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xlsx" ContentType="application/vnd.openxmlformats-officedocument.spreadsheetml.sheet"/>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6B4C" w:rsidRDefault="005B6B4C" w:rsidP="005B6B4C">
      <w:pPr>
        <w:widowControl w:val="0"/>
        <w:spacing w:line="360" w:lineRule="auto"/>
        <w:jc w:val="both"/>
        <w:rPr>
          <w:rFonts w:ascii="Garamond" w:hAnsi="Garamond" w:cs="Arial"/>
          <w:b/>
        </w:rPr>
      </w:pPr>
      <w:r>
        <w:rPr>
          <w:rFonts w:ascii="Garamond" w:hAnsi="Garamond" w:cs="Arial"/>
          <w:b/>
        </w:rPr>
        <w:t xml:space="preserve">EXCELENTÍSSIMO SENHOR </w:t>
      </w:r>
      <w:r w:rsidR="00CD4880">
        <w:rPr>
          <w:rFonts w:ascii="Garamond" w:hAnsi="Garamond" w:cs="Arial"/>
          <w:b/>
        </w:rPr>
        <w:t xml:space="preserve">CONSELHEIRO </w:t>
      </w:r>
      <w:r>
        <w:rPr>
          <w:rFonts w:ascii="Garamond" w:hAnsi="Garamond" w:cs="Arial"/>
          <w:b/>
        </w:rPr>
        <w:t>PRESIDENTE DO TRIBUNAL DE CONTAS DO ESTADO DE MINAS GERAIS</w:t>
      </w:r>
    </w:p>
    <w:p w:rsidR="00FE22ED" w:rsidRDefault="00FE22ED" w:rsidP="003B074D">
      <w:pPr>
        <w:widowControl w:val="0"/>
        <w:spacing w:line="360" w:lineRule="auto"/>
        <w:ind w:left="1418"/>
        <w:jc w:val="both"/>
        <w:rPr>
          <w:rFonts w:ascii="Garamond" w:hAnsi="Garamond" w:cs="Arial"/>
        </w:rPr>
      </w:pPr>
    </w:p>
    <w:p w:rsidR="004B0287" w:rsidRDefault="004B0287" w:rsidP="003B074D">
      <w:pPr>
        <w:widowControl w:val="0"/>
        <w:spacing w:line="360" w:lineRule="auto"/>
        <w:ind w:left="1418"/>
        <w:jc w:val="both"/>
        <w:rPr>
          <w:rFonts w:ascii="Garamond" w:hAnsi="Garamond" w:cs="Arial"/>
        </w:rPr>
      </w:pPr>
    </w:p>
    <w:p w:rsidR="001B684C" w:rsidRDefault="001B684C" w:rsidP="006E2003">
      <w:pPr>
        <w:widowControl w:val="0"/>
        <w:spacing w:line="276" w:lineRule="auto"/>
        <w:ind w:left="1418"/>
        <w:jc w:val="both"/>
        <w:rPr>
          <w:rFonts w:ascii="Garamond" w:hAnsi="Garamond" w:cs="Arial"/>
          <w:b/>
        </w:rPr>
      </w:pPr>
    </w:p>
    <w:p w:rsidR="000B3F38" w:rsidRDefault="000B3F38" w:rsidP="006E2003">
      <w:pPr>
        <w:widowControl w:val="0"/>
        <w:spacing w:line="276" w:lineRule="auto"/>
        <w:ind w:left="1418"/>
        <w:jc w:val="both"/>
        <w:rPr>
          <w:rFonts w:ascii="Garamond" w:hAnsi="Garamond" w:cs="Arial"/>
          <w:b/>
        </w:rPr>
      </w:pPr>
    </w:p>
    <w:p w:rsidR="000B3F38" w:rsidRDefault="000B3F38" w:rsidP="006E2003">
      <w:pPr>
        <w:widowControl w:val="0"/>
        <w:spacing w:line="276" w:lineRule="auto"/>
        <w:ind w:left="1418"/>
        <w:jc w:val="both"/>
        <w:rPr>
          <w:rFonts w:ascii="Garamond" w:hAnsi="Garamond" w:cs="Arial"/>
          <w:b/>
        </w:rPr>
      </w:pPr>
    </w:p>
    <w:p w:rsidR="00CE5E41" w:rsidRPr="00E574BA" w:rsidRDefault="00366148" w:rsidP="00CE5E41">
      <w:pPr>
        <w:widowControl w:val="0"/>
        <w:spacing w:line="276" w:lineRule="auto"/>
        <w:ind w:left="1418"/>
        <w:jc w:val="both"/>
        <w:rPr>
          <w:rFonts w:ascii="Garamond" w:hAnsi="Garamond" w:cs="Arial"/>
        </w:rPr>
      </w:pPr>
      <w:r w:rsidRPr="00E574BA">
        <w:rPr>
          <w:rFonts w:ascii="Garamond" w:hAnsi="Garamond" w:cs="Arial"/>
          <w:b/>
        </w:rPr>
        <w:t>O</w:t>
      </w:r>
      <w:r w:rsidR="005B6B4C" w:rsidRPr="00E574BA">
        <w:rPr>
          <w:rFonts w:ascii="Garamond" w:hAnsi="Garamond" w:cs="Arial"/>
        </w:rPr>
        <w:t xml:space="preserve"> </w:t>
      </w:r>
      <w:r w:rsidR="005B6B4C" w:rsidRPr="00E574BA">
        <w:rPr>
          <w:rFonts w:ascii="Garamond" w:hAnsi="Garamond" w:cs="Arial"/>
          <w:b/>
        </w:rPr>
        <w:t>MINISTÉRIO PÚBLICO DE CONTAS DO ESTADO DE MINAS GERAIS</w:t>
      </w:r>
      <w:r w:rsidR="005B6B4C" w:rsidRPr="00E574BA">
        <w:rPr>
          <w:rFonts w:ascii="Garamond" w:hAnsi="Garamond" w:cs="Arial"/>
        </w:rPr>
        <w:t>,</w:t>
      </w:r>
      <w:r w:rsidR="009D3F2B">
        <w:rPr>
          <w:rFonts w:ascii="Garamond" w:hAnsi="Garamond" w:cs="Arial"/>
        </w:rPr>
        <w:t xml:space="preserve"> CNPJ 19.912.993/0001-04,</w:t>
      </w:r>
      <w:r w:rsidR="005B6B4C" w:rsidRPr="00E574BA">
        <w:rPr>
          <w:rFonts w:ascii="Garamond" w:hAnsi="Garamond" w:cs="Arial"/>
        </w:rPr>
        <w:t xml:space="preserve"> pelo Procurador</w:t>
      </w:r>
      <w:r w:rsidR="00CD4880" w:rsidRPr="00E574BA">
        <w:rPr>
          <w:rFonts w:ascii="Garamond" w:hAnsi="Garamond" w:cs="Arial"/>
        </w:rPr>
        <w:t xml:space="preserve"> </w:t>
      </w:r>
      <w:r w:rsidR="005B6B4C" w:rsidRPr="00E574BA">
        <w:rPr>
          <w:rFonts w:ascii="Garamond" w:hAnsi="Garamond" w:cs="Arial"/>
        </w:rPr>
        <w:t xml:space="preserve">signatário, </w:t>
      </w:r>
      <w:r w:rsidR="00CD4880" w:rsidRPr="00E574BA">
        <w:rPr>
          <w:rFonts w:ascii="Garamond" w:hAnsi="Garamond" w:cs="Arial"/>
        </w:rPr>
        <w:t>com fulcro no artigo 61, I, c/</w:t>
      </w:r>
      <w:proofErr w:type="gramStart"/>
      <w:r w:rsidR="00CD4880" w:rsidRPr="00E574BA">
        <w:rPr>
          <w:rFonts w:ascii="Garamond" w:hAnsi="Garamond" w:cs="Arial"/>
        </w:rPr>
        <w:t>c</w:t>
      </w:r>
      <w:proofErr w:type="gramEnd"/>
      <w:r w:rsidR="00CD4880" w:rsidRPr="00E574BA">
        <w:rPr>
          <w:rFonts w:ascii="Garamond" w:hAnsi="Garamond" w:cs="Arial"/>
        </w:rPr>
        <w:t xml:space="preserve"> </w:t>
      </w:r>
      <w:r w:rsidR="00201782">
        <w:rPr>
          <w:rFonts w:ascii="Garamond" w:hAnsi="Garamond" w:cs="Arial"/>
        </w:rPr>
        <w:t xml:space="preserve">o </w:t>
      </w:r>
      <w:r w:rsidR="00CD4880" w:rsidRPr="00E574BA">
        <w:rPr>
          <w:rFonts w:ascii="Garamond" w:hAnsi="Garamond" w:cs="Arial"/>
        </w:rPr>
        <w:t>artigo 310</w:t>
      </w:r>
      <w:r w:rsidR="00A63470" w:rsidRPr="00E574BA">
        <w:rPr>
          <w:rFonts w:ascii="Garamond" w:hAnsi="Garamond" w:cs="Arial"/>
        </w:rPr>
        <w:t>, ambos</w:t>
      </w:r>
      <w:r w:rsidR="00CD4880" w:rsidRPr="00E574BA">
        <w:rPr>
          <w:rFonts w:ascii="Garamond" w:hAnsi="Garamond" w:cs="Arial"/>
        </w:rPr>
        <w:t xml:space="preserve"> do </w:t>
      </w:r>
      <w:r w:rsidR="00042D5B" w:rsidRPr="00E574BA">
        <w:rPr>
          <w:rFonts w:ascii="Garamond" w:hAnsi="Garamond" w:cs="Arial"/>
        </w:rPr>
        <w:t>Regimento Interno do Tribunal de Contas de Minas Gerais</w:t>
      </w:r>
      <w:r w:rsidR="00CD4880" w:rsidRPr="00E574BA">
        <w:rPr>
          <w:rFonts w:ascii="Garamond" w:hAnsi="Garamond" w:cs="Arial"/>
        </w:rPr>
        <w:t xml:space="preserve">, vem perante Vossa Excelência </w:t>
      </w:r>
      <w:r w:rsidR="00042D5B" w:rsidRPr="00E574BA">
        <w:rPr>
          <w:rFonts w:ascii="Garamond" w:hAnsi="Garamond" w:cs="Arial"/>
        </w:rPr>
        <w:t>propor a presente</w:t>
      </w:r>
      <w:r w:rsidR="005B6B4C" w:rsidRPr="00E574BA">
        <w:rPr>
          <w:rFonts w:ascii="Garamond" w:hAnsi="Garamond" w:cs="Arial"/>
        </w:rPr>
        <w:t xml:space="preserve"> </w:t>
      </w:r>
      <w:r w:rsidR="005B6B4C" w:rsidRPr="00E574BA">
        <w:rPr>
          <w:rFonts w:ascii="Garamond" w:hAnsi="Garamond" w:cs="Arial"/>
          <w:b/>
        </w:rPr>
        <w:t>REPRESENTAÇÃO</w:t>
      </w:r>
      <w:r w:rsidR="00CD4880" w:rsidRPr="00E574BA">
        <w:rPr>
          <w:rFonts w:ascii="Garamond" w:hAnsi="Garamond" w:cs="Arial"/>
          <w:b/>
        </w:rPr>
        <w:t xml:space="preserve"> </w:t>
      </w:r>
      <w:r w:rsidR="00CD4880" w:rsidRPr="00E574BA">
        <w:rPr>
          <w:rFonts w:ascii="Garamond" w:hAnsi="Garamond" w:cs="Arial"/>
        </w:rPr>
        <w:t>em face de:</w:t>
      </w:r>
    </w:p>
    <w:p w:rsidR="00171FD4" w:rsidRDefault="00171FD4" w:rsidP="000B3F38">
      <w:pPr>
        <w:widowControl w:val="0"/>
        <w:spacing w:before="240" w:after="240" w:line="276" w:lineRule="auto"/>
        <w:ind w:left="1418"/>
        <w:jc w:val="both"/>
        <w:rPr>
          <w:rFonts w:ascii="Garamond" w:hAnsi="Garamond" w:cs="Arial"/>
        </w:rPr>
      </w:pPr>
      <w:r>
        <w:rPr>
          <w:rFonts w:ascii="Garamond" w:hAnsi="Garamond" w:cs="Arial"/>
          <w:b/>
          <w:u w:val="single"/>
        </w:rPr>
        <w:t>RAQUEL VICTOR DOS SANTOS SOARES,</w:t>
      </w:r>
      <w:r>
        <w:rPr>
          <w:rFonts w:ascii="Garamond" w:hAnsi="Garamond" w:cs="Arial"/>
        </w:rPr>
        <w:t xml:space="preserve"> na qualidade de pregoeira municipal</w:t>
      </w:r>
      <w:r w:rsidR="00A04A93">
        <w:rPr>
          <w:rFonts w:ascii="Garamond" w:hAnsi="Garamond" w:cs="Arial"/>
        </w:rPr>
        <w:t>,</w:t>
      </w:r>
      <w:r>
        <w:rPr>
          <w:rFonts w:ascii="Garamond" w:hAnsi="Garamond" w:cs="Arial"/>
        </w:rPr>
        <w:t xml:space="preserve"> atuante no Pregão Presencial n. 030/2015</w:t>
      </w:r>
      <w:r w:rsidR="00A04A93">
        <w:rPr>
          <w:rFonts w:ascii="Garamond" w:hAnsi="Garamond" w:cs="Arial"/>
        </w:rPr>
        <w:t xml:space="preserve">, </w:t>
      </w:r>
      <w:r w:rsidR="005F7F99">
        <w:rPr>
          <w:rFonts w:ascii="Garamond" w:hAnsi="Garamond" w:cs="Arial"/>
        </w:rPr>
        <w:t>no Preg</w:t>
      </w:r>
      <w:r w:rsidR="005D23B0">
        <w:rPr>
          <w:rFonts w:ascii="Garamond" w:hAnsi="Garamond" w:cs="Arial"/>
        </w:rPr>
        <w:t xml:space="preserve">ão Presencial n. 040/2015, </w:t>
      </w:r>
      <w:r w:rsidR="00A04A93">
        <w:rPr>
          <w:rFonts w:ascii="Garamond" w:hAnsi="Garamond" w:cs="Arial"/>
        </w:rPr>
        <w:t>no Pregão Presencial n. 022/2016</w:t>
      </w:r>
      <w:r w:rsidR="008D2B1A">
        <w:rPr>
          <w:rFonts w:ascii="Garamond" w:hAnsi="Garamond" w:cs="Arial"/>
        </w:rPr>
        <w:t xml:space="preserve"> e</w:t>
      </w:r>
      <w:r w:rsidR="00707389">
        <w:rPr>
          <w:rFonts w:ascii="Garamond" w:hAnsi="Garamond" w:cs="Arial"/>
        </w:rPr>
        <w:t xml:space="preserve"> </w:t>
      </w:r>
      <w:r w:rsidR="005D23B0">
        <w:rPr>
          <w:rFonts w:ascii="Garamond" w:hAnsi="Garamond" w:cs="Arial"/>
        </w:rPr>
        <w:t>no Pregão Presencial n. 032/2016</w:t>
      </w:r>
      <w:r w:rsidR="00A04A93">
        <w:rPr>
          <w:rFonts w:ascii="Garamond" w:hAnsi="Garamond" w:cs="Arial"/>
        </w:rPr>
        <w:t>,</w:t>
      </w:r>
      <w:r>
        <w:rPr>
          <w:rFonts w:ascii="Garamond" w:hAnsi="Garamond" w:cs="Arial"/>
        </w:rPr>
        <w:t xml:space="preserve"> </w:t>
      </w:r>
      <w:r w:rsidR="00045C26">
        <w:rPr>
          <w:rFonts w:ascii="Garamond" w:hAnsi="Garamond" w:cs="Arial"/>
        </w:rPr>
        <w:t xml:space="preserve">de São Roque de Minas, </w:t>
      </w:r>
      <w:r>
        <w:rPr>
          <w:rFonts w:ascii="Garamond" w:hAnsi="Garamond" w:cs="Arial"/>
        </w:rPr>
        <w:t>e signatária do</w:t>
      </w:r>
      <w:r w:rsidR="00A04A93">
        <w:rPr>
          <w:rFonts w:ascii="Garamond" w:hAnsi="Garamond" w:cs="Arial"/>
        </w:rPr>
        <w:t>s respectivos editais</w:t>
      </w:r>
      <w:r>
        <w:rPr>
          <w:rFonts w:ascii="Garamond" w:hAnsi="Garamond" w:cs="Arial"/>
        </w:rPr>
        <w:t xml:space="preserve"> da</w:t>
      </w:r>
      <w:r w:rsidR="00A04A93">
        <w:rPr>
          <w:rFonts w:ascii="Garamond" w:hAnsi="Garamond" w:cs="Arial"/>
        </w:rPr>
        <w:t>s</w:t>
      </w:r>
      <w:r>
        <w:rPr>
          <w:rFonts w:ascii="Garamond" w:hAnsi="Garamond" w:cs="Arial"/>
        </w:rPr>
        <w:t xml:space="preserve"> licitaç</w:t>
      </w:r>
      <w:r w:rsidR="00A04A93">
        <w:rPr>
          <w:rFonts w:ascii="Garamond" w:hAnsi="Garamond" w:cs="Arial"/>
        </w:rPr>
        <w:t>ões</w:t>
      </w:r>
      <w:r>
        <w:rPr>
          <w:rFonts w:ascii="Garamond" w:hAnsi="Garamond" w:cs="Arial"/>
        </w:rPr>
        <w:t xml:space="preserve">, </w:t>
      </w:r>
      <w:r w:rsidR="00A04A93">
        <w:rPr>
          <w:rFonts w:ascii="Garamond" w:hAnsi="Garamond" w:cs="Arial"/>
        </w:rPr>
        <w:t>das atas de recebimento, abertura e julgamento das propostas, dos mapas de apuração de lances e preços e das atas de registro de preços celebradas com os licitantes vencedoras;</w:t>
      </w:r>
    </w:p>
    <w:p w:rsidR="00AF66F9" w:rsidRPr="00A04A93" w:rsidRDefault="00AF66F9" w:rsidP="00AF66F9">
      <w:pPr>
        <w:widowControl w:val="0"/>
        <w:spacing w:before="240" w:after="240" w:line="276" w:lineRule="auto"/>
        <w:ind w:left="1418"/>
        <w:jc w:val="both"/>
        <w:rPr>
          <w:rFonts w:ascii="Garamond" w:hAnsi="Garamond" w:cs="Arial"/>
        </w:rPr>
      </w:pPr>
      <w:r>
        <w:rPr>
          <w:rFonts w:ascii="Garamond" w:hAnsi="Garamond" w:cs="Arial"/>
          <w:b/>
          <w:u w:val="single"/>
        </w:rPr>
        <w:t>BRUNO CÉSAR DA SILVA CORRÊIA,</w:t>
      </w:r>
      <w:r>
        <w:rPr>
          <w:rFonts w:ascii="Garamond" w:hAnsi="Garamond" w:cs="Arial"/>
        </w:rPr>
        <w:t xml:space="preserve"> na qualidade de servidor da equipe de apoio à pregoeira municipal, atuante no Pregão Presencial n. 022/2016 e no Pregão Presencial n. 032/2016, </w:t>
      </w:r>
      <w:r w:rsidR="00045C26">
        <w:rPr>
          <w:rFonts w:ascii="Garamond" w:hAnsi="Garamond" w:cs="Arial"/>
        </w:rPr>
        <w:t>de São Roque de Minas,</w:t>
      </w:r>
      <w:r w:rsidR="00045C26">
        <w:rPr>
          <w:rFonts w:ascii="Garamond" w:hAnsi="Garamond" w:cs="Arial"/>
        </w:rPr>
        <w:t xml:space="preserve"> </w:t>
      </w:r>
      <w:r>
        <w:rPr>
          <w:rFonts w:ascii="Garamond" w:hAnsi="Garamond" w:cs="Arial"/>
        </w:rPr>
        <w:t>e signatário das respectivas atas de recebimento, abertura e julgamento das propostas, dos mapas de apuração de lances e preços e das atas de registro de preços celebradas com os licitantes vencedoras;</w:t>
      </w:r>
    </w:p>
    <w:p w:rsidR="00AF66F9" w:rsidRDefault="00AF66F9" w:rsidP="00AF66F9">
      <w:pPr>
        <w:widowControl w:val="0"/>
        <w:spacing w:before="240" w:after="240" w:line="276" w:lineRule="auto"/>
        <w:ind w:left="1418"/>
        <w:jc w:val="both"/>
        <w:rPr>
          <w:rFonts w:ascii="Garamond" w:hAnsi="Garamond" w:cs="Arial"/>
        </w:rPr>
      </w:pPr>
      <w:r>
        <w:rPr>
          <w:rFonts w:ascii="Garamond" w:hAnsi="Garamond" w:cs="Arial"/>
          <w:b/>
          <w:u w:val="single"/>
        </w:rPr>
        <w:t>ADRIANA APARECIDA CAMPOS RAIMUNDO,</w:t>
      </w:r>
      <w:r>
        <w:rPr>
          <w:rFonts w:ascii="Garamond" w:hAnsi="Garamond" w:cs="Arial"/>
        </w:rPr>
        <w:t xml:space="preserve"> na qualidade de servidora da equipe de apoio à pregoeira municipal, atuante no Pregão Presencial n. 030/2015</w:t>
      </w:r>
      <w:r w:rsidR="008D2B1A">
        <w:rPr>
          <w:rFonts w:ascii="Garamond" w:hAnsi="Garamond" w:cs="Arial"/>
        </w:rPr>
        <w:t xml:space="preserve"> e</w:t>
      </w:r>
      <w:r>
        <w:rPr>
          <w:rFonts w:ascii="Garamond" w:hAnsi="Garamond" w:cs="Arial"/>
        </w:rPr>
        <w:t xml:space="preserve"> no Pregão Presencial n. 040/2015, </w:t>
      </w:r>
      <w:r w:rsidR="00045C26">
        <w:rPr>
          <w:rFonts w:ascii="Garamond" w:hAnsi="Garamond" w:cs="Arial"/>
        </w:rPr>
        <w:t>de São Roque de Minas,</w:t>
      </w:r>
      <w:r w:rsidR="00045C26">
        <w:rPr>
          <w:rFonts w:ascii="Garamond" w:hAnsi="Garamond" w:cs="Arial"/>
        </w:rPr>
        <w:t xml:space="preserve"> </w:t>
      </w:r>
      <w:r>
        <w:rPr>
          <w:rFonts w:ascii="Garamond" w:hAnsi="Garamond" w:cs="Arial"/>
        </w:rPr>
        <w:t>e signatária das respectivas atas de recebimento, abertura e julgamento das propostas, dos mapas de apuração de lances e preços e das atas de registro de preços celebradas com os licitantes vencedoras;</w:t>
      </w:r>
    </w:p>
    <w:p w:rsidR="00A04A93" w:rsidRPr="00A04A93" w:rsidRDefault="00A04A93" w:rsidP="00A04A93">
      <w:pPr>
        <w:widowControl w:val="0"/>
        <w:spacing w:before="240" w:after="240" w:line="276" w:lineRule="auto"/>
        <w:ind w:left="1418"/>
        <w:jc w:val="both"/>
        <w:rPr>
          <w:rFonts w:ascii="Garamond" w:hAnsi="Garamond" w:cs="Arial"/>
        </w:rPr>
      </w:pPr>
      <w:r>
        <w:rPr>
          <w:rFonts w:ascii="Garamond" w:hAnsi="Garamond" w:cs="Arial"/>
          <w:b/>
          <w:u w:val="single"/>
        </w:rPr>
        <w:lastRenderedPageBreak/>
        <w:t>JÉSSICA APARECIDA DA COSTA FARIA,</w:t>
      </w:r>
      <w:r>
        <w:rPr>
          <w:rFonts w:ascii="Garamond" w:hAnsi="Garamond" w:cs="Arial"/>
        </w:rPr>
        <w:t xml:space="preserve"> na qualidade de servidora da equipe de apoio à pregoeira municipal, atuante no Pregão Presencial n. 030/2015</w:t>
      </w:r>
      <w:r w:rsidR="005F7F99">
        <w:rPr>
          <w:rFonts w:ascii="Garamond" w:hAnsi="Garamond" w:cs="Arial"/>
        </w:rPr>
        <w:t xml:space="preserve">, no Pregão Presencial n. </w:t>
      </w:r>
      <w:r w:rsidR="00707389">
        <w:rPr>
          <w:rFonts w:ascii="Garamond" w:hAnsi="Garamond" w:cs="Arial"/>
        </w:rPr>
        <w:t xml:space="preserve">040/2015, </w:t>
      </w:r>
      <w:r>
        <w:rPr>
          <w:rFonts w:ascii="Garamond" w:hAnsi="Garamond" w:cs="Arial"/>
        </w:rPr>
        <w:t>no Pregão Presencial n. 0</w:t>
      </w:r>
      <w:r w:rsidR="008D2B1A">
        <w:rPr>
          <w:rFonts w:ascii="Garamond" w:hAnsi="Garamond" w:cs="Arial"/>
        </w:rPr>
        <w:t>22/2016 e</w:t>
      </w:r>
      <w:r w:rsidR="00AF66F9">
        <w:rPr>
          <w:rFonts w:ascii="Garamond" w:hAnsi="Garamond" w:cs="Arial"/>
        </w:rPr>
        <w:t xml:space="preserve"> </w:t>
      </w:r>
      <w:r w:rsidR="00707389">
        <w:rPr>
          <w:rFonts w:ascii="Garamond" w:hAnsi="Garamond" w:cs="Arial"/>
        </w:rPr>
        <w:t>no Pregão Presencial n. 032/2016</w:t>
      </w:r>
      <w:r>
        <w:rPr>
          <w:rFonts w:ascii="Garamond" w:hAnsi="Garamond" w:cs="Arial"/>
        </w:rPr>
        <w:t xml:space="preserve">, </w:t>
      </w:r>
      <w:r w:rsidR="00045C26">
        <w:rPr>
          <w:rFonts w:ascii="Garamond" w:hAnsi="Garamond" w:cs="Arial"/>
        </w:rPr>
        <w:t>de São Roque de Minas,</w:t>
      </w:r>
      <w:r w:rsidR="00045C26">
        <w:rPr>
          <w:rFonts w:ascii="Garamond" w:hAnsi="Garamond" w:cs="Arial"/>
        </w:rPr>
        <w:t xml:space="preserve"> </w:t>
      </w:r>
      <w:r>
        <w:rPr>
          <w:rFonts w:ascii="Garamond" w:hAnsi="Garamond" w:cs="Arial"/>
        </w:rPr>
        <w:t>e signatária das respectivas atas de recebimento, abertura e julgamento das propostas, dos mapas de apuração de lances e preços e das atas de registro de preços celebradas com os licitantes vencedoras;</w:t>
      </w:r>
    </w:p>
    <w:p w:rsidR="000B3F38" w:rsidRPr="005B3204" w:rsidRDefault="005B3204" w:rsidP="000B3F38">
      <w:pPr>
        <w:widowControl w:val="0"/>
        <w:spacing w:before="240" w:after="240" w:line="276" w:lineRule="auto"/>
        <w:ind w:left="1418"/>
        <w:jc w:val="both"/>
        <w:rPr>
          <w:rFonts w:ascii="Garamond" w:hAnsi="Garamond" w:cs="Arial"/>
        </w:rPr>
      </w:pPr>
      <w:r w:rsidRPr="00BF39F0">
        <w:rPr>
          <w:rFonts w:ascii="Garamond" w:hAnsi="Garamond" w:cs="Arial"/>
          <w:b/>
          <w:u w:val="single"/>
        </w:rPr>
        <w:t xml:space="preserve">ANA CRISTINA PARREIRAS DA SILVA </w:t>
      </w:r>
      <w:r w:rsidR="00171FD4">
        <w:rPr>
          <w:rFonts w:ascii="Garamond" w:hAnsi="Garamond" w:cs="Arial"/>
          <w:b/>
          <w:u w:val="single"/>
        </w:rPr>
        <w:t xml:space="preserve">– </w:t>
      </w:r>
      <w:r w:rsidRPr="00BF39F0">
        <w:rPr>
          <w:rFonts w:ascii="Garamond" w:hAnsi="Garamond" w:cs="Arial"/>
          <w:b/>
          <w:u w:val="single"/>
        </w:rPr>
        <w:t>ME,</w:t>
      </w:r>
      <w:r w:rsidRPr="00BF39F0">
        <w:rPr>
          <w:rFonts w:ascii="Garamond" w:hAnsi="Garamond" w:cs="Arial"/>
        </w:rPr>
        <w:t xml:space="preserve"> na qualidade de </w:t>
      </w:r>
      <w:r>
        <w:rPr>
          <w:rFonts w:ascii="Garamond" w:hAnsi="Garamond" w:cs="Arial"/>
        </w:rPr>
        <w:t xml:space="preserve">licitante do Pregão n. 030/2015 e </w:t>
      </w:r>
      <w:r w:rsidRPr="00BF39F0">
        <w:rPr>
          <w:rFonts w:ascii="Garamond" w:hAnsi="Garamond" w:cs="Arial"/>
        </w:rPr>
        <w:t>vencedora do Pregão Presencial n. 032/2016, de São Roque de Minas, CNPJ 08.009.135/0001-20, com sede a avenida Tapajós, n. 1051, bairro Laranjeiras, em Betim/MG;</w:t>
      </w:r>
    </w:p>
    <w:p w:rsidR="000B3F38" w:rsidRPr="005B3204" w:rsidRDefault="00BF39F0" w:rsidP="000B3F38">
      <w:pPr>
        <w:widowControl w:val="0"/>
        <w:spacing w:before="240" w:line="276" w:lineRule="auto"/>
        <w:ind w:left="1418"/>
        <w:jc w:val="both"/>
        <w:rPr>
          <w:rFonts w:ascii="Garamond" w:hAnsi="Garamond" w:cs="Arial"/>
        </w:rPr>
      </w:pPr>
      <w:r w:rsidRPr="005B3204">
        <w:rPr>
          <w:rFonts w:ascii="Garamond" w:hAnsi="Garamond" w:cs="Arial"/>
          <w:b/>
          <w:u w:val="single"/>
        </w:rPr>
        <w:t>ANA CRISTINA PARREIRAS DA SILVA</w:t>
      </w:r>
      <w:r w:rsidR="000B3F38" w:rsidRPr="005B3204">
        <w:rPr>
          <w:rFonts w:ascii="Garamond" w:hAnsi="Garamond" w:cs="Arial"/>
          <w:b/>
          <w:u w:val="single"/>
        </w:rPr>
        <w:t>,</w:t>
      </w:r>
      <w:r w:rsidRPr="005B3204">
        <w:rPr>
          <w:rFonts w:ascii="Garamond" w:hAnsi="Garamond" w:cs="Arial"/>
        </w:rPr>
        <w:t xml:space="preserve"> na qualidade de sócia</w:t>
      </w:r>
      <w:r w:rsidR="000B3F38" w:rsidRPr="005B3204">
        <w:rPr>
          <w:rFonts w:ascii="Garamond" w:hAnsi="Garamond" w:cs="Arial"/>
        </w:rPr>
        <w:t xml:space="preserve"> administrador</w:t>
      </w:r>
      <w:r w:rsidRPr="005B3204">
        <w:rPr>
          <w:rFonts w:ascii="Garamond" w:hAnsi="Garamond" w:cs="Arial"/>
        </w:rPr>
        <w:t>a</w:t>
      </w:r>
      <w:r w:rsidR="000B3F38" w:rsidRPr="005B3204">
        <w:rPr>
          <w:rFonts w:ascii="Garamond" w:hAnsi="Garamond" w:cs="Arial"/>
        </w:rPr>
        <w:t xml:space="preserve"> da </w:t>
      </w:r>
      <w:r w:rsidRPr="005B3204">
        <w:rPr>
          <w:rFonts w:ascii="Garamond" w:hAnsi="Garamond" w:cs="Arial"/>
        </w:rPr>
        <w:t>Ana Cristina Parreiras da Silva ME</w:t>
      </w:r>
      <w:r w:rsidR="000B3F38" w:rsidRPr="005B3204">
        <w:rPr>
          <w:rFonts w:ascii="Garamond" w:hAnsi="Garamond" w:cs="Arial"/>
        </w:rPr>
        <w:t xml:space="preserve">, CPF </w:t>
      </w:r>
      <w:r w:rsidRPr="005B3204">
        <w:rPr>
          <w:rFonts w:ascii="Garamond" w:hAnsi="Garamond" w:cs="Arial"/>
        </w:rPr>
        <w:t>040.674.866-77</w:t>
      </w:r>
      <w:r w:rsidR="00787B72" w:rsidRPr="005B3204">
        <w:rPr>
          <w:rFonts w:ascii="Garamond" w:hAnsi="Garamond" w:cs="Arial"/>
        </w:rPr>
        <w:t>, domiciliada</w:t>
      </w:r>
      <w:r w:rsidR="000B3F38" w:rsidRPr="005B3204">
        <w:rPr>
          <w:rFonts w:ascii="Garamond" w:hAnsi="Garamond" w:cs="Arial"/>
        </w:rPr>
        <w:t xml:space="preserve"> a rua </w:t>
      </w:r>
      <w:r w:rsidR="00787B72" w:rsidRPr="005B3204">
        <w:rPr>
          <w:rFonts w:ascii="Garamond" w:hAnsi="Garamond" w:cs="Arial"/>
        </w:rPr>
        <w:t>Santa Rita Durão, n. 89, no bairro Amarante</w:t>
      </w:r>
      <w:r w:rsidR="000B3F38" w:rsidRPr="005B3204">
        <w:rPr>
          <w:rFonts w:ascii="Garamond" w:hAnsi="Garamond" w:cs="Arial"/>
        </w:rPr>
        <w:t>, em Be</w:t>
      </w:r>
      <w:r w:rsidR="00787B72" w:rsidRPr="005B3204">
        <w:rPr>
          <w:rFonts w:ascii="Garamond" w:hAnsi="Garamond" w:cs="Arial"/>
        </w:rPr>
        <w:t>tim</w:t>
      </w:r>
      <w:r w:rsidR="000B3F38" w:rsidRPr="005B3204">
        <w:rPr>
          <w:rFonts w:ascii="Garamond" w:hAnsi="Garamond" w:cs="Arial"/>
        </w:rPr>
        <w:t>/MG;</w:t>
      </w:r>
    </w:p>
    <w:p w:rsidR="00963058" w:rsidRPr="005B3204" w:rsidRDefault="00963058" w:rsidP="000B3F38">
      <w:pPr>
        <w:widowControl w:val="0"/>
        <w:spacing w:before="240" w:line="276" w:lineRule="auto"/>
        <w:ind w:left="1418"/>
        <w:jc w:val="both"/>
        <w:rPr>
          <w:rFonts w:ascii="Garamond" w:hAnsi="Garamond" w:cs="Arial"/>
        </w:rPr>
      </w:pPr>
      <w:r w:rsidRPr="005B3204">
        <w:rPr>
          <w:rFonts w:ascii="Garamond" w:hAnsi="Garamond" w:cs="Arial"/>
          <w:b/>
          <w:u w:val="single"/>
        </w:rPr>
        <w:t>AUTOMÁQUINAS COMÉRCIO DE PEÇAS E SERVIÇOS LTDA.,</w:t>
      </w:r>
      <w:r w:rsidRPr="005B3204">
        <w:rPr>
          <w:rFonts w:ascii="Garamond" w:hAnsi="Garamond" w:cs="Arial"/>
        </w:rPr>
        <w:t xml:space="preserve"> na qualidade de vencedora do Pregão Presencial n. 045/2014 e do Pregão Presencial n. 030/2015, de São Roque de Minas, CNPJ 08.648.793/0001-61, com sede a rua </w:t>
      </w:r>
      <w:r w:rsidR="00237B7B" w:rsidRPr="005B3204">
        <w:rPr>
          <w:rFonts w:ascii="Garamond" w:hAnsi="Garamond" w:cs="Arial"/>
        </w:rPr>
        <w:t>Magnólia</w:t>
      </w:r>
      <w:r w:rsidRPr="005B3204">
        <w:rPr>
          <w:rFonts w:ascii="Garamond" w:hAnsi="Garamond" w:cs="Arial"/>
        </w:rPr>
        <w:t>, n. 1158, bairro Caiçaras, em Belo Horizonte/MG;</w:t>
      </w:r>
    </w:p>
    <w:p w:rsidR="00963058" w:rsidRDefault="00963058" w:rsidP="000B3F38">
      <w:pPr>
        <w:widowControl w:val="0"/>
        <w:spacing w:before="240" w:line="276" w:lineRule="auto"/>
        <w:ind w:left="1418"/>
        <w:jc w:val="both"/>
        <w:rPr>
          <w:rFonts w:ascii="Garamond" w:hAnsi="Garamond" w:cs="Arial"/>
        </w:rPr>
      </w:pPr>
      <w:r w:rsidRPr="005B3204">
        <w:rPr>
          <w:rFonts w:ascii="Garamond" w:hAnsi="Garamond" w:cs="Arial"/>
          <w:b/>
          <w:u w:val="single"/>
        </w:rPr>
        <w:t>TATIANA DE PAULA SILVA,</w:t>
      </w:r>
      <w:r w:rsidRPr="005B3204">
        <w:rPr>
          <w:rFonts w:ascii="Garamond" w:hAnsi="Garamond" w:cs="Arial"/>
        </w:rPr>
        <w:t xml:space="preserve"> na qualidade de sócia administradora da </w:t>
      </w:r>
      <w:proofErr w:type="spellStart"/>
      <w:r w:rsidRPr="005B3204">
        <w:rPr>
          <w:rFonts w:ascii="Garamond" w:hAnsi="Garamond" w:cs="Arial"/>
        </w:rPr>
        <w:t>Automáquinas</w:t>
      </w:r>
      <w:proofErr w:type="spellEnd"/>
      <w:r w:rsidRPr="005B3204">
        <w:rPr>
          <w:rFonts w:ascii="Garamond" w:hAnsi="Garamond" w:cs="Arial"/>
        </w:rPr>
        <w:t xml:space="preserve"> Comércio de Peças e Serviços Ltda., CPF 050.319.896-02, domiciliada à rua dos Agrimensores, n. 313, bairro Alípio de Melo, em Belo Horizonte/MG;</w:t>
      </w:r>
    </w:p>
    <w:p w:rsidR="000C60F0" w:rsidRPr="00CB1789" w:rsidRDefault="000C60F0" w:rsidP="000C60F0">
      <w:pPr>
        <w:pStyle w:val="PargrafodaLista"/>
        <w:widowControl w:val="0"/>
        <w:spacing w:before="240" w:line="276" w:lineRule="auto"/>
        <w:ind w:left="1418"/>
        <w:contextualSpacing w:val="0"/>
        <w:jc w:val="both"/>
        <w:rPr>
          <w:rFonts w:ascii="Garamond" w:hAnsi="Garamond" w:cs="Arial"/>
          <w:u w:val="single"/>
        </w:rPr>
      </w:pPr>
      <w:r w:rsidRPr="00CB1789">
        <w:rPr>
          <w:rFonts w:ascii="Garamond" w:hAnsi="Garamond" w:cs="Arial"/>
          <w:b/>
          <w:u w:val="single"/>
        </w:rPr>
        <w:t>AUTOPEÇAS MINAS FIAT LTDA.-ME</w:t>
      </w:r>
      <w:r w:rsidRPr="00CB1789">
        <w:rPr>
          <w:rFonts w:ascii="Garamond" w:hAnsi="Garamond" w:cs="Arial"/>
        </w:rPr>
        <w:t>, na qualidade de vencedora do</w:t>
      </w:r>
      <w:r w:rsidRPr="00CB1789">
        <w:rPr>
          <w:rFonts w:ascii="Garamond" w:hAnsi="Garamond" w:cs="Arial"/>
          <w:u w:val="single"/>
        </w:rPr>
        <w:t xml:space="preserve"> </w:t>
      </w:r>
      <w:r w:rsidRPr="00CB1789">
        <w:rPr>
          <w:rFonts w:ascii="Garamond" w:hAnsi="Garamond" w:cs="Arial"/>
        </w:rPr>
        <w:t xml:space="preserve">Pregão Presencial n. </w:t>
      </w:r>
      <w:r>
        <w:rPr>
          <w:rFonts w:ascii="Garamond" w:hAnsi="Garamond" w:cs="Arial"/>
        </w:rPr>
        <w:t>022/2016</w:t>
      </w:r>
      <w:r w:rsidRPr="00CB1789">
        <w:rPr>
          <w:rFonts w:ascii="Garamond" w:hAnsi="Garamond" w:cs="Arial"/>
        </w:rPr>
        <w:t xml:space="preserve">, de </w:t>
      </w:r>
      <w:r>
        <w:rPr>
          <w:rFonts w:ascii="Garamond" w:hAnsi="Garamond" w:cs="Arial"/>
        </w:rPr>
        <w:t>São Roque de Minas</w:t>
      </w:r>
      <w:r w:rsidRPr="00CB1789">
        <w:rPr>
          <w:rFonts w:ascii="Garamond" w:hAnsi="Garamond" w:cs="Arial"/>
        </w:rPr>
        <w:t>, CNPJ 04.526.944/0001-58, com sede a avenida Paraná, n. 378, bairro Catalão, em Divinópolis/MG;</w:t>
      </w:r>
    </w:p>
    <w:p w:rsidR="000C60F0" w:rsidRPr="005B3204" w:rsidRDefault="000C60F0" w:rsidP="000C60F0">
      <w:pPr>
        <w:widowControl w:val="0"/>
        <w:spacing w:before="240" w:line="276" w:lineRule="auto"/>
        <w:ind w:left="1418"/>
        <w:jc w:val="both"/>
        <w:rPr>
          <w:rFonts w:ascii="Garamond" w:hAnsi="Garamond" w:cs="Arial"/>
        </w:rPr>
      </w:pPr>
      <w:r w:rsidRPr="00CB1789">
        <w:rPr>
          <w:rFonts w:ascii="Garamond" w:hAnsi="Garamond" w:cs="Arial"/>
          <w:b/>
          <w:u w:val="single"/>
        </w:rPr>
        <w:t>DANIEL DE FREITAS MESQUITA,</w:t>
      </w:r>
      <w:r w:rsidRPr="00CB1789">
        <w:rPr>
          <w:rFonts w:ascii="Garamond" w:hAnsi="Garamond" w:cs="Arial"/>
        </w:rPr>
        <w:t xml:space="preserve"> na qualidade de sócio administrador </w:t>
      </w:r>
      <w:proofErr w:type="gramStart"/>
      <w:r w:rsidRPr="00CB1789">
        <w:rPr>
          <w:rFonts w:ascii="Garamond" w:hAnsi="Garamond" w:cs="Arial"/>
        </w:rPr>
        <w:t>da</w:t>
      </w:r>
      <w:proofErr w:type="gramEnd"/>
      <w:r w:rsidRPr="00CB1789">
        <w:rPr>
          <w:rFonts w:ascii="Garamond" w:hAnsi="Garamond" w:cs="Arial"/>
        </w:rPr>
        <w:t xml:space="preserve"> Autopeças Minas Fiat Ltda. – ME, CPF 047.377.276-01, domiciliado a rua Afrânio Peixoto, n. 700, apto 102, bairro São José, em Divinópolis/MG;</w:t>
      </w:r>
    </w:p>
    <w:p w:rsidR="008E0A1F" w:rsidRPr="005B3204" w:rsidRDefault="008E0A1F" w:rsidP="006B2A6F">
      <w:pPr>
        <w:widowControl w:val="0"/>
        <w:spacing w:before="240" w:line="276" w:lineRule="auto"/>
        <w:ind w:left="1418"/>
        <w:jc w:val="both"/>
        <w:rPr>
          <w:rFonts w:ascii="Garamond" w:hAnsi="Garamond" w:cs="Arial"/>
        </w:rPr>
      </w:pPr>
      <w:r w:rsidRPr="005B3204">
        <w:rPr>
          <w:rFonts w:ascii="Garamond" w:hAnsi="Garamond" w:cs="Arial"/>
          <w:b/>
          <w:u w:val="single"/>
        </w:rPr>
        <w:lastRenderedPageBreak/>
        <w:t>BRASIL VEÍCULOS E MÁQUINAS LTDA.,</w:t>
      </w:r>
      <w:r w:rsidRPr="005B3204">
        <w:rPr>
          <w:rFonts w:ascii="Garamond" w:hAnsi="Garamond" w:cs="Arial"/>
        </w:rPr>
        <w:t xml:space="preserve"> na qualidade de vence</w:t>
      </w:r>
      <w:r w:rsidR="00963058" w:rsidRPr="005B3204">
        <w:rPr>
          <w:rFonts w:ascii="Garamond" w:hAnsi="Garamond" w:cs="Arial"/>
        </w:rPr>
        <w:t>dora do Pregão Presencial n. 022/2016 e do Pregão Presencial n. 032/2016, de São Roque de Minas</w:t>
      </w:r>
      <w:r w:rsidRPr="005B3204">
        <w:rPr>
          <w:rFonts w:ascii="Garamond" w:hAnsi="Garamond" w:cs="Arial"/>
        </w:rPr>
        <w:t>, CNPJ 22.244.262/0001-34, com sede a rua Manhumirim, n. 941, loja 8, bairro Caiçara, em Belo Horizonte/MG;</w:t>
      </w:r>
    </w:p>
    <w:p w:rsidR="008E0A1F" w:rsidRPr="005B3204" w:rsidRDefault="00963058" w:rsidP="006B2A6F">
      <w:pPr>
        <w:widowControl w:val="0"/>
        <w:spacing w:before="240" w:line="276" w:lineRule="auto"/>
        <w:ind w:left="1418"/>
        <w:jc w:val="both"/>
        <w:rPr>
          <w:rFonts w:ascii="Garamond" w:hAnsi="Garamond" w:cs="Arial"/>
          <w:b/>
          <w:u w:val="single"/>
        </w:rPr>
      </w:pPr>
      <w:r w:rsidRPr="005B3204">
        <w:rPr>
          <w:rFonts w:ascii="Garamond" w:hAnsi="Garamond" w:cs="Arial"/>
          <w:b/>
          <w:u w:val="single"/>
        </w:rPr>
        <w:t>MICHELLE CRISTINE MACHADO DE OLIVEIRA</w:t>
      </w:r>
      <w:r w:rsidR="008E0A1F" w:rsidRPr="005B3204">
        <w:rPr>
          <w:rFonts w:ascii="Garamond" w:hAnsi="Garamond" w:cs="Arial"/>
          <w:b/>
          <w:u w:val="single"/>
        </w:rPr>
        <w:t>,</w:t>
      </w:r>
      <w:r w:rsidR="008E0A1F" w:rsidRPr="005B3204">
        <w:rPr>
          <w:rFonts w:ascii="Garamond" w:hAnsi="Garamond" w:cs="Arial"/>
        </w:rPr>
        <w:t xml:space="preserve"> na qualidade de sócia administradora da Brasil Ve</w:t>
      </w:r>
      <w:r w:rsidRPr="005B3204">
        <w:rPr>
          <w:rFonts w:ascii="Garamond" w:hAnsi="Garamond" w:cs="Arial"/>
        </w:rPr>
        <w:t>ículos e Máquinas Ltda., CPF 068.451.946-1</w:t>
      </w:r>
      <w:r w:rsidR="008E0A1F" w:rsidRPr="005B3204">
        <w:rPr>
          <w:rFonts w:ascii="Garamond" w:hAnsi="Garamond" w:cs="Arial"/>
        </w:rPr>
        <w:t xml:space="preserve">0, domiciliada a rua </w:t>
      </w:r>
      <w:r w:rsidR="00542C51" w:rsidRPr="005B3204">
        <w:rPr>
          <w:rFonts w:ascii="Garamond" w:hAnsi="Garamond" w:cs="Arial"/>
        </w:rPr>
        <w:t>Manoel Venâncio Martins, n. 330, apto 501</w:t>
      </w:r>
      <w:r w:rsidR="008E0A1F" w:rsidRPr="005B3204">
        <w:rPr>
          <w:rFonts w:ascii="Garamond" w:hAnsi="Garamond" w:cs="Arial"/>
        </w:rPr>
        <w:t>, bairro Palmares, em Belo Horizonte/MG;</w:t>
      </w:r>
    </w:p>
    <w:p w:rsidR="001B684C" w:rsidRPr="005B3204" w:rsidRDefault="00A13D62" w:rsidP="002E14D0">
      <w:pPr>
        <w:widowControl w:val="0"/>
        <w:spacing w:before="240" w:line="276" w:lineRule="auto"/>
        <w:ind w:left="1418"/>
        <w:jc w:val="both"/>
        <w:rPr>
          <w:rFonts w:ascii="Garamond" w:hAnsi="Garamond" w:cs="Arial"/>
        </w:rPr>
      </w:pPr>
      <w:r w:rsidRPr="005B3204">
        <w:rPr>
          <w:rFonts w:ascii="Garamond" w:hAnsi="Garamond" w:cs="Arial"/>
          <w:b/>
          <w:u w:val="single"/>
        </w:rPr>
        <w:t>CONTINENTAL VEÍCULOS E PEÇAS EIRELI</w:t>
      </w:r>
      <w:r w:rsidR="001B684C" w:rsidRPr="005B3204">
        <w:rPr>
          <w:rFonts w:ascii="Garamond" w:hAnsi="Garamond" w:cs="Arial"/>
          <w:b/>
          <w:u w:val="single"/>
        </w:rPr>
        <w:t>,</w:t>
      </w:r>
      <w:r w:rsidR="001B684C" w:rsidRPr="005B3204">
        <w:rPr>
          <w:rFonts w:ascii="Garamond" w:hAnsi="Garamond" w:cs="Arial"/>
        </w:rPr>
        <w:t xml:space="preserve"> na qualidade de vencedora do Pregão Presencial n. </w:t>
      </w:r>
      <w:r w:rsidRPr="005B3204">
        <w:rPr>
          <w:rFonts w:ascii="Garamond" w:hAnsi="Garamond" w:cs="Arial"/>
        </w:rPr>
        <w:t>030/2015 e do Pregão Presencial n. 040/2015</w:t>
      </w:r>
      <w:r w:rsidR="001B684C" w:rsidRPr="005B3204">
        <w:rPr>
          <w:rFonts w:ascii="Garamond" w:hAnsi="Garamond" w:cs="Arial"/>
        </w:rPr>
        <w:t xml:space="preserve">, de </w:t>
      </w:r>
      <w:r w:rsidRPr="005B3204">
        <w:rPr>
          <w:rFonts w:ascii="Garamond" w:hAnsi="Garamond" w:cs="Arial"/>
        </w:rPr>
        <w:t>São Roque de Minas, CNPJ 08.030.029/0001-28</w:t>
      </w:r>
      <w:r w:rsidR="001B684C" w:rsidRPr="005B3204">
        <w:rPr>
          <w:rFonts w:ascii="Garamond" w:hAnsi="Garamond" w:cs="Arial"/>
        </w:rPr>
        <w:t xml:space="preserve">, com sede a </w:t>
      </w:r>
      <w:r w:rsidRPr="005B3204">
        <w:rPr>
          <w:rFonts w:ascii="Garamond" w:hAnsi="Garamond" w:cs="Arial"/>
        </w:rPr>
        <w:t>avenida Getúlio Vargas, n. 6359, bairro Carneirinhos, em João Monlevade</w:t>
      </w:r>
      <w:r w:rsidR="001B684C" w:rsidRPr="005B3204">
        <w:rPr>
          <w:rFonts w:ascii="Garamond" w:hAnsi="Garamond" w:cs="Arial"/>
        </w:rPr>
        <w:t>/MG;</w:t>
      </w:r>
    </w:p>
    <w:p w:rsidR="005A59A9" w:rsidRPr="005B3204" w:rsidRDefault="00A13D62" w:rsidP="002E14D0">
      <w:pPr>
        <w:widowControl w:val="0"/>
        <w:spacing w:before="240" w:line="276" w:lineRule="auto"/>
        <w:ind w:left="1418"/>
        <w:jc w:val="both"/>
        <w:rPr>
          <w:rFonts w:ascii="Garamond" w:hAnsi="Garamond" w:cs="Arial"/>
        </w:rPr>
      </w:pPr>
      <w:r w:rsidRPr="005B3204">
        <w:rPr>
          <w:rFonts w:ascii="Garamond" w:hAnsi="Garamond" w:cs="Arial"/>
          <w:b/>
          <w:u w:val="single"/>
        </w:rPr>
        <w:t>JORGE LUIZ LACERDA</w:t>
      </w:r>
      <w:r w:rsidR="005A59A9" w:rsidRPr="005B3204">
        <w:rPr>
          <w:rFonts w:ascii="Garamond" w:hAnsi="Garamond" w:cs="Arial"/>
          <w:b/>
          <w:u w:val="single"/>
        </w:rPr>
        <w:t>,</w:t>
      </w:r>
      <w:r w:rsidR="005A59A9" w:rsidRPr="005B3204">
        <w:rPr>
          <w:rFonts w:ascii="Garamond" w:hAnsi="Garamond" w:cs="Arial"/>
        </w:rPr>
        <w:t xml:space="preserve"> na qualidade de sócio administrador da </w:t>
      </w:r>
      <w:r w:rsidRPr="005B3204">
        <w:rPr>
          <w:rFonts w:ascii="Garamond" w:hAnsi="Garamond" w:cs="Arial"/>
        </w:rPr>
        <w:t xml:space="preserve">Continental Veículos e Peças </w:t>
      </w:r>
      <w:proofErr w:type="spellStart"/>
      <w:r w:rsidRPr="005B3204">
        <w:rPr>
          <w:rFonts w:ascii="Garamond" w:hAnsi="Garamond" w:cs="Arial"/>
        </w:rPr>
        <w:t>Eireli</w:t>
      </w:r>
      <w:proofErr w:type="spellEnd"/>
      <w:r w:rsidRPr="005B3204">
        <w:rPr>
          <w:rFonts w:ascii="Garamond" w:hAnsi="Garamond" w:cs="Arial"/>
        </w:rPr>
        <w:t>, CPF 415.327.8</w:t>
      </w:r>
      <w:r w:rsidR="005A59A9" w:rsidRPr="005B3204">
        <w:rPr>
          <w:rFonts w:ascii="Garamond" w:hAnsi="Garamond" w:cs="Arial"/>
        </w:rPr>
        <w:t xml:space="preserve">36-04, domiciliado a rua </w:t>
      </w:r>
      <w:r w:rsidRPr="005B3204">
        <w:rPr>
          <w:rFonts w:ascii="Garamond" w:hAnsi="Garamond" w:cs="Arial"/>
        </w:rPr>
        <w:t>Pitangui, n. 128</w:t>
      </w:r>
      <w:r w:rsidR="005A59A9" w:rsidRPr="005B3204">
        <w:rPr>
          <w:rFonts w:ascii="Garamond" w:hAnsi="Garamond" w:cs="Arial"/>
        </w:rPr>
        <w:t>,</w:t>
      </w:r>
      <w:r w:rsidRPr="005B3204">
        <w:rPr>
          <w:rFonts w:ascii="Garamond" w:hAnsi="Garamond" w:cs="Arial"/>
        </w:rPr>
        <w:t xml:space="preserve"> apto 101, bairro São Jorge, em João Monlevade/MG</w:t>
      </w:r>
      <w:r w:rsidR="005A59A9" w:rsidRPr="005B3204">
        <w:rPr>
          <w:rFonts w:ascii="Garamond" w:hAnsi="Garamond" w:cs="Arial"/>
        </w:rPr>
        <w:t>;</w:t>
      </w:r>
    </w:p>
    <w:p w:rsidR="0030362F" w:rsidRPr="005B3204" w:rsidRDefault="0030362F" w:rsidP="0030362F">
      <w:pPr>
        <w:widowControl w:val="0"/>
        <w:spacing w:before="240" w:line="276" w:lineRule="auto"/>
        <w:ind w:left="1418"/>
        <w:jc w:val="both"/>
        <w:rPr>
          <w:rFonts w:ascii="Garamond" w:hAnsi="Garamond" w:cs="Arial"/>
        </w:rPr>
      </w:pPr>
      <w:r w:rsidRPr="005B3204">
        <w:rPr>
          <w:rFonts w:ascii="Garamond" w:hAnsi="Garamond" w:cs="Arial"/>
          <w:b/>
          <w:u w:val="single"/>
        </w:rPr>
        <w:t>FENIX TRACTOR LTDA. (JOICE APARECIDA PEREIRA DE OLIVEIRA – ME),</w:t>
      </w:r>
      <w:r w:rsidRPr="005B3204">
        <w:rPr>
          <w:rFonts w:ascii="Garamond" w:hAnsi="Garamond" w:cs="Arial"/>
        </w:rPr>
        <w:t xml:space="preserve"> na qualidade de vence</w:t>
      </w:r>
      <w:r w:rsidR="003C1FC1" w:rsidRPr="005B3204">
        <w:rPr>
          <w:rFonts w:ascii="Garamond" w:hAnsi="Garamond" w:cs="Arial"/>
        </w:rPr>
        <w:t>dora do Pregão Presencial n. 030/2015, de São Roque de Minas</w:t>
      </w:r>
      <w:r w:rsidRPr="005B3204">
        <w:rPr>
          <w:rFonts w:ascii="Garamond" w:hAnsi="Garamond" w:cs="Arial"/>
        </w:rPr>
        <w:t>, CNPJ 19.182.143/0001-90, com sede a rua Cesário Alvim, n. 991, loja 1, Padre Eustáquio, em Belo Horizonte/MG;</w:t>
      </w:r>
    </w:p>
    <w:p w:rsidR="00B12F0A" w:rsidRPr="005B3204" w:rsidRDefault="005B3204" w:rsidP="00B12F0A">
      <w:pPr>
        <w:widowControl w:val="0"/>
        <w:spacing w:before="240" w:line="276" w:lineRule="auto"/>
        <w:ind w:left="1418"/>
        <w:jc w:val="both"/>
        <w:rPr>
          <w:rFonts w:ascii="Garamond" w:hAnsi="Garamond" w:cs="Arial"/>
        </w:rPr>
      </w:pPr>
      <w:r w:rsidRPr="005B3204">
        <w:rPr>
          <w:rFonts w:ascii="Garamond" w:hAnsi="Garamond" w:cs="Arial"/>
          <w:b/>
          <w:u w:val="single"/>
        </w:rPr>
        <w:t>INTERNACIONAL AUTOPEÇAS EIRELI,</w:t>
      </w:r>
      <w:r w:rsidRPr="005B3204">
        <w:rPr>
          <w:rFonts w:ascii="Garamond" w:hAnsi="Garamond" w:cs="Arial"/>
        </w:rPr>
        <w:t xml:space="preserve"> na qualidade de vencedora do Pregão Presencial n. 022/2016 e licitante no Pregão Presencial n. 032/2016, de São Roque de Minas, CNPJ 23.845.916/0001-48, com sede a rua Wenceslau Brás, n. 36, bairro República, em João Monlevade/MG;</w:t>
      </w:r>
    </w:p>
    <w:p w:rsidR="00F976A7" w:rsidRPr="005B3204" w:rsidRDefault="00F976A7" w:rsidP="00B12F0A">
      <w:pPr>
        <w:widowControl w:val="0"/>
        <w:spacing w:before="240" w:line="276" w:lineRule="auto"/>
        <w:ind w:left="1418"/>
        <w:jc w:val="both"/>
        <w:rPr>
          <w:rFonts w:ascii="Garamond" w:hAnsi="Garamond" w:cs="Arial"/>
        </w:rPr>
      </w:pPr>
      <w:r w:rsidRPr="005B3204">
        <w:rPr>
          <w:rFonts w:ascii="Garamond" w:hAnsi="Garamond" w:cs="Arial"/>
          <w:b/>
          <w:u w:val="single"/>
        </w:rPr>
        <w:t>FLÁVIO HENRIQUE VIEIRA,</w:t>
      </w:r>
      <w:r w:rsidRPr="005B3204">
        <w:rPr>
          <w:rFonts w:ascii="Garamond" w:hAnsi="Garamond" w:cs="Arial"/>
        </w:rPr>
        <w:t xml:space="preserve"> na qualidade de sócio administrador da Internacional </w:t>
      </w:r>
      <w:r w:rsidR="00237B7B" w:rsidRPr="005B3204">
        <w:rPr>
          <w:rFonts w:ascii="Garamond" w:hAnsi="Garamond" w:cs="Arial"/>
        </w:rPr>
        <w:t>Autopeças</w:t>
      </w:r>
      <w:r w:rsidRPr="005B3204">
        <w:rPr>
          <w:rFonts w:ascii="Garamond" w:hAnsi="Garamond" w:cs="Arial"/>
        </w:rPr>
        <w:t xml:space="preserve"> </w:t>
      </w:r>
      <w:proofErr w:type="spellStart"/>
      <w:r w:rsidRPr="005B3204">
        <w:rPr>
          <w:rFonts w:ascii="Garamond" w:hAnsi="Garamond" w:cs="Arial"/>
        </w:rPr>
        <w:t>Eireli</w:t>
      </w:r>
      <w:proofErr w:type="spellEnd"/>
      <w:r w:rsidRPr="005B3204">
        <w:rPr>
          <w:rFonts w:ascii="Garamond" w:hAnsi="Garamond" w:cs="Arial"/>
        </w:rPr>
        <w:t xml:space="preserve">, CPF 112.908.106-05, domiciliado a rua </w:t>
      </w:r>
      <w:r w:rsidR="00237B7B" w:rsidRPr="005B3204">
        <w:rPr>
          <w:rFonts w:ascii="Garamond" w:hAnsi="Garamond" w:cs="Arial"/>
        </w:rPr>
        <w:t>Camélia</w:t>
      </w:r>
      <w:r w:rsidRPr="005B3204">
        <w:rPr>
          <w:rFonts w:ascii="Garamond" w:hAnsi="Garamond" w:cs="Arial"/>
        </w:rPr>
        <w:t>, n. 351, bairro São João, em João Monlevade/MG;</w:t>
      </w:r>
    </w:p>
    <w:p w:rsidR="0052020D" w:rsidRPr="005B3204" w:rsidRDefault="00503204" w:rsidP="002E14D0">
      <w:pPr>
        <w:widowControl w:val="0"/>
        <w:spacing w:before="240" w:line="276" w:lineRule="auto"/>
        <w:ind w:left="1418"/>
        <w:jc w:val="both"/>
        <w:rPr>
          <w:rFonts w:ascii="Garamond" w:hAnsi="Garamond" w:cs="Arial"/>
        </w:rPr>
      </w:pPr>
      <w:r w:rsidRPr="005B3204">
        <w:rPr>
          <w:rFonts w:ascii="Garamond" w:hAnsi="Garamond" w:cs="Arial"/>
          <w:b/>
          <w:u w:val="single"/>
        </w:rPr>
        <w:t>JS DISTRIBUIDORA DE PEÇAS S.A.</w:t>
      </w:r>
      <w:r w:rsidR="0052020D" w:rsidRPr="005B3204">
        <w:rPr>
          <w:rFonts w:ascii="Garamond" w:hAnsi="Garamond" w:cs="Arial"/>
          <w:b/>
          <w:u w:val="single"/>
        </w:rPr>
        <w:t>,</w:t>
      </w:r>
      <w:r w:rsidR="0052020D" w:rsidRPr="005B3204">
        <w:rPr>
          <w:rFonts w:ascii="Garamond" w:hAnsi="Garamond" w:cs="Arial"/>
        </w:rPr>
        <w:t xml:space="preserve"> na qualidade de </w:t>
      </w:r>
      <w:r w:rsidRPr="005B3204">
        <w:rPr>
          <w:rFonts w:ascii="Garamond" w:hAnsi="Garamond" w:cs="Arial"/>
        </w:rPr>
        <w:t>licitante</w:t>
      </w:r>
      <w:r w:rsidR="0052020D" w:rsidRPr="005B3204">
        <w:rPr>
          <w:rFonts w:ascii="Garamond" w:hAnsi="Garamond" w:cs="Arial"/>
        </w:rPr>
        <w:t xml:space="preserve"> do </w:t>
      </w:r>
      <w:r w:rsidRPr="005B3204">
        <w:rPr>
          <w:rFonts w:ascii="Garamond" w:hAnsi="Garamond" w:cs="Arial"/>
        </w:rPr>
        <w:t>Pregão Presencial n. 030/2015</w:t>
      </w:r>
      <w:r w:rsidR="00472D44" w:rsidRPr="005B3204">
        <w:rPr>
          <w:rFonts w:ascii="Garamond" w:hAnsi="Garamond" w:cs="Arial"/>
        </w:rPr>
        <w:t xml:space="preserve">, de </w:t>
      </w:r>
      <w:r w:rsidRPr="005B3204">
        <w:rPr>
          <w:rFonts w:ascii="Garamond" w:hAnsi="Garamond" w:cs="Arial"/>
        </w:rPr>
        <w:t>São Roque de Minas, CNPJ 04.185.877/0010-46</w:t>
      </w:r>
      <w:r w:rsidR="0052020D" w:rsidRPr="005B3204">
        <w:rPr>
          <w:rFonts w:ascii="Garamond" w:hAnsi="Garamond" w:cs="Arial"/>
        </w:rPr>
        <w:t xml:space="preserve">, com sede a </w:t>
      </w:r>
      <w:r w:rsidRPr="005B3204">
        <w:rPr>
          <w:rFonts w:ascii="Garamond" w:hAnsi="Garamond" w:cs="Arial"/>
        </w:rPr>
        <w:t>Rodovia BR 040, n. 6465, bairro Morada Nova</w:t>
      </w:r>
      <w:r w:rsidR="0052020D" w:rsidRPr="005B3204">
        <w:rPr>
          <w:rFonts w:ascii="Garamond" w:hAnsi="Garamond" w:cs="Arial"/>
        </w:rPr>
        <w:t xml:space="preserve">, em </w:t>
      </w:r>
      <w:r w:rsidR="0052020D" w:rsidRPr="005B3204">
        <w:rPr>
          <w:rFonts w:ascii="Garamond" w:hAnsi="Garamond" w:cs="Arial"/>
        </w:rPr>
        <w:lastRenderedPageBreak/>
        <w:t>Contagem/MG;</w:t>
      </w:r>
    </w:p>
    <w:p w:rsidR="005A59A9" w:rsidRPr="005B3204" w:rsidRDefault="00503204" w:rsidP="005A59A9">
      <w:pPr>
        <w:widowControl w:val="0"/>
        <w:spacing w:before="240" w:line="276" w:lineRule="auto"/>
        <w:ind w:left="1418"/>
        <w:jc w:val="both"/>
        <w:rPr>
          <w:rFonts w:ascii="Garamond" w:hAnsi="Garamond" w:cs="Arial"/>
        </w:rPr>
      </w:pPr>
      <w:r w:rsidRPr="005B3204">
        <w:rPr>
          <w:rFonts w:ascii="Garamond" w:hAnsi="Garamond" w:cs="Arial"/>
          <w:b/>
          <w:u w:val="single"/>
        </w:rPr>
        <w:t>MUNDIAL MÁQUINAS E VEÍCULOS LTDA. – ME</w:t>
      </w:r>
      <w:r w:rsidR="005A59A9" w:rsidRPr="005B3204">
        <w:rPr>
          <w:rFonts w:ascii="Garamond" w:hAnsi="Garamond" w:cs="Arial"/>
          <w:b/>
          <w:u w:val="single"/>
        </w:rPr>
        <w:t>,</w:t>
      </w:r>
      <w:r w:rsidR="005A59A9" w:rsidRPr="005B3204">
        <w:rPr>
          <w:rFonts w:ascii="Garamond" w:hAnsi="Garamond" w:cs="Arial"/>
        </w:rPr>
        <w:t xml:space="preserve"> na qualidade de vence</w:t>
      </w:r>
      <w:r w:rsidR="003C52D9" w:rsidRPr="005B3204">
        <w:rPr>
          <w:rFonts w:ascii="Garamond" w:hAnsi="Garamond" w:cs="Arial"/>
        </w:rPr>
        <w:t xml:space="preserve">dora do Pregão Presencial n. </w:t>
      </w:r>
      <w:r w:rsidRPr="005B3204">
        <w:rPr>
          <w:rFonts w:ascii="Garamond" w:hAnsi="Garamond" w:cs="Arial"/>
        </w:rPr>
        <w:t>045/2014, do Pregão Presencial n. 030/2015 e do Pregão Presencial n. 040/2015</w:t>
      </w:r>
      <w:r w:rsidR="005A59A9" w:rsidRPr="005B3204">
        <w:rPr>
          <w:rFonts w:ascii="Garamond" w:hAnsi="Garamond" w:cs="Arial"/>
        </w:rPr>
        <w:t xml:space="preserve">, de </w:t>
      </w:r>
      <w:r w:rsidRPr="005B3204">
        <w:rPr>
          <w:rFonts w:ascii="Garamond" w:hAnsi="Garamond" w:cs="Arial"/>
        </w:rPr>
        <w:t>São Roque de Minas, CNPJ 19.686.244/0001-06</w:t>
      </w:r>
      <w:r w:rsidR="005A59A9" w:rsidRPr="005B3204">
        <w:rPr>
          <w:rFonts w:ascii="Garamond" w:hAnsi="Garamond" w:cs="Arial"/>
        </w:rPr>
        <w:t xml:space="preserve">, com sede a rua </w:t>
      </w:r>
      <w:r w:rsidR="00237B7B" w:rsidRPr="005B3204">
        <w:rPr>
          <w:rFonts w:ascii="Garamond" w:hAnsi="Garamond" w:cs="Arial"/>
        </w:rPr>
        <w:t>Patrocínio</w:t>
      </w:r>
      <w:r w:rsidRPr="005B3204">
        <w:rPr>
          <w:rFonts w:ascii="Garamond" w:hAnsi="Garamond" w:cs="Arial"/>
        </w:rPr>
        <w:t>, n. 252, bairro Carlos Prates</w:t>
      </w:r>
      <w:r w:rsidR="005A59A9" w:rsidRPr="005B3204">
        <w:rPr>
          <w:rFonts w:ascii="Garamond" w:hAnsi="Garamond" w:cs="Arial"/>
        </w:rPr>
        <w:t>, em Belo Horizonte/MG;</w:t>
      </w:r>
    </w:p>
    <w:p w:rsidR="008E0A1F" w:rsidRPr="005B3204" w:rsidRDefault="00503204" w:rsidP="005A59A9">
      <w:pPr>
        <w:widowControl w:val="0"/>
        <w:spacing w:before="240" w:line="276" w:lineRule="auto"/>
        <w:ind w:left="1418"/>
        <w:jc w:val="both"/>
        <w:rPr>
          <w:rFonts w:ascii="Garamond" w:hAnsi="Garamond" w:cs="Arial"/>
        </w:rPr>
      </w:pPr>
      <w:r w:rsidRPr="005B3204">
        <w:rPr>
          <w:rFonts w:ascii="Garamond" w:hAnsi="Garamond" w:cs="Arial"/>
          <w:b/>
          <w:u w:val="single"/>
        </w:rPr>
        <w:t>DENISIO MOREIRA PALHARES</w:t>
      </w:r>
      <w:r w:rsidR="008E0A1F" w:rsidRPr="005B3204">
        <w:rPr>
          <w:rFonts w:ascii="Garamond" w:hAnsi="Garamond" w:cs="Arial"/>
          <w:b/>
          <w:u w:val="single"/>
        </w:rPr>
        <w:t>,</w:t>
      </w:r>
      <w:r w:rsidR="008E0A1F" w:rsidRPr="005B3204">
        <w:rPr>
          <w:rFonts w:ascii="Garamond" w:hAnsi="Garamond" w:cs="Arial"/>
        </w:rPr>
        <w:t xml:space="preserve"> na qualidade de sócio administrador da </w:t>
      </w:r>
      <w:r w:rsidR="007D5615" w:rsidRPr="005B3204">
        <w:rPr>
          <w:rFonts w:ascii="Garamond" w:hAnsi="Garamond" w:cs="Arial"/>
        </w:rPr>
        <w:t>Mundial Máquinas e Veículos Ltda. – ME</w:t>
      </w:r>
      <w:r w:rsidR="008E0A1F" w:rsidRPr="005B3204">
        <w:rPr>
          <w:rFonts w:ascii="Garamond" w:hAnsi="Garamond" w:cs="Arial"/>
        </w:rPr>
        <w:t xml:space="preserve">, </w:t>
      </w:r>
      <w:r w:rsidR="007D5615" w:rsidRPr="005B3204">
        <w:rPr>
          <w:rFonts w:ascii="Garamond" w:hAnsi="Garamond" w:cs="Arial"/>
        </w:rPr>
        <w:t>CPF 863.750.916-91</w:t>
      </w:r>
      <w:r w:rsidR="008E0A1F" w:rsidRPr="005B3204">
        <w:rPr>
          <w:rFonts w:ascii="Garamond" w:hAnsi="Garamond" w:cs="Arial"/>
        </w:rPr>
        <w:t xml:space="preserve">, domiciliado a rua </w:t>
      </w:r>
      <w:r w:rsidR="00237B7B" w:rsidRPr="005B3204">
        <w:rPr>
          <w:rFonts w:ascii="Garamond" w:hAnsi="Garamond" w:cs="Arial"/>
        </w:rPr>
        <w:t>Patrocínio</w:t>
      </w:r>
      <w:r w:rsidR="007D5615" w:rsidRPr="005B3204">
        <w:rPr>
          <w:rFonts w:ascii="Garamond" w:hAnsi="Garamond" w:cs="Arial"/>
        </w:rPr>
        <w:t>, n. 258</w:t>
      </w:r>
      <w:r w:rsidR="008E0A1F" w:rsidRPr="005B3204">
        <w:rPr>
          <w:rFonts w:ascii="Garamond" w:hAnsi="Garamond" w:cs="Arial"/>
        </w:rPr>
        <w:t>,</w:t>
      </w:r>
      <w:r w:rsidR="000C5A26" w:rsidRPr="005B3204">
        <w:rPr>
          <w:rFonts w:ascii="Garamond" w:hAnsi="Garamond" w:cs="Arial"/>
        </w:rPr>
        <w:t xml:space="preserve"> apto 106,</w:t>
      </w:r>
      <w:r w:rsidR="008E0A1F" w:rsidRPr="005B3204">
        <w:rPr>
          <w:rFonts w:ascii="Garamond" w:hAnsi="Garamond" w:cs="Arial"/>
        </w:rPr>
        <w:t xml:space="preserve"> </w:t>
      </w:r>
      <w:r w:rsidR="007D5615" w:rsidRPr="005B3204">
        <w:rPr>
          <w:rFonts w:ascii="Garamond" w:hAnsi="Garamond" w:cs="Arial"/>
        </w:rPr>
        <w:t xml:space="preserve">bairro Carlos Prates, </w:t>
      </w:r>
      <w:r w:rsidR="008E0A1F" w:rsidRPr="005B3204">
        <w:rPr>
          <w:rFonts w:ascii="Garamond" w:hAnsi="Garamond" w:cs="Arial"/>
        </w:rPr>
        <w:t xml:space="preserve">em </w:t>
      </w:r>
      <w:r w:rsidR="007D5615" w:rsidRPr="005B3204">
        <w:rPr>
          <w:rFonts w:ascii="Garamond" w:hAnsi="Garamond" w:cs="Arial"/>
        </w:rPr>
        <w:t>Belo Horizonte/MG</w:t>
      </w:r>
      <w:r w:rsidR="008E0A1F" w:rsidRPr="005B3204">
        <w:rPr>
          <w:rFonts w:ascii="Garamond" w:hAnsi="Garamond" w:cs="Arial"/>
        </w:rPr>
        <w:t>;</w:t>
      </w:r>
    </w:p>
    <w:p w:rsidR="005A59A9" w:rsidRPr="005B3204" w:rsidRDefault="005A59A9" w:rsidP="005A59A9">
      <w:pPr>
        <w:widowControl w:val="0"/>
        <w:spacing w:before="240" w:line="276" w:lineRule="auto"/>
        <w:ind w:left="1418"/>
        <w:jc w:val="both"/>
        <w:rPr>
          <w:rFonts w:ascii="Garamond" w:hAnsi="Garamond" w:cs="Arial"/>
        </w:rPr>
      </w:pPr>
      <w:r w:rsidRPr="005B3204">
        <w:rPr>
          <w:rFonts w:ascii="Garamond" w:hAnsi="Garamond" w:cs="Arial"/>
          <w:b/>
          <w:u w:val="single"/>
        </w:rPr>
        <w:t>RETENGROL COMÉRCIO DE PEÇAS E SERVIÇOS EIRELI,</w:t>
      </w:r>
      <w:r w:rsidRPr="005B3204">
        <w:rPr>
          <w:rFonts w:ascii="Garamond" w:hAnsi="Garamond" w:cs="Arial"/>
        </w:rPr>
        <w:t xml:space="preserve"> na qualidade de </w:t>
      </w:r>
      <w:r w:rsidR="00A277C4" w:rsidRPr="005B3204">
        <w:rPr>
          <w:rFonts w:ascii="Garamond" w:hAnsi="Garamond" w:cs="Arial"/>
        </w:rPr>
        <w:t>vencedora do Pregão Presencial n. 045</w:t>
      </w:r>
      <w:r w:rsidR="00B12F0A" w:rsidRPr="005B3204">
        <w:rPr>
          <w:rFonts w:ascii="Garamond" w:hAnsi="Garamond" w:cs="Arial"/>
        </w:rPr>
        <w:t>/2014</w:t>
      </w:r>
      <w:r w:rsidR="00A277C4" w:rsidRPr="005B3204">
        <w:rPr>
          <w:rFonts w:ascii="Garamond" w:hAnsi="Garamond" w:cs="Arial"/>
        </w:rPr>
        <w:t xml:space="preserve">, </w:t>
      </w:r>
      <w:r w:rsidR="00B12F0A" w:rsidRPr="005B3204">
        <w:rPr>
          <w:rFonts w:ascii="Garamond" w:hAnsi="Garamond" w:cs="Arial"/>
        </w:rPr>
        <w:t xml:space="preserve">de </w:t>
      </w:r>
      <w:r w:rsidR="00A277C4" w:rsidRPr="005B3204">
        <w:rPr>
          <w:rFonts w:ascii="Garamond" w:hAnsi="Garamond" w:cs="Arial"/>
        </w:rPr>
        <w:t>São Roque de Minas</w:t>
      </w:r>
      <w:r w:rsidRPr="005B3204">
        <w:rPr>
          <w:rFonts w:ascii="Garamond" w:hAnsi="Garamond" w:cs="Arial"/>
        </w:rPr>
        <w:t>, CNPJ 66.484.627/0001-73, com sede a avenida Henrique Diniz, n. 675, loja 4, bairro Nova Cachoeirinha, em Belo Horizonte/MG;</w:t>
      </w:r>
    </w:p>
    <w:p w:rsidR="005A59A9" w:rsidRDefault="003609CE" w:rsidP="005A59A9">
      <w:pPr>
        <w:widowControl w:val="0"/>
        <w:spacing w:before="240" w:after="240" w:line="276" w:lineRule="auto"/>
        <w:ind w:left="1418"/>
        <w:jc w:val="both"/>
        <w:rPr>
          <w:rFonts w:ascii="Garamond" w:hAnsi="Garamond" w:cs="Arial"/>
        </w:rPr>
      </w:pPr>
      <w:r w:rsidRPr="005B3204">
        <w:rPr>
          <w:rFonts w:ascii="Garamond" w:hAnsi="Garamond" w:cs="Arial"/>
          <w:b/>
          <w:u w:val="single"/>
        </w:rPr>
        <w:t>SETE COMÉRCIO DE PEÇAS LTDA. – ME</w:t>
      </w:r>
      <w:r w:rsidR="005A59A9" w:rsidRPr="005B3204">
        <w:rPr>
          <w:rFonts w:ascii="Garamond" w:hAnsi="Garamond" w:cs="Arial"/>
          <w:b/>
          <w:u w:val="single"/>
        </w:rPr>
        <w:t>,</w:t>
      </w:r>
      <w:r w:rsidR="005A59A9" w:rsidRPr="005B3204">
        <w:rPr>
          <w:rFonts w:ascii="Garamond" w:hAnsi="Garamond" w:cs="Arial"/>
        </w:rPr>
        <w:t xml:space="preserve"> na qualidade de </w:t>
      </w:r>
      <w:r w:rsidRPr="005B3204">
        <w:rPr>
          <w:rFonts w:ascii="Garamond" w:hAnsi="Garamond" w:cs="Arial"/>
        </w:rPr>
        <w:t>vencedora do Pregão Presencial n. 045</w:t>
      </w:r>
      <w:r w:rsidR="00B12F0A" w:rsidRPr="005B3204">
        <w:rPr>
          <w:rFonts w:ascii="Garamond" w:hAnsi="Garamond" w:cs="Arial"/>
        </w:rPr>
        <w:t>/2014</w:t>
      </w:r>
      <w:r w:rsidR="00237B7B" w:rsidRPr="005B3204">
        <w:rPr>
          <w:rFonts w:ascii="Garamond" w:hAnsi="Garamond" w:cs="Arial"/>
        </w:rPr>
        <w:t>,</w:t>
      </w:r>
      <w:r w:rsidR="001415DC" w:rsidRPr="005B3204">
        <w:rPr>
          <w:rFonts w:ascii="Garamond" w:hAnsi="Garamond" w:cs="Arial"/>
        </w:rPr>
        <w:t xml:space="preserve"> e licitante no Pregão Presencial n. 030/2015, no Pregão Presencial n. 040/2015 e no Pregão Presencial n. 022/2016</w:t>
      </w:r>
      <w:r w:rsidR="00B12F0A" w:rsidRPr="005B3204">
        <w:rPr>
          <w:rFonts w:ascii="Garamond" w:hAnsi="Garamond" w:cs="Arial"/>
        </w:rPr>
        <w:t xml:space="preserve">, de </w:t>
      </w:r>
      <w:r w:rsidRPr="005B3204">
        <w:rPr>
          <w:rFonts w:ascii="Garamond" w:hAnsi="Garamond" w:cs="Arial"/>
        </w:rPr>
        <w:t>São Roque de Minas</w:t>
      </w:r>
      <w:r w:rsidR="005A59A9" w:rsidRPr="005B3204">
        <w:rPr>
          <w:rFonts w:ascii="Garamond" w:hAnsi="Garamond" w:cs="Arial"/>
        </w:rPr>
        <w:t>, C</w:t>
      </w:r>
      <w:r w:rsidRPr="005B3204">
        <w:rPr>
          <w:rFonts w:ascii="Garamond" w:hAnsi="Garamond" w:cs="Arial"/>
        </w:rPr>
        <w:t>NPJ 14.526.284/0001-69</w:t>
      </w:r>
      <w:r w:rsidR="005A59A9" w:rsidRPr="005B3204">
        <w:rPr>
          <w:rFonts w:ascii="Garamond" w:hAnsi="Garamond" w:cs="Arial"/>
        </w:rPr>
        <w:t xml:space="preserve">, com sede a rua </w:t>
      </w:r>
      <w:proofErr w:type="spellStart"/>
      <w:r w:rsidRPr="005B3204">
        <w:rPr>
          <w:rFonts w:ascii="Garamond" w:hAnsi="Garamond" w:cs="Arial"/>
        </w:rPr>
        <w:t>Aquidaban</w:t>
      </w:r>
      <w:proofErr w:type="spellEnd"/>
      <w:r w:rsidRPr="005B3204">
        <w:rPr>
          <w:rFonts w:ascii="Garamond" w:hAnsi="Garamond" w:cs="Arial"/>
        </w:rPr>
        <w:t>, n. 80, bairro Padre Eustáquio</w:t>
      </w:r>
      <w:r w:rsidR="005A59A9" w:rsidRPr="005B3204">
        <w:rPr>
          <w:rFonts w:ascii="Garamond" w:hAnsi="Garamond" w:cs="Arial"/>
        </w:rPr>
        <w:t>, em Belo Horizonte/MG;</w:t>
      </w:r>
    </w:p>
    <w:p w:rsidR="00861515" w:rsidRDefault="00861515" w:rsidP="005A59A9">
      <w:pPr>
        <w:widowControl w:val="0"/>
        <w:spacing w:before="240" w:after="240" w:line="276" w:lineRule="auto"/>
        <w:ind w:left="1418"/>
        <w:jc w:val="both"/>
        <w:rPr>
          <w:rFonts w:ascii="Garamond" w:hAnsi="Garamond" w:cs="Arial"/>
        </w:rPr>
      </w:pPr>
      <w:r>
        <w:rPr>
          <w:rFonts w:ascii="Garamond" w:hAnsi="Garamond" w:cs="Arial"/>
          <w:b/>
          <w:u w:val="single"/>
        </w:rPr>
        <w:t>SINTRACTOR</w:t>
      </w:r>
      <w:r w:rsidR="00E900CF">
        <w:rPr>
          <w:rFonts w:ascii="Garamond" w:hAnsi="Garamond" w:cs="Arial"/>
          <w:b/>
          <w:u w:val="single"/>
        </w:rPr>
        <w:t xml:space="preserve"> PEÇAS E SERVIÇOS EIRELI,</w:t>
      </w:r>
      <w:r w:rsidR="00E900CF">
        <w:rPr>
          <w:rFonts w:ascii="Garamond" w:hAnsi="Garamond" w:cs="Arial"/>
        </w:rPr>
        <w:t xml:space="preserve"> na qualidade de vencedora do Pregão Presencial n. 045/2014, do Pregão Presencial n. 030/2015 e do Pregão Presencial n. 032/2016, de São Roque de Minas, CNPJ 07.123.891/0001-12, com sede a rua Deputado Cláudio Pinheiro de Lima, n. 1013, bairro Glória, em Belo Horizonte/MG;</w:t>
      </w:r>
    </w:p>
    <w:p w:rsidR="00E900CF" w:rsidRPr="00E900CF" w:rsidRDefault="00E900CF" w:rsidP="005A59A9">
      <w:pPr>
        <w:widowControl w:val="0"/>
        <w:spacing w:before="240" w:after="240" w:line="276" w:lineRule="auto"/>
        <w:ind w:left="1418"/>
        <w:jc w:val="both"/>
        <w:rPr>
          <w:rFonts w:ascii="Garamond" w:hAnsi="Garamond" w:cs="Arial"/>
        </w:rPr>
      </w:pPr>
      <w:r>
        <w:rPr>
          <w:rFonts w:ascii="Garamond" w:hAnsi="Garamond" w:cs="Arial"/>
          <w:b/>
          <w:u w:val="single"/>
        </w:rPr>
        <w:t>WALTER LUIZ DE ANDRADE,</w:t>
      </w:r>
      <w:r>
        <w:rPr>
          <w:rFonts w:ascii="Garamond" w:hAnsi="Garamond" w:cs="Arial"/>
        </w:rPr>
        <w:t xml:space="preserve"> na qualidade de sócio administrador da </w:t>
      </w:r>
      <w:proofErr w:type="spellStart"/>
      <w:r>
        <w:rPr>
          <w:rFonts w:ascii="Garamond" w:hAnsi="Garamond" w:cs="Arial"/>
        </w:rPr>
        <w:t>Sintractor</w:t>
      </w:r>
      <w:proofErr w:type="spellEnd"/>
      <w:r>
        <w:rPr>
          <w:rFonts w:ascii="Garamond" w:hAnsi="Garamond" w:cs="Arial"/>
        </w:rPr>
        <w:t xml:space="preserve"> Peças e Serviços </w:t>
      </w:r>
      <w:proofErr w:type="spellStart"/>
      <w:r>
        <w:rPr>
          <w:rFonts w:ascii="Garamond" w:hAnsi="Garamond" w:cs="Arial"/>
        </w:rPr>
        <w:t>Eireli</w:t>
      </w:r>
      <w:proofErr w:type="spellEnd"/>
      <w:r>
        <w:rPr>
          <w:rFonts w:ascii="Garamond" w:hAnsi="Garamond" w:cs="Arial"/>
        </w:rPr>
        <w:t>, CPF 745.606.546-20, domiciliado a rua Buriti, n. 178, bairro Jardim Laguna, em Contagem/MG;</w:t>
      </w:r>
    </w:p>
    <w:p w:rsidR="005A59A9" w:rsidRPr="005B3204" w:rsidRDefault="005A59A9" w:rsidP="005A59A9">
      <w:pPr>
        <w:widowControl w:val="0"/>
        <w:spacing w:before="240" w:after="240" w:line="276" w:lineRule="auto"/>
        <w:ind w:left="1418"/>
        <w:jc w:val="both"/>
        <w:rPr>
          <w:rFonts w:ascii="Garamond" w:hAnsi="Garamond" w:cs="Arial"/>
        </w:rPr>
      </w:pPr>
      <w:r w:rsidRPr="005B3204">
        <w:rPr>
          <w:rFonts w:ascii="Garamond" w:hAnsi="Garamond" w:cs="Arial"/>
          <w:b/>
          <w:u w:val="single"/>
        </w:rPr>
        <w:t>TRATORENZZO COMÉRCIO E SERVIÇOS LTDA. – EPP,</w:t>
      </w:r>
      <w:r w:rsidRPr="005B3204">
        <w:rPr>
          <w:rFonts w:ascii="Garamond" w:hAnsi="Garamond" w:cs="Arial"/>
        </w:rPr>
        <w:t xml:space="preserve"> na qualidade vencedora do </w:t>
      </w:r>
      <w:r w:rsidR="002F7158" w:rsidRPr="005B3204">
        <w:rPr>
          <w:rFonts w:ascii="Garamond" w:hAnsi="Garamond" w:cs="Arial"/>
        </w:rPr>
        <w:t>Pregão Presencial n. 045/2014</w:t>
      </w:r>
      <w:r w:rsidR="008B2235" w:rsidRPr="005B3204">
        <w:rPr>
          <w:rFonts w:ascii="Garamond" w:hAnsi="Garamond" w:cs="Arial"/>
        </w:rPr>
        <w:t xml:space="preserve">, </w:t>
      </w:r>
      <w:r w:rsidR="002F7158" w:rsidRPr="005B3204">
        <w:rPr>
          <w:rFonts w:ascii="Garamond" w:hAnsi="Garamond" w:cs="Arial"/>
        </w:rPr>
        <w:t>do Pregão Presencial n. 030/2015 e do Pregão Presencial n. 032</w:t>
      </w:r>
      <w:r w:rsidR="008B2235" w:rsidRPr="005B3204">
        <w:rPr>
          <w:rFonts w:ascii="Garamond" w:hAnsi="Garamond" w:cs="Arial"/>
        </w:rPr>
        <w:t>/2016</w:t>
      </w:r>
      <w:r w:rsidR="00472D44" w:rsidRPr="005B3204">
        <w:rPr>
          <w:rFonts w:ascii="Garamond" w:hAnsi="Garamond" w:cs="Arial"/>
        </w:rPr>
        <w:t xml:space="preserve">, de </w:t>
      </w:r>
      <w:r w:rsidR="002F7158" w:rsidRPr="005B3204">
        <w:rPr>
          <w:rFonts w:ascii="Garamond" w:hAnsi="Garamond" w:cs="Arial"/>
        </w:rPr>
        <w:t>São Roque de Minas</w:t>
      </w:r>
      <w:r w:rsidRPr="005B3204">
        <w:rPr>
          <w:rFonts w:ascii="Garamond" w:hAnsi="Garamond" w:cs="Arial"/>
        </w:rPr>
        <w:t xml:space="preserve">, CNPJ </w:t>
      </w:r>
      <w:r w:rsidRPr="005B3204">
        <w:rPr>
          <w:rFonts w:ascii="Garamond" w:hAnsi="Garamond" w:cs="Arial"/>
        </w:rPr>
        <w:lastRenderedPageBreak/>
        <w:t>23.117.658/0001-83, com sede a avenida Nossa Senhora de Fátima, n. 2018, no bairro Carlos Prates, em Belo Horizonte;</w:t>
      </w:r>
    </w:p>
    <w:p w:rsidR="005A59A9" w:rsidRPr="005B3204" w:rsidRDefault="005A59A9" w:rsidP="005A59A9">
      <w:pPr>
        <w:widowControl w:val="0"/>
        <w:spacing w:before="240" w:after="240" w:line="276" w:lineRule="auto"/>
        <w:ind w:left="1418"/>
        <w:jc w:val="both"/>
        <w:rPr>
          <w:rFonts w:ascii="Garamond" w:hAnsi="Garamond" w:cs="Arial"/>
        </w:rPr>
      </w:pPr>
      <w:r w:rsidRPr="005B3204">
        <w:rPr>
          <w:rFonts w:ascii="Garamond" w:hAnsi="Garamond" w:cs="Arial"/>
          <w:b/>
          <w:u w:val="single"/>
        </w:rPr>
        <w:t>RONALDO CORDEIRO SOARES,</w:t>
      </w:r>
      <w:r w:rsidRPr="005B3204">
        <w:rPr>
          <w:rFonts w:ascii="Garamond" w:hAnsi="Garamond" w:cs="Arial"/>
        </w:rPr>
        <w:t xml:space="preserve"> na qualidade de sócio administrador da </w:t>
      </w:r>
      <w:proofErr w:type="spellStart"/>
      <w:r w:rsidRPr="005B3204">
        <w:rPr>
          <w:rFonts w:ascii="Garamond" w:hAnsi="Garamond" w:cs="Arial"/>
        </w:rPr>
        <w:t>Tratorenzzo</w:t>
      </w:r>
      <w:proofErr w:type="spellEnd"/>
      <w:r w:rsidRPr="005B3204">
        <w:rPr>
          <w:rFonts w:ascii="Garamond" w:hAnsi="Garamond" w:cs="Arial"/>
        </w:rPr>
        <w:t xml:space="preserve"> Comércio e Serviços Ltda. – EPP, CPF 400.882.606-82, domiciliada a rua Coronel João Câmara, n. 167, bairro Santa Mônica, em Belo Horizonte/MG;</w:t>
      </w:r>
    </w:p>
    <w:p w:rsidR="002F7158" w:rsidRPr="005B3204" w:rsidRDefault="002F7158" w:rsidP="005A59A9">
      <w:pPr>
        <w:widowControl w:val="0"/>
        <w:spacing w:before="240" w:after="240" w:line="276" w:lineRule="auto"/>
        <w:ind w:left="1418"/>
        <w:jc w:val="both"/>
        <w:rPr>
          <w:rFonts w:ascii="Garamond" w:hAnsi="Garamond" w:cs="Arial"/>
        </w:rPr>
      </w:pPr>
      <w:r w:rsidRPr="005B3204">
        <w:rPr>
          <w:rFonts w:ascii="Garamond" w:hAnsi="Garamond" w:cs="Arial"/>
          <w:b/>
          <w:u w:val="single"/>
        </w:rPr>
        <w:t>V.C.P. VITÓRIA COMÉRCIO E PEÇAS LTDA. – EPP,</w:t>
      </w:r>
      <w:r w:rsidRPr="005B3204">
        <w:rPr>
          <w:rFonts w:ascii="Garamond" w:hAnsi="Garamond" w:cs="Arial"/>
        </w:rPr>
        <w:t xml:space="preserve"> na qualidade de vencedora do Pregão Presencial n. 045/2014, do Pregão Presencial n. 030/2015 e do Pregão Presencial n. 032/2016, de São Roque de Minas, CNPJ 07.082.477/0001-02, com sede a rua </w:t>
      </w:r>
      <w:proofErr w:type="spellStart"/>
      <w:r w:rsidRPr="005B3204">
        <w:rPr>
          <w:rFonts w:ascii="Garamond" w:hAnsi="Garamond" w:cs="Arial"/>
        </w:rPr>
        <w:t>Osmario</w:t>
      </w:r>
      <w:proofErr w:type="spellEnd"/>
      <w:r w:rsidRPr="005B3204">
        <w:rPr>
          <w:rFonts w:ascii="Garamond" w:hAnsi="Garamond" w:cs="Arial"/>
        </w:rPr>
        <w:t xml:space="preserve"> Soares, n. 116, bairro Dom Bosco, em Belo Horizonte/MG;</w:t>
      </w:r>
    </w:p>
    <w:p w:rsidR="002F7158" w:rsidRPr="002F7158" w:rsidRDefault="002F7158" w:rsidP="005A59A9">
      <w:pPr>
        <w:widowControl w:val="0"/>
        <w:spacing w:before="240" w:after="240" w:line="276" w:lineRule="auto"/>
        <w:ind w:left="1418"/>
        <w:jc w:val="both"/>
        <w:rPr>
          <w:rFonts w:ascii="Garamond" w:hAnsi="Garamond" w:cs="Arial"/>
        </w:rPr>
      </w:pPr>
      <w:r w:rsidRPr="005B3204">
        <w:rPr>
          <w:rFonts w:ascii="Garamond" w:hAnsi="Garamond" w:cs="Arial"/>
          <w:b/>
          <w:u w:val="single"/>
        </w:rPr>
        <w:t>GERALDO RIBEIRO LEITE,</w:t>
      </w:r>
      <w:r w:rsidRPr="005B3204">
        <w:rPr>
          <w:rFonts w:ascii="Garamond" w:hAnsi="Garamond" w:cs="Arial"/>
        </w:rPr>
        <w:t xml:space="preserve"> na qualidade de sócio administrador da V.C.P. Vitória Comércio e Peças Ltda. – EPP,</w:t>
      </w:r>
      <w:r w:rsidR="00E55AA5" w:rsidRPr="005B3204">
        <w:rPr>
          <w:rFonts w:ascii="Garamond" w:hAnsi="Garamond" w:cs="Arial"/>
        </w:rPr>
        <w:t xml:space="preserve"> CPF 642.592.186-20, domiciliado a rua </w:t>
      </w:r>
      <w:proofErr w:type="spellStart"/>
      <w:r w:rsidR="00E55AA5" w:rsidRPr="005B3204">
        <w:rPr>
          <w:rFonts w:ascii="Garamond" w:hAnsi="Garamond" w:cs="Arial"/>
        </w:rPr>
        <w:t>Adalias</w:t>
      </w:r>
      <w:proofErr w:type="spellEnd"/>
      <w:r w:rsidR="00E55AA5" w:rsidRPr="005B3204">
        <w:rPr>
          <w:rFonts w:ascii="Garamond" w:hAnsi="Garamond" w:cs="Arial"/>
        </w:rPr>
        <w:t>, n. 84, bairro Bom Jesus, em Contagem/MG;</w:t>
      </w:r>
    </w:p>
    <w:p w:rsidR="00C540A5" w:rsidRDefault="007B3E5D" w:rsidP="002E14D0">
      <w:pPr>
        <w:widowControl w:val="0"/>
        <w:spacing w:before="240" w:line="276" w:lineRule="auto"/>
        <w:ind w:left="1418"/>
        <w:jc w:val="both"/>
        <w:rPr>
          <w:rFonts w:ascii="Garamond" w:hAnsi="Garamond" w:cs="Arial"/>
        </w:rPr>
      </w:pPr>
      <w:proofErr w:type="gramStart"/>
      <w:r>
        <w:rPr>
          <w:rFonts w:ascii="Garamond" w:hAnsi="Garamond" w:cs="Arial"/>
        </w:rPr>
        <w:t>p</w:t>
      </w:r>
      <w:r w:rsidR="00C540A5">
        <w:rPr>
          <w:rFonts w:ascii="Garamond" w:hAnsi="Garamond" w:cs="Arial"/>
        </w:rPr>
        <w:t>elos</w:t>
      </w:r>
      <w:proofErr w:type="gramEnd"/>
      <w:r w:rsidR="00C540A5">
        <w:rPr>
          <w:rFonts w:ascii="Garamond" w:hAnsi="Garamond" w:cs="Arial"/>
        </w:rPr>
        <w:t xml:space="preserve"> fatos e fundamentos que passo a expor.</w:t>
      </w:r>
    </w:p>
    <w:p w:rsidR="00CE70FC" w:rsidRDefault="00CE70FC" w:rsidP="002E14D0">
      <w:pPr>
        <w:widowControl w:val="0"/>
        <w:spacing w:line="360" w:lineRule="auto"/>
        <w:ind w:firstLine="1418"/>
        <w:jc w:val="both"/>
        <w:rPr>
          <w:rFonts w:ascii="Garamond" w:hAnsi="Garamond" w:cs="Arial"/>
          <w:b/>
        </w:rPr>
      </w:pPr>
    </w:p>
    <w:p w:rsidR="005B6B4C" w:rsidRDefault="00C540A5" w:rsidP="002E14D0">
      <w:pPr>
        <w:widowControl w:val="0"/>
        <w:spacing w:line="360" w:lineRule="auto"/>
        <w:ind w:firstLine="1418"/>
        <w:jc w:val="both"/>
        <w:rPr>
          <w:rFonts w:ascii="Garamond" w:hAnsi="Garamond" w:cs="Arial"/>
          <w:b/>
        </w:rPr>
      </w:pPr>
      <w:r>
        <w:rPr>
          <w:rFonts w:ascii="Garamond" w:hAnsi="Garamond" w:cs="Arial"/>
          <w:b/>
        </w:rPr>
        <w:t xml:space="preserve">DOS </w:t>
      </w:r>
      <w:r w:rsidR="005B6B4C">
        <w:rPr>
          <w:rFonts w:ascii="Garamond" w:hAnsi="Garamond" w:cs="Arial"/>
          <w:b/>
        </w:rPr>
        <w:t>FATOS</w:t>
      </w:r>
      <w:r w:rsidR="0050690F">
        <w:rPr>
          <w:rFonts w:ascii="Garamond" w:hAnsi="Garamond" w:cs="Arial"/>
          <w:b/>
        </w:rPr>
        <w:t xml:space="preserve"> E DO DIREITO</w:t>
      </w:r>
    </w:p>
    <w:p w:rsidR="005B6B4C" w:rsidRDefault="005B6B4C" w:rsidP="00B74A67">
      <w:pPr>
        <w:widowControl w:val="0"/>
        <w:spacing w:line="360" w:lineRule="auto"/>
        <w:ind w:firstLine="1418"/>
        <w:jc w:val="both"/>
        <w:rPr>
          <w:rFonts w:ascii="Garamond" w:hAnsi="Garamond" w:cs="Arial"/>
        </w:rPr>
      </w:pPr>
    </w:p>
    <w:p w:rsidR="00A65A52" w:rsidRPr="000202B7" w:rsidRDefault="00044C28" w:rsidP="001D1899">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i</w:t>
      </w:r>
      <w:r w:rsidR="00A65A52">
        <w:rPr>
          <w:rFonts w:ascii="Garamond" w:hAnsi="Garamond" w:cs="Arial"/>
          <w:b/>
        </w:rPr>
        <w:t xml:space="preserve">nvestigação realizada pelo Ministério Público de Contas – Identificação de empresas </w:t>
      </w:r>
      <w:r>
        <w:rPr>
          <w:rFonts w:ascii="Garamond" w:hAnsi="Garamond" w:cs="Arial"/>
          <w:b/>
        </w:rPr>
        <w:t>reunidas em conluio</w:t>
      </w:r>
      <w:r w:rsidR="00A65A52">
        <w:rPr>
          <w:rFonts w:ascii="Garamond" w:hAnsi="Garamond" w:cs="Arial"/>
          <w:b/>
        </w:rPr>
        <w:t xml:space="preserve"> para a realização de fraude às licitações de municípios do Estado de Minas Gerais</w:t>
      </w:r>
    </w:p>
    <w:p w:rsidR="00A65A52" w:rsidRDefault="00A65A52" w:rsidP="00044C28">
      <w:pPr>
        <w:pStyle w:val="PargrafodaLista"/>
        <w:widowControl w:val="0"/>
        <w:spacing w:line="360" w:lineRule="auto"/>
        <w:ind w:left="1418"/>
        <w:jc w:val="both"/>
        <w:rPr>
          <w:rFonts w:ascii="Garamond" w:hAnsi="Garamond" w:cs="Arial"/>
          <w:b/>
        </w:rPr>
      </w:pPr>
    </w:p>
    <w:p w:rsidR="002B6742" w:rsidRPr="005A59A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sidRPr="0050690F">
        <w:rPr>
          <w:rFonts w:ascii="Garamond" w:hAnsi="Garamond" w:cs="Arial"/>
        </w:rPr>
        <w:t xml:space="preserve">Diante de informação do Ministério Público Estadual </w:t>
      </w:r>
      <w:r>
        <w:rPr>
          <w:rFonts w:ascii="Garamond" w:hAnsi="Garamond" w:cs="Arial"/>
        </w:rPr>
        <w:t xml:space="preserve">(Pedido de Cooperação n. 047/2017 – CD ANEXO 1) </w:t>
      </w:r>
      <w:r w:rsidRPr="0050690F">
        <w:rPr>
          <w:rFonts w:ascii="Garamond" w:hAnsi="Garamond" w:cs="Arial"/>
        </w:rPr>
        <w:t xml:space="preserve">sobre possível formação de cartel entre </w:t>
      </w:r>
      <w:r>
        <w:rPr>
          <w:rFonts w:ascii="Garamond" w:hAnsi="Garamond" w:cs="Arial"/>
        </w:rPr>
        <w:t xml:space="preserve">as empresas </w:t>
      </w:r>
      <w:proofErr w:type="spellStart"/>
      <w:r w:rsidRPr="0050690F">
        <w:rPr>
          <w:rFonts w:ascii="Garamond" w:hAnsi="Garamond" w:cs="Arial"/>
        </w:rPr>
        <w:t>Tratorenzzo</w:t>
      </w:r>
      <w:proofErr w:type="spellEnd"/>
      <w:r w:rsidRPr="0050690F">
        <w:rPr>
          <w:rFonts w:ascii="Garamond" w:hAnsi="Garamond" w:cs="Arial"/>
        </w:rPr>
        <w:t xml:space="preserve"> Comércio e Serviço</w:t>
      </w:r>
      <w:r>
        <w:rPr>
          <w:rFonts w:ascii="Garamond" w:hAnsi="Garamond" w:cs="Arial"/>
        </w:rPr>
        <w:t xml:space="preserve">s Ltda. e </w:t>
      </w:r>
      <w:proofErr w:type="spellStart"/>
      <w:r w:rsidRPr="0050690F">
        <w:rPr>
          <w:rFonts w:ascii="Garamond" w:hAnsi="Garamond" w:cs="Arial"/>
        </w:rPr>
        <w:t>Retengrol</w:t>
      </w:r>
      <w:proofErr w:type="spellEnd"/>
      <w:r w:rsidRPr="0050690F">
        <w:rPr>
          <w:rFonts w:ascii="Garamond" w:hAnsi="Garamond" w:cs="Arial"/>
        </w:rPr>
        <w:t xml:space="preserve"> Comércio de Peças e Serviços </w:t>
      </w:r>
      <w:proofErr w:type="spellStart"/>
      <w:r w:rsidRPr="0050690F">
        <w:rPr>
          <w:rFonts w:ascii="Garamond" w:hAnsi="Garamond" w:cs="Arial"/>
        </w:rPr>
        <w:t>Eireli</w:t>
      </w:r>
      <w:proofErr w:type="spellEnd"/>
      <w:r w:rsidRPr="0050690F">
        <w:rPr>
          <w:rFonts w:ascii="Garamond" w:hAnsi="Garamond" w:cs="Arial"/>
        </w:rPr>
        <w:t xml:space="preserve"> na participação em </w:t>
      </w:r>
      <w:r w:rsidRPr="00790AFC">
        <w:rPr>
          <w:rFonts w:ascii="Garamond" w:hAnsi="Garamond" w:cs="Arial"/>
        </w:rPr>
        <w:t>licitações públicas realizadas por municípios do Estado de Minas Gerais, para o fornecimento de peças e serviços automotivos</w:t>
      </w:r>
      <w:r w:rsidRPr="0050690F">
        <w:rPr>
          <w:rFonts w:ascii="Garamond" w:hAnsi="Garamond" w:cs="Arial"/>
        </w:rPr>
        <w:t>, fo</w:t>
      </w:r>
      <w:r>
        <w:rPr>
          <w:rFonts w:ascii="Garamond" w:hAnsi="Garamond" w:cs="Arial"/>
        </w:rPr>
        <w:t xml:space="preserve">i instaurado o </w:t>
      </w:r>
      <w:r w:rsidRPr="0050690F">
        <w:rPr>
          <w:rFonts w:ascii="Garamond" w:hAnsi="Garamond" w:cs="Arial"/>
        </w:rPr>
        <w:t xml:space="preserve">inquérito civil </w:t>
      </w:r>
      <w:r>
        <w:rPr>
          <w:rFonts w:ascii="Garamond" w:hAnsi="Garamond" w:cs="Arial"/>
        </w:rPr>
        <w:t>n</w:t>
      </w:r>
      <w:r w:rsidRPr="005A7BD5">
        <w:rPr>
          <w:rFonts w:ascii="Garamond" w:hAnsi="Garamond" w:cs="Arial"/>
        </w:rPr>
        <w:t xml:space="preserve">. </w:t>
      </w:r>
      <w:r w:rsidR="005A7BD5" w:rsidRPr="005A7BD5">
        <w:rPr>
          <w:rFonts w:ascii="Garamond" w:hAnsi="Garamond" w:cs="Arial"/>
        </w:rPr>
        <w:t>038</w:t>
      </w:r>
      <w:r w:rsidRPr="005A7BD5">
        <w:rPr>
          <w:rFonts w:ascii="Garamond" w:hAnsi="Garamond" w:cs="Arial"/>
        </w:rPr>
        <w:t>.2019.</w:t>
      </w:r>
      <w:r w:rsidR="005A7BD5" w:rsidRPr="005A7BD5">
        <w:rPr>
          <w:rFonts w:ascii="Garamond" w:hAnsi="Garamond" w:cs="Arial"/>
        </w:rPr>
        <w:t>755</w:t>
      </w:r>
      <w:r w:rsidRPr="0050690F">
        <w:rPr>
          <w:rFonts w:ascii="Garamond" w:hAnsi="Garamond" w:cs="Arial"/>
        </w:rPr>
        <w:t xml:space="preserve">, por meio </w:t>
      </w:r>
      <w:r>
        <w:rPr>
          <w:rFonts w:ascii="Garamond" w:hAnsi="Garamond" w:cs="Arial"/>
        </w:rPr>
        <w:t>de portaria</w:t>
      </w:r>
      <w:r w:rsidRPr="0050690F">
        <w:rPr>
          <w:rFonts w:ascii="Garamond" w:hAnsi="Garamond" w:cs="Arial"/>
        </w:rPr>
        <w:t xml:space="preserve"> publicada no Diário Oficial de Contas do dia </w:t>
      </w:r>
      <w:r w:rsidR="005A7BD5" w:rsidRPr="005A7BD5">
        <w:rPr>
          <w:rFonts w:ascii="Garamond" w:hAnsi="Garamond" w:cs="Arial"/>
        </w:rPr>
        <w:t>14/03</w:t>
      </w:r>
      <w:r w:rsidRPr="005A7BD5">
        <w:rPr>
          <w:rFonts w:ascii="Garamond" w:hAnsi="Garamond" w:cs="Arial"/>
        </w:rPr>
        <w:t>/2019,</w:t>
      </w:r>
      <w:r w:rsidRPr="0050690F">
        <w:rPr>
          <w:rFonts w:ascii="Garamond" w:hAnsi="Garamond" w:cs="Arial"/>
        </w:rPr>
        <w:t xml:space="preserve"> que tem por objeto a investigação de licitações promovidas pelo município de </w:t>
      </w:r>
      <w:r w:rsidR="005A7BD5">
        <w:rPr>
          <w:rFonts w:ascii="Garamond" w:hAnsi="Garamond" w:cs="Arial"/>
        </w:rPr>
        <w:lastRenderedPageBreak/>
        <w:t>São Roque de Minas</w:t>
      </w:r>
      <w:r w:rsidRPr="0050690F">
        <w:rPr>
          <w:rFonts w:ascii="Garamond" w:hAnsi="Garamond" w:cs="Arial"/>
        </w:rPr>
        <w:t xml:space="preserve">, em razão da existência de indícios </w:t>
      </w:r>
      <w:r>
        <w:rPr>
          <w:rFonts w:ascii="Garamond" w:hAnsi="Garamond" w:cs="Arial"/>
        </w:rPr>
        <w:t>da fraude mencionada.</w:t>
      </w:r>
    </w:p>
    <w:p w:rsidR="002B6742" w:rsidRPr="00886443" w:rsidRDefault="002B6742" w:rsidP="002B6742">
      <w:pPr>
        <w:pStyle w:val="PargrafodaLista"/>
        <w:widowControl w:val="0"/>
        <w:spacing w:line="360" w:lineRule="auto"/>
        <w:ind w:left="1418"/>
        <w:contextualSpacing w:val="0"/>
        <w:jc w:val="both"/>
        <w:rPr>
          <w:rFonts w:ascii="Garamond" w:hAnsi="Garamond" w:cs="Arial"/>
          <w:b/>
        </w:rPr>
      </w:pPr>
    </w:p>
    <w:p w:rsidR="002B6742"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790AFC">
        <w:rPr>
          <w:rFonts w:ascii="Garamond" w:hAnsi="Garamond" w:cs="Arial"/>
        </w:rPr>
        <w:t xml:space="preserve">Tomando-se por base referidas empresas, após solicitação de relatório ao Centro de Fiscalização Integrada e Inteligência – </w:t>
      </w:r>
      <w:proofErr w:type="spellStart"/>
      <w:r w:rsidRPr="00790AFC">
        <w:rPr>
          <w:rFonts w:ascii="Garamond" w:hAnsi="Garamond" w:cs="Arial"/>
        </w:rPr>
        <w:t>Suricato</w:t>
      </w:r>
      <w:proofErr w:type="spellEnd"/>
      <w:r w:rsidRPr="00790AFC">
        <w:rPr>
          <w:rFonts w:ascii="Garamond" w:hAnsi="Garamond" w:cs="Arial"/>
        </w:rPr>
        <w:t xml:space="preserve">, do Tribunal de Contas de Minas Gerais, foi possível identificar a participação da </w:t>
      </w:r>
      <w:proofErr w:type="spellStart"/>
      <w:r w:rsidRPr="00790AFC">
        <w:rPr>
          <w:rFonts w:ascii="Garamond" w:hAnsi="Garamond" w:cs="Arial"/>
        </w:rPr>
        <w:t>Tratorenzzo</w:t>
      </w:r>
      <w:proofErr w:type="spellEnd"/>
      <w:r w:rsidRPr="00790AFC">
        <w:rPr>
          <w:rFonts w:ascii="Garamond" w:hAnsi="Garamond" w:cs="Arial"/>
        </w:rPr>
        <w:t xml:space="preserve"> e da </w:t>
      </w:r>
      <w:proofErr w:type="spellStart"/>
      <w:r w:rsidRPr="00790AFC">
        <w:rPr>
          <w:rFonts w:ascii="Garamond" w:hAnsi="Garamond" w:cs="Arial"/>
        </w:rPr>
        <w:t>Retengrol</w:t>
      </w:r>
      <w:proofErr w:type="spellEnd"/>
      <w:r w:rsidRPr="00790AFC">
        <w:rPr>
          <w:rFonts w:ascii="Garamond" w:hAnsi="Garamond" w:cs="Arial"/>
        </w:rPr>
        <w:t xml:space="preserve">, em conjunto, em </w:t>
      </w:r>
      <w:r>
        <w:rPr>
          <w:rFonts w:ascii="Garamond" w:hAnsi="Garamond" w:cs="Arial"/>
        </w:rPr>
        <w:t>37</w:t>
      </w:r>
      <w:r w:rsidRPr="00790AFC">
        <w:rPr>
          <w:rFonts w:ascii="Garamond" w:hAnsi="Garamond" w:cs="Arial"/>
        </w:rPr>
        <w:t xml:space="preserve"> (</w:t>
      </w:r>
      <w:r>
        <w:rPr>
          <w:rFonts w:ascii="Garamond" w:hAnsi="Garamond" w:cs="Arial"/>
        </w:rPr>
        <w:t>trinta e set</w:t>
      </w:r>
      <w:r w:rsidRPr="00790AFC">
        <w:rPr>
          <w:rFonts w:ascii="Garamond" w:hAnsi="Garamond" w:cs="Arial"/>
        </w:rPr>
        <w:t>e) municípios do Estado de Minas Gerais.</w:t>
      </w:r>
    </w:p>
    <w:p w:rsidR="002B6742" w:rsidRPr="005350CE" w:rsidRDefault="002B6742" w:rsidP="002B6742">
      <w:pPr>
        <w:pStyle w:val="PargrafodaLista"/>
        <w:spacing w:line="360" w:lineRule="auto"/>
        <w:rPr>
          <w:rFonts w:ascii="Garamond" w:hAnsi="Garamond" w:cs="Arial"/>
        </w:rPr>
      </w:pPr>
    </w:p>
    <w:p w:rsidR="002B6742" w:rsidRPr="00C215B0"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Ocorre que, no curso das investigações, identifiquei ainda que, além das empresas </w:t>
      </w:r>
      <w:proofErr w:type="spellStart"/>
      <w:r>
        <w:rPr>
          <w:rFonts w:ascii="Garamond" w:hAnsi="Garamond" w:cs="Arial"/>
        </w:rPr>
        <w:t>Tratorenzzo</w:t>
      </w:r>
      <w:proofErr w:type="spellEnd"/>
      <w:r>
        <w:rPr>
          <w:rFonts w:ascii="Garamond" w:hAnsi="Garamond" w:cs="Arial"/>
        </w:rPr>
        <w:t xml:space="preserve"> e </w:t>
      </w:r>
      <w:proofErr w:type="spellStart"/>
      <w:r>
        <w:rPr>
          <w:rFonts w:ascii="Garamond" w:hAnsi="Garamond" w:cs="Arial"/>
        </w:rPr>
        <w:t>Retengrol</w:t>
      </w:r>
      <w:proofErr w:type="spellEnd"/>
      <w:r>
        <w:rPr>
          <w:rFonts w:ascii="Garamond" w:hAnsi="Garamond" w:cs="Arial"/>
        </w:rPr>
        <w:t xml:space="preserve">, outras empresas também fazem parte deste mesmo grupo econômico, por possuírem sócios pertencentes à mesma família: V.C.P – Vitória Comércio e Peças Ltda., Sete Comércio de Peças Ltda., Unir Peças Diesel Ltda. – ME, </w:t>
      </w:r>
      <w:proofErr w:type="spellStart"/>
      <w:r>
        <w:rPr>
          <w:rFonts w:ascii="Garamond" w:hAnsi="Garamond" w:cs="Arial"/>
        </w:rPr>
        <w:t>Transmig</w:t>
      </w:r>
      <w:proofErr w:type="spellEnd"/>
      <w:r>
        <w:rPr>
          <w:rFonts w:ascii="Garamond" w:hAnsi="Garamond" w:cs="Arial"/>
        </w:rPr>
        <w:t xml:space="preserve"> Comércio de Peças Ltda., </w:t>
      </w:r>
      <w:proofErr w:type="spellStart"/>
      <w:r>
        <w:rPr>
          <w:rFonts w:ascii="Garamond" w:hAnsi="Garamond" w:cs="Arial"/>
        </w:rPr>
        <w:t>Retro-Minas</w:t>
      </w:r>
      <w:proofErr w:type="spellEnd"/>
      <w:r>
        <w:rPr>
          <w:rFonts w:ascii="Garamond" w:hAnsi="Garamond" w:cs="Arial"/>
        </w:rPr>
        <w:t xml:space="preserve"> Comércio de Peças Ltda. e Total Tratores do Brasil Comércio e Manutenção Ltda.</w:t>
      </w:r>
    </w:p>
    <w:p w:rsidR="002B6742" w:rsidRPr="00C215B0" w:rsidRDefault="002B6742" w:rsidP="002B6742">
      <w:pPr>
        <w:widowControl w:val="0"/>
        <w:spacing w:line="360" w:lineRule="auto"/>
        <w:ind w:firstLine="1418"/>
        <w:jc w:val="both"/>
        <w:rPr>
          <w:rFonts w:ascii="Garamond" w:hAnsi="Garamond" w:cs="Arial"/>
          <w:b/>
        </w:rPr>
      </w:pPr>
    </w:p>
    <w:p w:rsidR="002B6742" w:rsidRPr="00C9786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Nos autos do Pedido de Cooperação n. 047/2017, foram acostadas provas contundentes de que este grupo econômico de empresas também se encontra em constante comunicação com outro grupo, pertencente à família do sócio “obscuro” (utiliza laranjas na sociedade) da empresa Brasil Veículos e Máquinas Ltda. – ME, </w:t>
      </w:r>
      <w:proofErr w:type="spellStart"/>
      <w:r>
        <w:rPr>
          <w:rFonts w:ascii="Garamond" w:hAnsi="Garamond" w:cs="Arial"/>
        </w:rPr>
        <w:t>Demosthenes</w:t>
      </w:r>
      <w:proofErr w:type="spellEnd"/>
      <w:r>
        <w:rPr>
          <w:rFonts w:ascii="Garamond" w:hAnsi="Garamond" w:cs="Arial"/>
        </w:rPr>
        <w:t xml:space="preserve"> Menezes de Oliveira Junior.</w:t>
      </w:r>
    </w:p>
    <w:p w:rsidR="002B6742" w:rsidRPr="00C97869" w:rsidRDefault="002B6742" w:rsidP="002B6742">
      <w:pPr>
        <w:pStyle w:val="PargrafodaLista"/>
        <w:spacing w:line="360" w:lineRule="auto"/>
        <w:ind w:left="0" w:firstLine="1418"/>
        <w:rPr>
          <w:rFonts w:ascii="Garamond" w:hAnsi="Garamond" w:cs="Arial"/>
          <w:b/>
        </w:rPr>
      </w:pPr>
    </w:p>
    <w:p w:rsidR="002B6742" w:rsidRPr="00790AFC"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790AFC">
        <w:rPr>
          <w:rFonts w:ascii="Garamond" w:hAnsi="Garamond" w:cs="Arial"/>
        </w:rPr>
        <w:t>Isso porque, além das provas já verificadas, foram realizadas consultas aos procedimentos licitatórios no SICOM, sendo possível identificar a troca de representantes legais das empresas em diversos processos licitatórios realizados em municípios do Estado, apesar de pautarem-se como empresas concorrentes.</w:t>
      </w:r>
    </w:p>
    <w:p w:rsidR="002B6742" w:rsidRPr="00252B35" w:rsidRDefault="002B6742" w:rsidP="002B6742">
      <w:pPr>
        <w:widowControl w:val="0"/>
        <w:spacing w:line="360" w:lineRule="auto"/>
        <w:ind w:firstLine="1418"/>
        <w:jc w:val="both"/>
        <w:rPr>
          <w:rFonts w:ascii="Garamond" w:hAnsi="Garamond" w:cs="Arial"/>
          <w:b/>
        </w:rPr>
      </w:pPr>
    </w:p>
    <w:p w:rsidR="002B6742" w:rsidRPr="00C76802"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Isto quer dizer que, em muitos momentos, um mesmo representante legal pode representar uma empresa em determinada licitação e outra empresa em outra </w:t>
      </w:r>
      <w:r>
        <w:rPr>
          <w:rFonts w:ascii="Garamond" w:hAnsi="Garamond" w:cs="Arial"/>
        </w:rPr>
        <w:lastRenderedPageBreak/>
        <w:t>licitação. Sendo que, apesar de serem empresas diferentes, foram representadas pela mesma pessoa em procedimentos diferentes, mas participaram em conjunto de ambas as licitações.</w:t>
      </w:r>
    </w:p>
    <w:p w:rsidR="002B6742" w:rsidRPr="00C76802" w:rsidRDefault="002B6742" w:rsidP="002B6742">
      <w:pPr>
        <w:widowControl w:val="0"/>
        <w:spacing w:line="360" w:lineRule="auto"/>
        <w:jc w:val="both"/>
        <w:rPr>
          <w:rFonts w:ascii="Garamond" w:hAnsi="Garamond" w:cs="Arial"/>
          <w:b/>
        </w:rPr>
      </w:pPr>
    </w:p>
    <w:p w:rsidR="002B6742" w:rsidRPr="00C215B0"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Em decorrência disso, do parentesco e da análise de representantes em licitações, foram identificadas as seguintes empresas pertencentes ao mesmo grupo econômico da Brasil Veículos: </w:t>
      </w:r>
      <w:proofErr w:type="spellStart"/>
      <w:r w:rsidRPr="00797D68">
        <w:rPr>
          <w:rFonts w:ascii="Garamond" w:hAnsi="Garamond" w:cs="Arial"/>
        </w:rPr>
        <w:t>Hubermaq</w:t>
      </w:r>
      <w:proofErr w:type="spellEnd"/>
      <w:r w:rsidRPr="00797D68">
        <w:rPr>
          <w:rFonts w:ascii="Garamond" w:hAnsi="Garamond" w:cs="Arial"/>
        </w:rPr>
        <w:t xml:space="preserve"> Peças Diesel Ltda. – ME, Futura Veículos e Tratores </w:t>
      </w:r>
      <w:proofErr w:type="spellStart"/>
      <w:r w:rsidRPr="00797D68">
        <w:rPr>
          <w:rFonts w:ascii="Garamond" w:hAnsi="Garamond" w:cs="Arial"/>
        </w:rPr>
        <w:t>Eireli</w:t>
      </w:r>
      <w:proofErr w:type="spellEnd"/>
      <w:r w:rsidRPr="00797D68">
        <w:rPr>
          <w:rFonts w:ascii="Garamond" w:hAnsi="Garamond" w:cs="Arial"/>
        </w:rPr>
        <w:t xml:space="preserve"> – EPP, Caiçara Peças Diesel </w:t>
      </w:r>
      <w:proofErr w:type="spellStart"/>
      <w:r w:rsidRPr="00797D68">
        <w:rPr>
          <w:rFonts w:ascii="Garamond" w:hAnsi="Garamond" w:cs="Arial"/>
        </w:rPr>
        <w:t>Eireli</w:t>
      </w:r>
      <w:proofErr w:type="spellEnd"/>
      <w:r w:rsidRPr="00797D68">
        <w:rPr>
          <w:rFonts w:ascii="Garamond" w:hAnsi="Garamond" w:cs="Arial"/>
        </w:rPr>
        <w:t xml:space="preserve"> – ME, Mundial Máquinas e Veículos Ltda. – ME, </w:t>
      </w:r>
      <w:proofErr w:type="spellStart"/>
      <w:r w:rsidRPr="00797D68">
        <w:rPr>
          <w:rFonts w:ascii="Garamond" w:hAnsi="Garamond" w:cs="Arial"/>
        </w:rPr>
        <w:t>Vemaq</w:t>
      </w:r>
      <w:proofErr w:type="spellEnd"/>
      <w:r w:rsidRPr="00797D68">
        <w:rPr>
          <w:rFonts w:ascii="Garamond" w:hAnsi="Garamond" w:cs="Arial"/>
        </w:rPr>
        <w:t xml:space="preserve"> Peças para Veículos e Máquinas Ltda., L.C.M Peças para Veículos e Máquinas </w:t>
      </w:r>
      <w:proofErr w:type="spellStart"/>
      <w:r w:rsidRPr="00797D68">
        <w:rPr>
          <w:rFonts w:ascii="Garamond" w:hAnsi="Garamond" w:cs="Arial"/>
        </w:rPr>
        <w:t>Eireli</w:t>
      </w:r>
      <w:proofErr w:type="spellEnd"/>
      <w:r w:rsidRPr="00797D68">
        <w:rPr>
          <w:rFonts w:ascii="Garamond" w:hAnsi="Garamond" w:cs="Arial"/>
        </w:rPr>
        <w:t xml:space="preserve"> – ME, Canaã Distribuidora Autopeças Ltda., </w:t>
      </w:r>
      <w:proofErr w:type="spellStart"/>
      <w:r w:rsidRPr="00797D68">
        <w:rPr>
          <w:rFonts w:ascii="Garamond" w:hAnsi="Garamond" w:cs="Arial"/>
        </w:rPr>
        <w:t>Lider</w:t>
      </w:r>
      <w:proofErr w:type="spellEnd"/>
      <w:r w:rsidRPr="00797D68">
        <w:rPr>
          <w:rFonts w:ascii="Garamond" w:hAnsi="Garamond" w:cs="Arial"/>
        </w:rPr>
        <w:t xml:space="preserve"> Autopeças e Acessórios Ltda. – ME, Continental Serviços e Peças </w:t>
      </w:r>
      <w:proofErr w:type="spellStart"/>
      <w:r w:rsidRPr="00797D68">
        <w:rPr>
          <w:rFonts w:ascii="Garamond" w:hAnsi="Garamond" w:cs="Arial"/>
        </w:rPr>
        <w:t>Eireli</w:t>
      </w:r>
      <w:proofErr w:type="spellEnd"/>
      <w:r w:rsidRPr="00797D68">
        <w:rPr>
          <w:rFonts w:ascii="Garamond" w:hAnsi="Garamond" w:cs="Arial"/>
        </w:rPr>
        <w:t xml:space="preserve">, Express </w:t>
      </w:r>
      <w:proofErr w:type="spellStart"/>
      <w:r w:rsidRPr="00797D68">
        <w:rPr>
          <w:rFonts w:ascii="Garamond" w:hAnsi="Garamond" w:cs="Arial"/>
        </w:rPr>
        <w:t>Automáquinas</w:t>
      </w:r>
      <w:proofErr w:type="spellEnd"/>
      <w:r w:rsidRPr="00797D68">
        <w:rPr>
          <w:rFonts w:ascii="Garamond" w:hAnsi="Garamond" w:cs="Arial"/>
        </w:rPr>
        <w:t xml:space="preserve"> Comércio de Peças e Serviços </w:t>
      </w:r>
      <w:proofErr w:type="spellStart"/>
      <w:r w:rsidRPr="00797D68">
        <w:rPr>
          <w:rFonts w:ascii="Garamond" w:hAnsi="Garamond" w:cs="Arial"/>
        </w:rPr>
        <w:t>Eireli</w:t>
      </w:r>
      <w:proofErr w:type="spellEnd"/>
      <w:r w:rsidRPr="00797D68">
        <w:rPr>
          <w:rFonts w:ascii="Garamond" w:hAnsi="Garamond" w:cs="Arial"/>
        </w:rPr>
        <w:t xml:space="preserve"> – ME, Internacional Autopeças </w:t>
      </w:r>
      <w:proofErr w:type="spellStart"/>
      <w:r w:rsidRPr="00797D68">
        <w:rPr>
          <w:rFonts w:ascii="Garamond" w:hAnsi="Garamond" w:cs="Arial"/>
        </w:rPr>
        <w:t>Eireli</w:t>
      </w:r>
      <w:proofErr w:type="spellEnd"/>
      <w:r w:rsidRPr="00797D68">
        <w:rPr>
          <w:rFonts w:ascii="Garamond" w:hAnsi="Garamond" w:cs="Arial"/>
        </w:rPr>
        <w:t xml:space="preserve">, </w:t>
      </w:r>
      <w:proofErr w:type="spellStart"/>
      <w:r w:rsidRPr="00797D68">
        <w:rPr>
          <w:rFonts w:ascii="Garamond" w:hAnsi="Garamond" w:cs="Arial"/>
        </w:rPr>
        <w:t>Tratorlima</w:t>
      </w:r>
      <w:proofErr w:type="spellEnd"/>
      <w:r w:rsidRPr="00797D68">
        <w:rPr>
          <w:rFonts w:ascii="Garamond" w:hAnsi="Garamond" w:cs="Arial"/>
        </w:rPr>
        <w:t xml:space="preserve"> Ltda. – ME e Horizonte Transporte e Logística </w:t>
      </w:r>
      <w:proofErr w:type="spellStart"/>
      <w:r w:rsidRPr="00797D68">
        <w:rPr>
          <w:rFonts w:ascii="Garamond" w:hAnsi="Garamond" w:cs="Arial"/>
        </w:rPr>
        <w:t>Eireli</w:t>
      </w:r>
      <w:proofErr w:type="spellEnd"/>
      <w:r w:rsidRPr="00797D68">
        <w:rPr>
          <w:rFonts w:ascii="Garamond" w:hAnsi="Garamond" w:cs="Arial"/>
        </w:rPr>
        <w:t>.</w:t>
      </w:r>
    </w:p>
    <w:p w:rsidR="002B6742" w:rsidRPr="00C215B0" w:rsidRDefault="002B6742" w:rsidP="002B6742">
      <w:pPr>
        <w:widowControl w:val="0"/>
        <w:spacing w:line="360" w:lineRule="auto"/>
        <w:ind w:firstLine="1418"/>
        <w:jc w:val="both"/>
        <w:rPr>
          <w:rFonts w:ascii="Garamond" w:hAnsi="Garamond" w:cs="Arial"/>
          <w:b/>
        </w:rPr>
      </w:pPr>
    </w:p>
    <w:p w:rsidR="002B6742" w:rsidRPr="007E7674"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Pois bem. Inicialmente, o marco histórico para análise dos fatos sinteticamente apontados até então foram 19 (dezenove) municípios investigados, em razão do conluio verificado entre a </w:t>
      </w:r>
      <w:proofErr w:type="spellStart"/>
      <w:r>
        <w:rPr>
          <w:rFonts w:ascii="Garamond" w:hAnsi="Garamond" w:cs="Arial"/>
        </w:rPr>
        <w:t>Retengrol</w:t>
      </w:r>
      <w:proofErr w:type="spellEnd"/>
      <w:r>
        <w:rPr>
          <w:rFonts w:ascii="Garamond" w:hAnsi="Garamond" w:cs="Arial"/>
        </w:rPr>
        <w:t xml:space="preserve"> e a </w:t>
      </w:r>
      <w:proofErr w:type="spellStart"/>
      <w:r>
        <w:rPr>
          <w:rFonts w:ascii="Garamond" w:hAnsi="Garamond" w:cs="Arial"/>
        </w:rPr>
        <w:t>Tratorenzzo</w:t>
      </w:r>
      <w:proofErr w:type="spellEnd"/>
      <w:r>
        <w:rPr>
          <w:rFonts w:ascii="Garamond" w:hAnsi="Garamond" w:cs="Arial"/>
        </w:rPr>
        <w:t xml:space="preserve"> e da participação destas em conjunto nas licitações.</w:t>
      </w:r>
    </w:p>
    <w:p w:rsidR="002B6742" w:rsidRPr="007E7674" w:rsidRDefault="002B6742" w:rsidP="002B6742">
      <w:pPr>
        <w:pStyle w:val="PargrafodaLista"/>
        <w:spacing w:line="360" w:lineRule="auto"/>
        <w:ind w:left="0" w:firstLine="1418"/>
        <w:rPr>
          <w:rFonts w:ascii="Garamond" w:hAnsi="Garamond" w:cs="Arial"/>
          <w:b/>
        </w:rPr>
      </w:pPr>
    </w:p>
    <w:p w:rsidR="002B6742" w:rsidRPr="00D5100B"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sidRPr="003A2D45">
        <w:rPr>
          <w:rFonts w:ascii="Garamond" w:hAnsi="Garamond" w:cs="Arial"/>
        </w:rPr>
        <w:t>Nestes municípios, foram identifica</w:t>
      </w:r>
      <w:r>
        <w:rPr>
          <w:rFonts w:ascii="Garamond" w:hAnsi="Garamond" w:cs="Arial"/>
        </w:rPr>
        <w:t>da</w:t>
      </w:r>
      <w:r w:rsidRPr="003A2D45">
        <w:rPr>
          <w:rFonts w:ascii="Garamond" w:hAnsi="Garamond" w:cs="Arial"/>
        </w:rPr>
        <w:t xml:space="preserve">s </w:t>
      </w:r>
      <w:r>
        <w:rPr>
          <w:rFonts w:ascii="Garamond" w:hAnsi="Garamond" w:cs="Arial"/>
        </w:rPr>
        <w:t xml:space="preserve">70 </w:t>
      </w:r>
      <w:r w:rsidRPr="003A2D45">
        <w:rPr>
          <w:rFonts w:ascii="Garamond" w:hAnsi="Garamond" w:cs="Arial"/>
        </w:rPr>
        <w:t>(</w:t>
      </w:r>
      <w:r>
        <w:rPr>
          <w:rFonts w:ascii="Garamond" w:hAnsi="Garamond" w:cs="Arial"/>
        </w:rPr>
        <w:t>setenta</w:t>
      </w:r>
      <w:r w:rsidRPr="003A2D45">
        <w:rPr>
          <w:rFonts w:ascii="Garamond" w:hAnsi="Garamond" w:cs="Arial"/>
        </w:rPr>
        <w:t>) licitações públicas nas quais participaram várias empresas dos dois grupos econômicos citados</w:t>
      </w:r>
      <w:r>
        <w:rPr>
          <w:rFonts w:ascii="Garamond" w:hAnsi="Garamond" w:cs="Arial"/>
        </w:rPr>
        <w:t>.</w:t>
      </w:r>
    </w:p>
    <w:p w:rsidR="002B6742" w:rsidRPr="00D5100B" w:rsidRDefault="002B6742" w:rsidP="002B6742">
      <w:pPr>
        <w:widowControl w:val="0"/>
        <w:spacing w:line="360" w:lineRule="auto"/>
        <w:ind w:firstLine="1418"/>
        <w:jc w:val="both"/>
        <w:rPr>
          <w:rFonts w:ascii="Garamond" w:hAnsi="Garamond" w:cs="Arial"/>
          <w:b/>
        </w:rPr>
      </w:pPr>
    </w:p>
    <w:p w:rsidR="002B6742" w:rsidRPr="00F3151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 xml:space="preserve">Destas 70 (setenta) licitações, em 46 (quarenta e seis) delas participaram em conjunto a </w:t>
      </w:r>
      <w:proofErr w:type="spellStart"/>
      <w:r w:rsidRPr="00F31519">
        <w:rPr>
          <w:rFonts w:ascii="Garamond" w:hAnsi="Garamond" w:cs="Arial"/>
        </w:rPr>
        <w:t>Tratorenzzo</w:t>
      </w:r>
      <w:proofErr w:type="spellEnd"/>
      <w:r w:rsidRPr="00F31519">
        <w:rPr>
          <w:rFonts w:ascii="Garamond" w:hAnsi="Garamond" w:cs="Arial"/>
        </w:rPr>
        <w:t xml:space="preserve"> ou a </w:t>
      </w:r>
      <w:proofErr w:type="spellStart"/>
      <w:r w:rsidRPr="00F31519">
        <w:rPr>
          <w:rFonts w:ascii="Garamond" w:hAnsi="Garamond" w:cs="Arial"/>
        </w:rPr>
        <w:t>Retengrol</w:t>
      </w:r>
      <w:proofErr w:type="spellEnd"/>
      <w:r w:rsidRPr="00F31519">
        <w:rPr>
          <w:rFonts w:ascii="Garamond" w:hAnsi="Garamond" w:cs="Arial"/>
        </w:rPr>
        <w:t>, e uma ou mais empresas do grupo econômico da Brasil Veículos; em 12 (doze) delas partici</w:t>
      </w:r>
      <w:r>
        <w:rPr>
          <w:rFonts w:ascii="Garamond" w:hAnsi="Garamond" w:cs="Arial"/>
        </w:rPr>
        <w:t xml:space="preserve">param em conjunto as empresas </w:t>
      </w:r>
      <w:proofErr w:type="spellStart"/>
      <w:r w:rsidRPr="00F31519">
        <w:rPr>
          <w:rFonts w:ascii="Garamond" w:hAnsi="Garamond" w:cs="Arial"/>
        </w:rPr>
        <w:t>Tratorenzzo</w:t>
      </w:r>
      <w:proofErr w:type="spellEnd"/>
      <w:r w:rsidRPr="00F31519">
        <w:rPr>
          <w:rFonts w:ascii="Garamond" w:hAnsi="Garamond" w:cs="Arial"/>
        </w:rPr>
        <w:t xml:space="preserve"> e </w:t>
      </w:r>
      <w:proofErr w:type="spellStart"/>
      <w:r w:rsidRPr="00F31519">
        <w:rPr>
          <w:rFonts w:ascii="Garamond" w:hAnsi="Garamond" w:cs="Arial"/>
        </w:rPr>
        <w:t>Retengrol</w:t>
      </w:r>
      <w:proofErr w:type="spellEnd"/>
      <w:r w:rsidRPr="00F31519">
        <w:rPr>
          <w:rFonts w:ascii="Garamond" w:hAnsi="Garamond" w:cs="Arial"/>
        </w:rPr>
        <w:t xml:space="preserve">, e uma ou mais empresas do grupo econômico da Brasil Veículos; e também em outras 6 (seis) delas participaram somente as empresas </w:t>
      </w:r>
      <w:proofErr w:type="spellStart"/>
      <w:r w:rsidRPr="00F31519">
        <w:rPr>
          <w:rFonts w:ascii="Garamond" w:hAnsi="Garamond" w:cs="Arial"/>
        </w:rPr>
        <w:t>Tratorenzzo</w:t>
      </w:r>
      <w:proofErr w:type="spellEnd"/>
      <w:r w:rsidRPr="00F31519">
        <w:rPr>
          <w:rFonts w:ascii="Garamond" w:hAnsi="Garamond" w:cs="Arial"/>
        </w:rPr>
        <w:t xml:space="preserve"> e </w:t>
      </w:r>
      <w:proofErr w:type="spellStart"/>
      <w:r w:rsidRPr="00F31519">
        <w:rPr>
          <w:rFonts w:ascii="Garamond" w:hAnsi="Garamond" w:cs="Arial"/>
        </w:rPr>
        <w:t>Retengrol</w:t>
      </w:r>
      <w:proofErr w:type="spellEnd"/>
      <w:r w:rsidRPr="00F31519">
        <w:rPr>
          <w:rFonts w:ascii="Garamond" w:hAnsi="Garamond" w:cs="Arial"/>
        </w:rPr>
        <w:t xml:space="preserve">. </w:t>
      </w:r>
    </w:p>
    <w:p w:rsidR="002B6742" w:rsidRPr="00563D74" w:rsidRDefault="002B6742" w:rsidP="002B6742">
      <w:pPr>
        <w:widowControl w:val="0"/>
        <w:spacing w:line="360" w:lineRule="auto"/>
        <w:ind w:firstLine="1418"/>
        <w:jc w:val="both"/>
        <w:rPr>
          <w:rFonts w:ascii="Garamond" w:hAnsi="Garamond" w:cs="Arial"/>
          <w:b/>
        </w:rPr>
      </w:pPr>
    </w:p>
    <w:p w:rsidR="002B6742" w:rsidRPr="00F3151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sidRPr="003A2D45">
        <w:rPr>
          <w:rFonts w:ascii="Garamond" w:hAnsi="Garamond" w:cs="Arial"/>
        </w:rPr>
        <w:lastRenderedPageBreak/>
        <w:t>Nas out</w:t>
      </w:r>
      <w:r>
        <w:rPr>
          <w:rFonts w:ascii="Garamond" w:hAnsi="Garamond" w:cs="Arial"/>
        </w:rPr>
        <w:t>ras 6</w:t>
      </w:r>
      <w:r w:rsidRPr="003A2D45">
        <w:rPr>
          <w:rFonts w:ascii="Garamond" w:hAnsi="Garamond" w:cs="Arial"/>
        </w:rPr>
        <w:t xml:space="preserve"> </w:t>
      </w:r>
      <w:r>
        <w:rPr>
          <w:rFonts w:ascii="Garamond" w:hAnsi="Garamond" w:cs="Arial"/>
        </w:rPr>
        <w:t>(seis</w:t>
      </w:r>
      <w:r w:rsidRPr="003A2D45">
        <w:rPr>
          <w:rFonts w:ascii="Garamond" w:hAnsi="Garamond" w:cs="Arial"/>
        </w:rPr>
        <w:t xml:space="preserve">) licitações restantes, participaram apenas as empresas participantes do grupo econômico da Brasil </w:t>
      </w:r>
      <w:r>
        <w:rPr>
          <w:rFonts w:ascii="Garamond" w:hAnsi="Garamond" w:cs="Arial"/>
        </w:rPr>
        <w:t>Veículos, sem a presença d</w:t>
      </w:r>
      <w:r w:rsidRPr="003A2D45">
        <w:rPr>
          <w:rFonts w:ascii="Garamond" w:hAnsi="Garamond" w:cs="Arial"/>
        </w:rPr>
        <w:t xml:space="preserve">a </w:t>
      </w:r>
      <w:proofErr w:type="spellStart"/>
      <w:r w:rsidRPr="003A2D45">
        <w:rPr>
          <w:rFonts w:ascii="Garamond" w:hAnsi="Garamond" w:cs="Arial"/>
        </w:rPr>
        <w:t>Tratorenzzo</w:t>
      </w:r>
      <w:proofErr w:type="spellEnd"/>
      <w:r w:rsidRPr="003A2D45">
        <w:rPr>
          <w:rFonts w:ascii="Garamond" w:hAnsi="Garamond" w:cs="Arial"/>
        </w:rPr>
        <w:t xml:space="preserve"> e </w:t>
      </w:r>
      <w:r>
        <w:rPr>
          <w:rFonts w:ascii="Garamond" w:hAnsi="Garamond" w:cs="Arial"/>
        </w:rPr>
        <w:t xml:space="preserve">da </w:t>
      </w:r>
      <w:proofErr w:type="spellStart"/>
      <w:r w:rsidRPr="003A2D45">
        <w:rPr>
          <w:rFonts w:ascii="Garamond" w:hAnsi="Garamond" w:cs="Arial"/>
        </w:rPr>
        <w:t>Retengrol</w:t>
      </w:r>
      <w:proofErr w:type="spellEnd"/>
      <w:r w:rsidRPr="003A2D45">
        <w:rPr>
          <w:rFonts w:ascii="Garamond" w:hAnsi="Garamond" w:cs="Arial"/>
        </w:rPr>
        <w:t xml:space="preserve">. </w:t>
      </w:r>
    </w:p>
    <w:p w:rsidR="002B6742" w:rsidRDefault="002B6742" w:rsidP="002B6742">
      <w:pPr>
        <w:pStyle w:val="PargrafodaLista"/>
        <w:widowControl w:val="0"/>
        <w:spacing w:line="360" w:lineRule="auto"/>
        <w:ind w:left="0"/>
        <w:contextualSpacing w:val="0"/>
        <w:jc w:val="center"/>
        <w:rPr>
          <w:rFonts w:ascii="Garamond" w:hAnsi="Garamond" w:cs="Arial"/>
          <w:b/>
        </w:rPr>
      </w:pPr>
      <w:r>
        <w:rPr>
          <w:rFonts w:ascii="Garamond" w:hAnsi="Garamond" w:cs="Arial"/>
          <w:b/>
          <w:noProof/>
        </w:rPr>
        <w:drawing>
          <wp:inline distT="0" distB="0" distL="0" distR="0" wp14:anchorId="02632406" wp14:editId="3069A75D">
            <wp:extent cx="5771408" cy="2089785"/>
            <wp:effectExtent l="0" t="0" r="1270" b="571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2B6742" w:rsidRPr="00C215B0" w:rsidRDefault="002B6742" w:rsidP="002B6742">
      <w:pPr>
        <w:pStyle w:val="PargrafodaLista"/>
        <w:widowControl w:val="0"/>
        <w:spacing w:line="360" w:lineRule="auto"/>
        <w:ind w:left="0"/>
        <w:contextualSpacing w:val="0"/>
        <w:jc w:val="center"/>
        <w:rPr>
          <w:rFonts w:ascii="Garamond" w:hAnsi="Garamond" w:cs="Arial"/>
          <w:b/>
        </w:rPr>
      </w:pPr>
    </w:p>
    <w:p w:rsidR="002B6742" w:rsidRPr="00F3151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 xml:space="preserve">Ou seja, em 83% das licitações (66% + 17%) realizadas no grupo de 19 (dezenove) municípios, empresas </w:t>
      </w:r>
      <w:r>
        <w:rPr>
          <w:rFonts w:ascii="Garamond" w:hAnsi="Garamond" w:cs="Arial"/>
        </w:rPr>
        <w:t>pertencentes a</w:t>
      </w:r>
      <w:r w:rsidRPr="00F31519">
        <w:rPr>
          <w:rFonts w:ascii="Garamond" w:hAnsi="Garamond" w:cs="Arial"/>
        </w:rPr>
        <w:t>os dois grupos econômicos participaram em conjunto dos procedimentos.</w:t>
      </w:r>
    </w:p>
    <w:p w:rsidR="002B6742" w:rsidRPr="00114199" w:rsidRDefault="002B6742" w:rsidP="002B6742">
      <w:pPr>
        <w:pStyle w:val="PargrafodaLista"/>
        <w:widowControl w:val="0"/>
        <w:spacing w:line="360" w:lineRule="auto"/>
        <w:ind w:left="0" w:firstLine="1418"/>
        <w:contextualSpacing w:val="0"/>
        <w:jc w:val="both"/>
        <w:rPr>
          <w:rFonts w:ascii="Garamond" w:hAnsi="Garamond" w:cs="Arial"/>
          <w:b/>
        </w:rPr>
      </w:pPr>
    </w:p>
    <w:p w:rsidR="002B6742" w:rsidRPr="00F3151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Ressalto que em TODAS as licitações, dentro do percentual de 83%, pelo menos uma das empresas pertencentes aos dois grupos econômicos restaram vencedoras.</w:t>
      </w:r>
      <w:r>
        <w:rPr>
          <w:rFonts w:ascii="Garamond" w:hAnsi="Garamond" w:cs="Arial"/>
        </w:rPr>
        <w:t xml:space="preserve"> E </w:t>
      </w:r>
      <w:r w:rsidRPr="00F31519">
        <w:rPr>
          <w:rFonts w:ascii="Garamond" w:hAnsi="Garamond" w:cs="Arial"/>
        </w:rPr>
        <w:t xml:space="preserve">na maioria </w:t>
      </w:r>
      <w:r>
        <w:rPr>
          <w:rFonts w:ascii="Garamond" w:hAnsi="Garamond" w:cs="Arial"/>
        </w:rPr>
        <w:t>delas</w:t>
      </w:r>
      <w:r w:rsidRPr="00F31519">
        <w:rPr>
          <w:rFonts w:ascii="Garamond" w:hAnsi="Garamond" w:cs="Arial"/>
        </w:rPr>
        <w:t xml:space="preserve"> sempre estão presentes, como participantes, mais de uma empr</w:t>
      </w:r>
      <w:r>
        <w:rPr>
          <w:rFonts w:ascii="Garamond" w:hAnsi="Garamond" w:cs="Arial"/>
        </w:rPr>
        <w:t>esa pertencente aos dois grupos</w:t>
      </w:r>
      <w:r w:rsidRPr="00F31519">
        <w:rPr>
          <w:rFonts w:ascii="Garamond" w:hAnsi="Garamond" w:cs="Arial"/>
        </w:rPr>
        <w:t xml:space="preserve"> e pouquíssimas empresas que não tenham </w:t>
      </w:r>
      <w:r>
        <w:rPr>
          <w:rFonts w:ascii="Garamond" w:hAnsi="Garamond" w:cs="Arial"/>
        </w:rPr>
        <w:t>nenhuma</w:t>
      </w:r>
      <w:r w:rsidRPr="00F31519">
        <w:rPr>
          <w:rFonts w:ascii="Garamond" w:hAnsi="Garamond" w:cs="Arial"/>
        </w:rPr>
        <w:t xml:space="preserve"> relação com </w:t>
      </w:r>
      <w:r>
        <w:rPr>
          <w:rFonts w:ascii="Garamond" w:hAnsi="Garamond" w:cs="Arial"/>
        </w:rPr>
        <w:t>os grupos identificados</w:t>
      </w:r>
      <w:r w:rsidRPr="00F31519">
        <w:rPr>
          <w:rFonts w:ascii="Garamond" w:hAnsi="Garamond" w:cs="Arial"/>
        </w:rPr>
        <w:t xml:space="preserve">. </w:t>
      </w:r>
    </w:p>
    <w:p w:rsidR="002B6742" w:rsidRPr="00174069" w:rsidRDefault="002B6742" w:rsidP="002B6742">
      <w:pPr>
        <w:widowControl w:val="0"/>
        <w:spacing w:line="360" w:lineRule="auto"/>
        <w:ind w:firstLine="1418"/>
        <w:jc w:val="both"/>
        <w:rPr>
          <w:rFonts w:ascii="Garamond" w:hAnsi="Garamond" w:cs="Arial"/>
          <w:b/>
        </w:rPr>
      </w:pPr>
    </w:p>
    <w:p w:rsidR="002B6742" w:rsidRPr="005F5724"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sidRPr="00D0213C">
        <w:rPr>
          <w:rFonts w:ascii="Garamond" w:hAnsi="Garamond" w:cs="Arial"/>
        </w:rPr>
        <w:t xml:space="preserve">Ou seja, </w:t>
      </w:r>
      <w:r>
        <w:rPr>
          <w:rFonts w:ascii="Garamond" w:hAnsi="Garamond" w:cs="Arial"/>
        </w:rPr>
        <w:t>n</w:t>
      </w:r>
      <w:r w:rsidRPr="00D0213C">
        <w:rPr>
          <w:rFonts w:ascii="Garamond" w:hAnsi="Garamond" w:cs="Arial"/>
        </w:rPr>
        <w:t>o</w:t>
      </w:r>
      <w:r>
        <w:rPr>
          <w:rFonts w:ascii="Garamond" w:hAnsi="Garamond" w:cs="Arial"/>
        </w:rPr>
        <w:t xml:space="preserve"> primeiro momento da investigação, já foram protocolizadas Representações no Tribunal de Contas do Estado de Minas Gerais para 16 (dezesseis) destes 19 (dezenove) municípios: Pedro Leopoldo (1.066.709), Chapada do Norte (1.066.736), Cordisburgo (1.066.735), Felício dos Santos (1.066.761), Bom Sucesso (1.066.741), Ferros (1.066.733), Abaeté (1.066.733), Raposos (1.066.758), Alvarenga </w:t>
      </w:r>
      <w:r>
        <w:rPr>
          <w:rFonts w:ascii="Garamond" w:hAnsi="Garamond" w:cs="Arial"/>
        </w:rPr>
        <w:lastRenderedPageBreak/>
        <w:t xml:space="preserve">(1.066.766), Piedade dos Gerais (1.066.759), Matozinhos (1.066.769), Alvorada de Minas (1.066.799), </w:t>
      </w:r>
      <w:proofErr w:type="spellStart"/>
      <w:r>
        <w:rPr>
          <w:rFonts w:ascii="Garamond" w:hAnsi="Garamond" w:cs="Arial"/>
        </w:rPr>
        <w:t>Ibituruna</w:t>
      </w:r>
      <w:proofErr w:type="spellEnd"/>
      <w:r>
        <w:rPr>
          <w:rFonts w:ascii="Garamond" w:hAnsi="Garamond" w:cs="Arial"/>
        </w:rPr>
        <w:t xml:space="preserve"> (1.066.798), Rio Doce (1.071.496), Presidente </w:t>
      </w:r>
      <w:r w:rsidRPr="005A7BD5">
        <w:rPr>
          <w:rFonts w:ascii="Garamond" w:hAnsi="Garamond" w:cs="Arial"/>
        </w:rPr>
        <w:t xml:space="preserve">Kubitschek </w:t>
      </w:r>
      <w:r w:rsidR="005A7BD5" w:rsidRPr="005A7BD5">
        <w:rPr>
          <w:rFonts w:ascii="Garamond" w:hAnsi="Garamond" w:cs="Arial"/>
        </w:rPr>
        <w:t>(1.071.533</w:t>
      </w:r>
      <w:r w:rsidRPr="005A7BD5">
        <w:rPr>
          <w:rFonts w:ascii="Garamond" w:hAnsi="Garamond" w:cs="Arial"/>
        </w:rPr>
        <w:t>) e</w:t>
      </w:r>
      <w:r>
        <w:rPr>
          <w:rFonts w:ascii="Garamond" w:hAnsi="Garamond" w:cs="Arial"/>
        </w:rPr>
        <w:t xml:space="preserve"> Bom Jesus do </w:t>
      </w:r>
      <w:r w:rsidRPr="005A7BD5">
        <w:rPr>
          <w:rFonts w:ascii="Garamond" w:hAnsi="Garamond" w:cs="Arial"/>
        </w:rPr>
        <w:t xml:space="preserve">Amparo </w:t>
      </w:r>
      <w:r w:rsidR="005A7BD5" w:rsidRPr="005A7BD5">
        <w:rPr>
          <w:rFonts w:ascii="Garamond" w:hAnsi="Garamond" w:cs="Arial"/>
        </w:rPr>
        <w:t>(1.071.509</w:t>
      </w:r>
      <w:r w:rsidRPr="005A7BD5">
        <w:rPr>
          <w:rFonts w:ascii="Garamond" w:hAnsi="Garamond" w:cs="Arial"/>
        </w:rPr>
        <w:t>).</w:t>
      </w:r>
    </w:p>
    <w:p w:rsidR="005F5724" w:rsidRPr="005F5724" w:rsidRDefault="005F5724" w:rsidP="005F5724">
      <w:pPr>
        <w:widowControl w:val="0"/>
        <w:spacing w:line="360" w:lineRule="auto"/>
        <w:jc w:val="both"/>
        <w:rPr>
          <w:rFonts w:ascii="Garamond" w:hAnsi="Garamond" w:cs="Arial"/>
          <w:b/>
        </w:rPr>
      </w:pPr>
    </w:p>
    <w:p w:rsidR="002B6742" w:rsidRPr="00D0213C"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Restam pendentes ainda a formulação de Representações para os municípios de São Brás do Suaçuí, Santa Cruz do Escalvado e Ponte Nova, que se encontram em fase de diligência para complementação dos documentos necessários à apuração dos fatos.</w:t>
      </w:r>
    </w:p>
    <w:p w:rsidR="002B6742" w:rsidRPr="00D0213C" w:rsidRDefault="002B6742" w:rsidP="002B6742">
      <w:pPr>
        <w:pStyle w:val="PargrafodaLista"/>
        <w:spacing w:line="360" w:lineRule="auto"/>
        <w:rPr>
          <w:rFonts w:ascii="Garamond" w:hAnsi="Garamond" w:cs="Arial"/>
        </w:rPr>
      </w:pPr>
    </w:p>
    <w:p w:rsidR="002B6742" w:rsidRPr="009236CE"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Apesar de o escopo da investigação realizada, a princípio, ter sido apenas 19 (dezenove) municípios, vários outros do Estado também sofreram prejuízos pela ação do grupo de empresas.</w:t>
      </w:r>
    </w:p>
    <w:p w:rsidR="002B6742" w:rsidRPr="00886443" w:rsidRDefault="002B6742" w:rsidP="002B6742">
      <w:pPr>
        <w:pStyle w:val="PargrafodaLista"/>
        <w:widowControl w:val="0"/>
        <w:spacing w:line="360" w:lineRule="auto"/>
        <w:ind w:left="1418"/>
        <w:contextualSpacing w:val="0"/>
        <w:jc w:val="both"/>
        <w:rPr>
          <w:rFonts w:ascii="Garamond" w:hAnsi="Garamond" w:cs="Arial"/>
          <w:b/>
        </w:rPr>
      </w:pPr>
    </w:p>
    <w:p w:rsidR="002B6742" w:rsidRPr="000F4DF4"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Outros 18</w:t>
      </w:r>
      <w:r>
        <w:rPr>
          <w:rStyle w:val="Refdenotaderodap"/>
          <w:rFonts w:ascii="Garamond" w:hAnsi="Garamond" w:cs="Arial"/>
        </w:rPr>
        <w:footnoteReference w:id="1"/>
      </w:r>
      <w:r>
        <w:rPr>
          <w:rFonts w:ascii="Garamond" w:hAnsi="Garamond" w:cs="Arial"/>
        </w:rPr>
        <w:t xml:space="preserve"> (dezoito) municípios continuaram sob a investigação, sobre as mesmas empresas reunidas em conluio para fraudar licitações nos municípios do Estado de Minas Gerais. </w:t>
      </w:r>
      <w:r w:rsidRPr="000F4DF4">
        <w:rPr>
          <w:rFonts w:ascii="Garamond" w:hAnsi="Garamond" w:cs="Arial"/>
        </w:rPr>
        <w:t xml:space="preserve">Nestes municípios, foram identificadas 65 (sessenta e cinco) licitações públicas </w:t>
      </w:r>
      <w:r>
        <w:rPr>
          <w:rFonts w:ascii="Garamond" w:hAnsi="Garamond" w:cs="Arial"/>
        </w:rPr>
        <w:t>em que</w:t>
      </w:r>
      <w:r w:rsidRPr="000F4DF4">
        <w:rPr>
          <w:rFonts w:ascii="Garamond" w:hAnsi="Garamond" w:cs="Arial"/>
        </w:rPr>
        <w:t xml:space="preserve"> participaram várias empresas dos dois grupos econômicos citados</w:t>
      </w:r>
      <w:r>
        <w:rPr>
          <w:rFonts w:ascii="Garamond" w:hAnsi="Garamond" w:cs="Arial"/>
        </w:rPr>
        <w:t xml:space="preserve"> </w:t>
      </w:r>
      <w:r w:rsidRPr="000F4DF4">
        <w:rPr>
          <w:rFonts w:ascii="Garamond" w:hAnsi="Garamond" w:cs="Arial"/>
        </w:rPr>
        <w:t>e que foram objeto de investigação do Ministério Público de Contas.</w:t>
      </w:r>
    </w:p>
    <w:p w:rsidR="002B6742" w:rsidRPr="000F4DF4" w:rsidRDefault="002B6742" w:rsidP="002B6742">
      <w:pPr>
        <w:pStyle w:val="PargrafodaLista"/>
        <w:spacing w:line="360" w:lineRule="auto"/>
        <w:rPr>
          <w:rFonts w:ascii="Garamond" w:hAnsi="Garamond" w:cs="Arial"/>
          <w:b/>
        </w:rPr>
      </w:pPr>
    </w:p>
    <w:p w:rsidR="002B6742" w:rsidRPr="000F4DF4"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Isto é, em um total de 37 (trinta e sete) municípios (19 + 18), foram identificadas e investigadas 135 (cento e trinta e cinco) licitações </w:t>
      </w:r>
      <w:r w:rsidRPr="000F4DF4">
        <w:rPr>
          <w:rFonts w:ascii="Garamond" w:hAnsi="Garamond" w:cs="Arial"/>
        </w:rPr>
        <w:t>públicas</w:t>
      </w:r>
      <w:r>
        <w:rPr>
          <w:rFonts w:ascii="Garamond" w:hAnsi="Garamond" w:cs="Arial"/>
        </w:rPr>
        <w:t xml:space="preserve"> (70 + 65)</w:t>
      </w:r>
      <w:r w:rsidRPr="000F4DF4">
        <w:rPr>
          <w:rFonts w:ascii="Garamond" w:hAnsi="Garamond" w:cs="Arial"/>
        </w:rPr>
        <w:t xml:space="preserve"> nas quais participaram várias empresas dos dois grupos econômicos citados, </w:t>
      </w:r>
      <w:r w:rsidRPr="000F4DF4">
        <w:rPr>
          <w:rFonts w:ascii="Garamond" w:hAnsi="Garamond" w:cs="Arial"/>
          <w:u w:val="single"/>
        </w:rPr>
        <w:t>em conjunto</w:t>
      </w:r>
      <w:r>
        <w:rPr>
          <w:rFonts w:ascii="Garamond" w:hAnsi="Garamond" w:cs="Arial"/>
        </w:rPr>
        <w:t>.</w:t>
      </w:r>
    </w:p>
    <w:p w:rsidR="002B6742" w:rsidRPr="009236CE" w:rsidRDefault="002B6742" w:rsidP="002B6742">
      <w:pPr>
        <w:widowControl w:val="0"/>
        <w:spacing w:line="360" w:lineRule="auto"/>
        <w:jc w:val="both"/>
        <w:rPr>
          <w:rFonts w:ascii="Garamond" w:hAnsi="Garamond" w:cs="Arial"/>
          <w:b/>
        </w:rPr>
      </w:pPr>
    </w:p>
    <w:p w:rsidR="002B6742" w:rsidRPr="00F31519" w:rsidRDefault="002B6742" w:rsidP="002B6742">
      <w:pPr>
        <w:pStyle w:val="PargrafodaLista"/>
        <w:widowControl w:val="0"/>
        <w:numPr>
          <w:ilvl w:val="0"/>
          <w:numId w:val="3"/>
        </w:numPr>
        <w:spacing w:line="360" w:lineRule="auto"/>
        <w:ind w:left="0" w:firstLine="1418"/>
        <w:contextualSpacing w:val="0"/>
        <w:jc w:val="both"/>
        <w:rPr>
          <w:rFonts w:ascii="Garamond" w:hAnsi="Garamond" w:cs="Arial"/>
        </w:rPr>
      </w:pPr>
      <w:r w:rsidRPr="00F31519">
        <w:rPr>
          <w:rFonts w:ascii="Garamond" w:hAnsi="Garamond" w:cs="Arial"/>
        </w:rPr>
        <w:t xml:space="preserve">Ora, pode-se dizer que existe um grande cartel de empresas no Estado de Minas Gerais, reunidas em conluio, para fraudar licitações de municípios mineiros mediante a combinação de propostas a serem ofertadas nos procedimentos. Segundo o CADE </w:t>
      </w:r>
      <w:r w:rsidRPr="00F31519">
        <w:rPr>
          <w:rFonts w:ascii="Garamond" w:hAnsi="Garamond" w:cs="Arial"/>
        </w:rPr>
        <w:lastRenderedPageBreak/>
        <w:t>– Conselho Administrativo de Defesa Econômica</w:t>
      </w:r>
      <w:r w:rsidRPr="00F31519">
        <w:rPr>
          <w:rStyle w:val="Refdenotaderodap"/>
          <w:rFonts w:ascii="Garamond" w:hAnsi="Garamond" w:cs="Arial"/>
        </w:rPr>
        <w:footnoteReference w:id="2"/>
      </w:r>
      <w:r w:rsidRPr="00F31519">
        <w:rPr>
          <w:rFonts w:ascii="Garamond" w:hAnsi="Garamond" w:cs="Arial"/>
        </w:rPr>
        <w:t>:</w:t>
      </w:r>
    </w:p>
    <w:p w:rsidR="001835C7" w:rsidRDefault="001835C7" w:rsidP="002B6742">
      <w:pPr>
        <w:pStyle w:val="PargrafodaLista"/>
        <w:widowControl w:val="0"/>
        <w:spacing w:line="360" w:lineRule="auto"/>
        <w:ind w:left="1418"/>
        <w:contextualSpacing w:val="0"/>
        <w:jc w:val="both"/>
        <w:rPr>
          <w:rFonts w:ascii="Garamond" w:hAnsi="Garamond"/>
          <w:sz w:val="22"/>
          <w:szCs w:val="22"/>
        </w:rPr>
      </w:pPr>
    </w:p>
    <w:p w:rsidR="002B6742" w:rsidRDefault="002B6742" w:rsidP="002B6742">
      <w:pPr>
        <w:pStyle w:val="PargrafodaLista"/>
        <w:widowControl w:val="0"/>
        <w:ind w:left="1418"/>
        <w:contextualSpacing w:val="0"/>
        <w:jc w:val="both"/>
        <w:rPr>
          <w:rFonts w:ascii="Garamond" w:hAnsi="Garamond"/>
          <w:b/>
          <w:sz w:val="22"/>
          <w:szCs w:val="22"/>
        </w:rPr>
      </w:pPr>
      <w:r w:rsidRPr="00A230BF">
        <w:rPr>
          <w:rFonts w:ascii="Garamond" w:hAnsi="Garamond"/>
          <w:sz w:val="22"/>
          <w:szCs w:val="22"/>
        </w:rPr>
        <w:t xml:space="preserve">Cartel é qualquer acordo ou prática concertada entre concorrentes para fixar preços, dividir mercados, estabelecer quotas ou restringir produção, adotar posturas </w:t>
      </w:r>
      <w:proofErr w:type="spellStart"/>
      <w:r w:rsidRPr="00A230BF">
        <w:rPr>
          <w:rFonts w:ascii="Garamond" w:hAnsi="Garamond"/>
          <w:sz w:val="22"/>
          <w:szCs w:val="22"/>
        </w:rPr>
        <w:t>pré</w:t>
      </w:r>
      <w:proofErr w:type="spellEnd"/>
      <w:r>
        <w:rPr>
          <w:rFonts w:ascii="Garamond" w:hAnsi="Garamond"/>
          <w:sz w:val="22"/>
          <w:szCs w:val="22"/>
        </w:rPr>
        <w:t>-</w:t>
      </w:r>
      <w:r w:rsidRPr="00A230BF">
        <w:rPr>
          <w:rFonts w:ascii="Garamond" w:hAnsi="Garamond"/>
          <w:sz w:val="22"/>
          <w:szCs w:val="22"/>
        </w:rPr>
        <w:t xml:space="preserve">combinadas em licitação pública, ou que tenha por objeto qualquer variável concorrencialmente sensível. </w:t>
      </w:r>
      <w:r w:rsidRPr="00405394">
        <w:rPr>
          <w:rFonts w:ascii="Garamond" w:hAnsi="Garamond"/>
          <w:sz w:val="22"/>
          <w:szCs w:val="22"/>
          <w:u w:val="single"/>
        </w:rPr>
        <w:t>Os cartéis, por implicarem aumentos de preços e restrição de oferta e nenhum benefício econômico compensatório, causam graves prejuízos aos consumidores tornando bens e serviços completamente inacessíveis a alguns e desnecessariamente caros para outros.</w:t>
      </w:r>
    </w:p>
    <w:p w:rsidR="002B6742" w:rsidRDefault="002B6742" w:rsidP="002B6742">
      <w:pPr>
        <w:pStyle w:val="PargrafodaLista"/>
        <w:widowControl w:val="0"/>
        <w:ind w:left="1418"/>
        <w:contextualSpacing w:val="0"/>
        <w:jc w:val="both"/>
        <w:rPr>
          <w:rFonts w:ascii="Garamond" w:hAnsi="Garamond"/>
          <w:b/>
          <w:sz w:val="22"/>
          <w:szCs w:val="22"/>
        </w:rPr>
      </w:pPr>
      <w:r w:rsidRPr="00A230BF">
        <w:rPr>
          <w:rFonts w:ascii="Garamond" w:hAnsi="Garamond"/>
          <w:sz w:val="22"/>
          <w:szCs w:val="22"/>
        </w:rPr>
        <w:t xml:space="preserve">É importante ressaltar que a mera constatação de preços idênticos não é, isoladamente, indício suficiente que aponte a existência de um cartel. </w:t>
      </w:r>
      <w:r w:rsidRPr="00405394">
        <w:rPr>
          <w:rFonts w:ascii="Garamond" w:hAnsi="Garamond"/>
          <w:sz w:val="22"/>
          <w:szCs w:val="22"/>
          <w:u w:val="single"/>
        </w:rPr>
        <w:t>São necessários, além de dados econômicos, indícios factuais de que há ou houve algum tipo de acordo ou coordenação entre os empresários do setor para aumentar ou combinar o preço dos produtos ou serviços ofertados. Alguns exemplos de provas já utilizadas para se caracterizar e punir cartéis foram atas de reuniões, escutas telefônicas, mensagens trocadas entre concorrentes etc.</w:t>
      </w:r>
    </w:p>
    <w:p w:rsidR="002B6742" w:rsidRPr="00B60C5D" w:rsidRDefault="002B6742" w:rsidP="002B6742">
      <w:pPr>
        <w:pStyle w:val="PargrafodaLista"/>
        <w:widowControl w:val="0"/>
        <w:ind w:left="1418"/>
        <w:contextualSpacing w:val="0"/>
        <w:jc w:val="both"/>
        <w:rPr>
          <w:rFonts w:ascii="Garamond" w:hAnsi="Garamond" w:cs="Arial"/>
          <w:b/>
          <w:sz w:val="22"/>
          <w:szCs w:val="22"/>
        </w:rPr>
      </w:pPr>
      <w:r w:rsidRPr="00B60C5D">
        <w:rPr>
          <w:rFonts w:ascii="Garamond" w:hAnsi="Garamond"/>
          <w:sz w:val="22"/>
          <w:szCs w:val="22"/>
        </w:rPr>
        <w:t xml:space="preserve">Por isso, </w:t>
      </w:r>
      <w:r w:rsidRPr="00405394">
        <w:rPr>
          <w:rFonts w:ascii="Garamond" w:hAnsi="Garamond"/>
          <w:sz w:val="22"/>
          <w:szCs w:val="22"/>
          <w:u w:val="single"/>
        </w:rPr>
        <w:t xml:space="preserve">essa conduta </w:t>
      </w:r>
      <w:proofErr w:type="spellStart"/>
      <w:r w:rsidRPr="00405394">
        <w:rPr>
          <w:rFonts w:ascii="Garamond" w:hAnsi="Garamond"/>
          <w:sz w:val="22"/>
          <w:szCs w:val="22"/>
          <w:u w:val="single"/>
        </w:rPr>
        <w:t>anticoncorrencial</w:t>
      </w:r>
      <w:proofErr w:type="spellEnd"/>
      <w:r w:rsidRPr="00405394">
        <w:rPr>
          <w:rFonts w:ascii="Garamond" w:hAnsi="Garamond"/>
          <w:sz w:val="22"/>
          <w:szCs w:val="22"/>
          <w:u w:val="single"/>
        </w:rPr>
        <w:t xml:space="preserve"> é considerada, universalmente, a mais grave infração à ordem econômica existente</w:t>
      </w:r>
      <w:r w:rsidRPr="00B60C5D">
        <w:rPr>
          <w:rFonts w:ascii="Garamond" w:hAnsi="Garamond"/>
          <w:b/>
          <w:sz w:val="22"/>
          <w:szCs w:val="22"/>
        </w:rPr>
        <w:t>.</w:t>
      </w:r>
      <w:r w:rsidRPr="00B60C5D">
        <w:rPr>
          <w:rFonts w:ascii="Garamond" w:hAnsi="Garamond"/>
          <w:sz w:val="22"/>
          <w:szCs w:val="22"/>
        </w:rPr>
        <w:t xml:space="preserve"> Segundo estimativas da Organização de Cooperação e Desenvolvimento Econômico – OCDE, </w:t>
      </w:r>
      <w:r w:rsidRPr="00405394">
        <w:rPr>
          <w:rFonts w:ascii="Garamond" w:hAnsi="Garamond"/>
          <w:sz w:val="22"/>
          <w:szCs w:val="22"/>
          <w:u w:val="single"/>
        </w:rPr>
        <w:t>os cartéis geram um sobre preço estimado entre 10 e 20% comparado ao preço em um mercado competitivo.</w:t>
      </w:r>
    </w:p>
    <w:p w:rsidR="002B6742" w:rsidRDefault="002B6742" w:rsidP="001835C7">
      <w:pPr>
        <w:widowControl w:val="0"/>
        <w:spacing w:line="360" w:lineRule="auto"/>
        <w:jc w:val="both"/>
        <w:rPr>
          <w:rFonts w:ascii="Garamond" w:hAnsi="Garamond" w:cs="Arial"/>
          <w:b/>
        </w:rPr>
      </w:pPr>
    </w:p>
    <w:p w:rsidR="002B6742" w:rsidRPr="000F4DF4" w:rsidRDefault="002B6742" w:rsidP="001835C7">
      <w:pPr>
        <w:pStyle w:val="PargrafodaLista"/>
        <w:widowControl w:val="0"/>
        <w:numPr>
          <w:ilvl w:val="0"/>
          <w:numId w:val="3"/>
        </w:numPr>
        <w:spacing w:line="360" w:lineRule="auto"/>
        <w:ind w:left="0" w:firstLine="1418"/>
        <w:jc w:val="both"/>
        <w:rPr>
          <w:rFonts w:ascii="Garamond" w:hAnsi="Garamond" w:cs="Arial"/>
        </w:rPr>
      </w:pPr>
      <w:r w:rsidRPr="00F31519">
        <w:rPr>
          <w:rFonts w:ascii="Garamond" w:hAnsi="Garamond" w:cs="Arial"/>
        </w:rPr>
        <w:t>As provas e indícios a seguir narrados são suficientes para indicar graves prejuízos à competitividade das licitações realizadas e aos cofres dos municípios do Estado, que se encontram dentro do escopo da investigação proferida por este MPC.</w:t>
      </w:r>
    </w:p>
    <w:p w:rsidR="002B6742" w:rsidRPr="000F4DF4" w:rsidRDefault="002B6742" w:rsidP="001835C7">
      <w:pPr>
        <w:pStyle w:val="PargrafodaLista"/>
        <w:spacing w:line="360" w:lineRule="auto"/>
        <w:rPr>
          <w:rFonts w:ascii="Garamond" w:hAnsi="Garamond" w:cs="Arial"/>
        </w:rPr>
      </w:pPr>
    </w:p>
    <w:p w:rsidR="002B6742" w:rsidRPr="008477E1" w:rsidRDefault="002B6742" w:rsidP="001835C7">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Sendo assim, no primeiro momento da investigação, foram protocolizadas no Tribunal de Contas 19 (dezenove) Representações, a respeito das fraudes verificadas nos seguintes municípios, pertencentes às respectivas mesorregiões do Estado:</w:t>
      </w:r>
    </w:p>
    <w:p w:rsidR="002B6742" w:rsidRPr="008477E1" w:rsidRDefault="002B6742" w:rsidP="001835C7">
      <w:pPr>
        <w:pStyle w:val="PargrafodaLista"/>
        <w:widowControl w:val="0"/>
        <w:spacing w:line="360" w:lineRule="auto"/>
        <w:ind w:left="1418"/>
        <w:jc w:val="both"/>
        <w:rPr>
          <w:rFonts w:ascii="Garamond" w:hAnsi="Garamond" w:cs="Arial"/>
          <w:b/>
        </w:rPr>
      </w:pPr>
    </w:p>
    <w:tbl>
      <w:tblPr>
        <w:tblStyle w:val="Tabelacomgrade"/>
        <w:tblW w:w="5000" w:type="pct"/>
        <w:jc w:val="center"/>
        <w:tblLook w:val="04A0" w:firstRow="1" w:lastRow="0" w:firstColumn="1" w:lastColumn="0" w:noHBand="0" w:noVBand="1"/>
      </w:tblPr>
      <w:tblGrid>
        <w:gridCol w:w="3114"/>
        <w:gridCol w:w="2410"/>
        <w:gridCol w:w="1843"/>
        <w:gridCol w:w="1694"/>
      </w:tblGrid>
      <w:tr w:rsidR="002B6742" w:rsidRPr="001A4C0F" w:rsidTr="002B6742">
        <w:trPr>
          <w:jc w:val="center"/>
        </w:trPr>
        <w:tc>
          <w:tcPr>
            <w:tcW w:w="1718" w:type="pct"/>
            <w:vAlign w:val="center"/>
          </w:tcPr>
          <w:p w:rsidR="002B6742" w:rsidRPr="001A4C0F" w:rsidRDefault="002B6742" w:rsidP="002B6742">
            <w:pPr>
              <w:widowControl w:val="0"/>
              <w:jc w:val="center"/>
              <w:rPr>
                <w:rFonts w:ascii="Garamond" w:hAnsi="Garamond" w:cs="Arial"/>
                <w:b/>
                <w:sz w:val="20"/>
                <w:szCs w:val="20"/>
              </w:rPr>
            </w:pPr>
            <w:r>
              <w:rPr>
                <w:rFonts w:ascii="Garamond" w:hAnsi="Garamond" w:cs="Arial"/>
                <w:b/>
                <w:sz w:val="20"/>
                <w:szCs w:val="20"/>
              </w:rPr>
              <w:t>MESORREGIÃO</w:t>
            </w:r>
          </w:p>
        </w:tc>
        <w:tc>
          <w:tcPr>
            <w:tcW w:w="1330" w:type="pct"/>
            <w:vAlign w:val="center"/>
          </w:tcPr>
          <w:p w:rsidR="002B6742" w:rsidRPr="001A4C0F" w:rsidRDefault="002B6742" w:rsidP="002B6742">
            <w:pPr>
              <w:widowControl w:val="0"/>
              <w:jc w:val="center"/>
              <w:rPr>
                <w:rFonts w:ascii="Garamond" w:hAnsi="Garamond" w:cs="Arial"/>
                <w:b/>
                <w:sz w:val="20"/>
                <w:szCs w:val="20"/>
              </w:rPr>
            </w:pPr>
            <w:r>
              <w:rPr>
                <w:rFonts w:ascii="Garamond" w:hAnsi="Garamond" w:cs="Arial"/>
                <w:b/>
                <w:sz w:val="20"/>
                <w:szCs w:val="20"/>
              </w:rPr>
              <w:t>MUNICÍPIOS</w:t>
            </w:r>
          </w:p>
        </w:tc>
        <w:tc>
          <w:tcPr>
            <w:tcW w:w="1017" w:type="pct"/>
            <w:vAlign w:val="center"/>
          </w:tcPr>
          <w:p w:rsidR="002B6742" w:rsidRDefault="002B6742" w:rsidP="002B6742">
            <w:pPr>
              <w:widowControl w:val="0"/>
              <w:jc w:val="center"/>
              <w:rPr>
                <w:rFonts w:ascii="Garamond" w:hAnsi="Garamond" w:cs="Arial"/>
                <w:b/>
                <w:sz w:val="20"/>
                <w:szCs w:val="20"/>
              </w:rPr>
            </w:pPr>
            <w:r>
              <w:rPr>
                <w:rFonts w:ascii="Garamond" w:hAnsi="Garamond" w:cs="Arial"/>
                <w:b/>
                <w:sz w:val="20"/>
                <w:szCs w:val="20"/>
              </w:rPr>
              <w:t>POPULAÇÃO</w:t>
            </w:r>
          </w:p>
        </w:tc>
        <w:tc>
          <w:tcPr>
            <w:tcW w:w="935" w:type="pct"/>
            <w:vAlign w:val="center"/>
          </w:tcPr>
          <w:p w:rsidR="002B6742" w:rsidRDefault="002B6742" w:rsidP="002B6742">
            <w:pPr>
              <w:widowControl w:val="0"/>
              <w:jc w:val="center"/>
              <w:rPr>
                <w:rFonts w:ascii="Garamond" w:hAnsi="Garamond" w:cs="Arial"/>
                <w:b/>
                <w:sz w:val="20"/>
                <w:szCs w:val="20"/>
              </w:rPr>
            </w:pPr>
            <w:r>
              <w:rPr>
                <w:rFonts w:ascii="Garamond" w:hAnsi="Garamond" w:cs="Arial"/>
                <w:b/>
                <w:sz w:val="20"/>
                <w:szCs w:val="20"/>
              </w:rPr>
              <w:t>ÁREA TOTAL</w:t>
            </w:r>
          </w:p>
        </w:tc>
      </w:tr>
      <w:tr w:rsidR="002B6742" w:rsidRPr="001A4C0F" w:rsidTr="002B6742">
        <w:trPr>
          <w:jc w:val="center"/>
        </w:trPr>
        <w:tc>
          <w:tcPr>
            <w:tcW w:w="1718"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Central Mineira</w:t>
            </w:r>
          </w:p>
        </w:tc>
        <w:tc>
          <w:tcPr>
            <w:tcW w:w="1330"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Abaeté</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23.223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1.817,01 km²</w:t>
            </w:r>
          </w:p>
        </w:tc>
      </w:tr>
      <w:tr w:rsidR="002B6742" w:rsidRPr="001A4C0F" w:rsidTr="002B6742">
        <w:trPr>
          <w:jc w:val="center"/>
        </w:trPr>
        <w:tc>
          <w:tcPr>
            <w:tcW w:w="1718" w:type="pct"/>
            <w:vMerge w:val="restar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Jequitinhonha</w:t>
            </w:r>
          </w:p>
        </w:tc>
        <w:tc>
          <w:tcPr>
            <w:tcW w:w="1330"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Chapada do Norte</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15.368</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830,97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Felício dos Santos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4.804</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357,62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Presidente Kubitscheck</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3.004</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189,24 km²</w:t>
            </w:r>
          </w:p>
        </w:tc>
      </w:tr>
      <w:tr w:rsidR="002B6742" w:rsidRPr="001A4C0F" w:rsidTr="002B6742">
        <w:trPr>
          <w:jc w:val="center"/>
        </w:trPr>
        <w:tc>
          <w:tcPr>
            <w:tcW w:w="1718" w:type="pct"/>
            <w:vMerge w:val="restar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Metropolitana de Belo Horizonte</w:t>
            </w:r>
          </w:p>
        </w:tc>
        <w:tc>
          <w:tcPr>
            <w:tcW w:w="1330"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Alvorada de Minas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3.606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374,01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Bom Jesus do Amparo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6.031</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195,61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Cordisburgo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8.883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823,65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Ferros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9.949</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1.088,8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Matozinhos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37.473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252,28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Pedro Leopoldo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63.789</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292,95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Piedade dos Gerais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4.955</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259,64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Raposos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16.277</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72,07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São Brás do Suaçuí</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3.721</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110,02 km²</w:t>
            </w:r>
          </w:p>
        </w:tc>
      </w:tr>
      <w:tr w:rsidR="002B6742" w:rsidRPr="001A4C0F" w:rsidTr="002B6742">
        <w:trPr>
          <w:jc w:val="center"/>
        </w:trPr>
        <w:tc>
          <w:tcPr>
            <w:tcW w:w="1718" w:type="pct"/>
            <w:vMerge w:val="restar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Oeste de Minas</w:t>
            </w:r>
          </w:p>
        </w:tc>
        <w:tc>
          <w:tcPr>
            <w:tcW w:w="1330"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Bom Sucesso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17.598</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705,05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proofErr w:type="spellStart"/>
            <w:r>
              <w:rPr>
                <w:rFonts w:ascii="Garamond" w:hAnsi="Garamond" w:cs="Arial"/>
                <w:sz w:val="20"/>
                <w:szCs w:val="20"/>
              </w:rPr>
              <w:t>Ibituruna</w:t>
            </w:r>
            <w:proofErr w:type="spellEnd"/>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2.982</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153,11 km²</w:t>
            </w:r>
          </w:p>
        </w:tc>
      </w:tr>
      <w:tr w:rsidR="002B6742" w:rsidRPr="001A4C0F" w:rsidTr="002B6742">
        <w:trPr>
          <w:jc w:val="center"/>
        </w:trPr>
        <w:tc>
          <w:tcPr>
            <w:tcW w:w="1718" w:type="pct"/>
            <w:vMerge w:val="restar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Vale do Rio Doce</w:t>
            </w:r>
          </w:p>
        </w:tc>
        <w:tc>
          <w:tcPr>
            <w:tcW w:w="1330"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Alvarenga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3.973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278,17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Ponte Nova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59.605</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470,64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Rio Doce</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2.599</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112,09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Santa Cruz do Escalvado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4.793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258,73 km²</w:t>
            </w:r>
          </w:p>
        </w:tc>
      </w:tr>
    </w:tbl>
    <w:p w:rsidR="002B6742" w:rsidRDefault="002B6742" w:rsidP="001835C7">
      <w:pPr>
        <w:pStyle w:val="PargrafodaLista"/>
        <w:widowControl w:val="0"/>
        <w:spacing w:line="360" w:lineRule="auto"/>
        <w:ind w:left="1418"/>
        <w:jc w:val="both"/>
        <w:rPr>
          <w:rFonts w:ascii="Garamond" w:hAnsi="Garamond" w:cs="Arial"/>
          <w:b/>
        </w:rPr>
      </w:pPr>
    </w:p>
    <w:p w:rsidR="002B6742" w:rsidRDefault="002B6742" w:rsidP="001835C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Já no segundo momento da investigação, serão protocolizadas no Tribunal de Contas 18 (dezoito) Representações. Vejamos:</w:t>
      </w:r>
    </w:p>
    <w:p w:rsidR="002B6742" w:rsidRDefault="002B6742" w:rsidP="001835C7">
      <w:pPr>
        <w:pStyle w:val="PargrafodaLista"/>
        <w:widowControl w:val="0"/>
        <w:spacing w:line="360" w:lineRule="auto"/>
        <w:ind w:left="1418"/>
        <w:jc w:val="both"/>
        <w:rPr>
          <w:rFonts w:ascii="Garamond" w:hAnsi="Garamond" w:cs="Arial"/>
        </w:rPr>
      </w:pPr>
    </w:p>
    <w:tbl>
      <w:tblPr>
        <w:tblStyle w:val="Tabelacomgrade"/>
        <w:tblW w:w="5000" w:type="pct"/>
        <w:jc w:val="center"/>
        <w:tblLook w:val="04A0" w:firstRow="1" w:lastRow="0" w:firstColumn="1" w:lastColumn="0" w:noHBand="0" w:noVBand="1"/>
      </w:tblPr>
      <w:tblGrid>
        <w:gridCol w:w="3114"/>
        <w:gridCol w:w="2410"/>
        <w:gridCol w:w="1843"/>
        <w:gridCol w:w="1694"/>
      </w:tblGrid>
      <w:tr w:rsidR="002B6742" w:rsidRPr="001A4C0F" w:rsidTr="002B6742">
        <w:trPr>
          <w:jc w:val="center"/>
        </w:trPr>
        <w:tc>
          <w:tcPr>
            <w:tcW w:w="1718" w:type="pct"/>
            <w:vAlign w:val="center"/>
          </w:tcPr>
          <w:p w:rsidR="002B6742" w:rsidRPr="001A4C0F" w:rsidRDefault="002B6742" w:rsidP="002B6742">
            <w:pPr>
              <w:widowControl w:val="0"/>
              <w:jc w:val="center"/>
              <w:rPr>
                <w:rFonts w:ascii="Garamond" w:hAnsi="Garamond" w:cs="Arial"/>
                <w:b/>
                <w:sz w:val="20"/>
                <w:szCs w:val="20"/>
              </w:rPr>
            </w:pPr>
            <w:r>
              <w:rPr>
                <w:rFonts w:ascii="Garamond" w:hAnsi="Garamond" w:cs="Arial"/>
                <w:b/>
                <w:sz w:val="20"/>
                <w:szCs w:val="20"/>
              </w:rPr>
              <w:t>MESORREGIÃO</w:t>
            </w:r>
          </w:p>
        </w:tc>
        <w:tc>
          <w:tcPr>
            <w:tcW w:w="1330" w:type="pct"/>
            <w:vAlign w:val="center"/>
          </w:tcPr>
          <w:p w:rsidR="002B6742" w:rsidRPr="001A4C0F" w:rsidRDefault="002B6742" w:rsidP="002B6742">
            <w:pPr>
              <w:widowControl w:val="0"/>
              <w:jc w:val="center"/>
              <w:rPr>
                <w:rFonts w:ascii="Garamond" w:hAnsi="Garamond" w:cs="Arial"/>
                <w:b/>
                <w:sz w:val="20"/>
                <w:szCs w:val="20"/>
              </w:rPr>
            </w:pPr>
            <w:r>
              <w:rPr>
                <w:rFonts w:ascii="Garamond" w:hAnsi="Garamond" w:cs="Arial"/>
                <w:b/>
                <w:sz w:val="20"/>
                <w:szCs w:val="20"/>
              </w:rPr>
              <w:t>MUNICÍPIOS</w:t>
            </w:r>
          </w:p>
        </w:tc>
        <w:tc>
          <w:tcPr>
            <w:tcW w:w="1017" w:type="pct"/>
            <w:vAlign w:val="center"/>
          </w:tcPr>
          <w:p w:rsidR="002B6742" w:rsidRDefault="002B6742" w:rsidP="002B6742">
            <w:pPr>
              <w:widowControl w:val="0"/>
              <w:jc w:val="center"/>
              <w:rPr>
                <w:rFonts w:ascii="Garamond" w:hAnsi="Garamond" w:cs="Arial"/>
                <w:b/>
                <w:sz w:val="20"/>
                <w:szCs w:val="20"/>
              </w:rPr>
            </w:pPr>
            <w:r>
              <w:rPr>
                <w:rFonts w:ascii="Garamond" w:hAnsi="Garamond" w:cs="Arial"/>
                <w:b/>
                <w:sz w:val="20"/>
                <w:szCs w:val="20"/>
              </w:rPr>
              <w:t>POPULAÇÃO</w:t>
            </w:r>
          </w:p>
        </w:tc>
        <w:tc>
          <w:tcPr>
            <w:tcW w:w="935" w:type="pct"/>
            <w:vAlign w:val="center"/>
          </w:tcPr>
          <w:p w:rsidR="002B6742" w:rsidRDefault="002B6742" w:rsidP="002B6742">
            <w:pPr>
              <w:widowControl w:val="0"/>
              <w:jc w:val="center"/>
              <w:rPr>
                <w:rFonts w:ascii="Garamond" w:hAnsi="Garamond" w:cs="Arial"/>
                <w:b/>
                <w:sz w:val="20"/>
                <w:szCs w:val="20"/>
              </w:rPr>
            </w:pPr>
            <w:r>
              <w:rPr>
                <w:rFonts w:ascii="Garamond" w:hAnsi="Garamond" w:cs="Arial"/>
                <w:b/>
                <w:sz w:val="20"/>
                <w:szCs w:val="20"/>
              </w:rPr>
              <w:t>ÁREA TOTAL</w:t>
            </w:r>
          </w:p>
        </w:tc>
      </w:tr>
      <w:tr w:rsidR="002B6742" w:rsidRPr="001A4C0F" w:rsidTr="002B6742">
        <w:trPr>
          <w:jc w:val="center"/>
        </w:trPr>
        <w:tc>
          <w:tcPr>
            <w:tcW w:w="1718" w:type="pct"/>
            <w:vAlign w:val="center"/>
          </w:tcPr>
          <w:p w:rsidR="002B6742" w:rsidRPr="001A4C0F" w:rsidRDefault="002B6742" w:rsidP="002B6742">
            <w:pPr>
              <w:widowControl w:val="0"/>
              <w:jc w:val="center"/>
              <w:rPr>
                <w:rFonts w:ascii="Garamond" w:hAnsi="Garamond" w:cs="Arial"/>
                <w:sz w:val="20"/>
                <w:szCs w:val="20"/>
              </w:rPr>
            </w:pPr>
            <w:r>
              <w:rPr>
                <w:rFonts w:ascii="Garamond" w:hAnsi="Garamond" w:cs="Arial"/>
                <w:sz w:val="20"/>
                <w:szCs w:val="20"/>
              </w:rPr>
              <w:t>Central Mineira</w:t>
            </w:r>
          </w:p>
        </w:tc>
        <w:tc>
          <w:tcPr>
            <w:tcW w:w="1330" w:type="pct"/>
            <w:vAlign w:val="center"/>
          </w:tcPr>
          <w:p w:rsidR="002B6742" w:rsidRPr="001A4C0F" w:rsidRDefault="002B6742" w:rsidP="002B6742">
            <w:pPr>
              <w:widowControl w:val="0"/>
              <w:jc w:val="center"/>
              <w:rPr>
                <w:rFonts w:ascii="Garamond" w:hAnsi="Garamond" w:cs="Arial"/>
                <w:sz w:val="20"/>
                <w:szCs w:val="20"/>
              </w:rPr>
            </w:pPr>
            <w:proofErr w:type="spellStart"/>
            <w:r>
              <w:rPr>
                <w:rFonts w:ascii="Garamond" w:hAnsi="Garamond" w:cs="Arial"/>
                <w:sz w:val="20"/>
                <w:szCs w:val="20"/>
              </w:rPr>
              <w:t>Araújos</w:t>
            </w:r>
            <w:proofErr w:type="spellEnd"/>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9.142</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245,52 km²</w:t>
            </w:r>
          </w:p>
        </w:tc>
      </w:tr>
      <w:tr w:rsidR="002B6742" w:rsidRPr="001A4C0F" w:rsidTr="002B6742">
        <w:trPr>
          <w:jc w:val="center"/>
        </w:trPr>
        <w:tc>
          <w:tcPr>
            <w:tcW w:w="1718"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Triângulo Mineiro e Alto Paranaíba</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Campos Altos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15.356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710,65 km²</w:t>
            </w:r>
          </w:p>
        </w:tc>
      </w:tr>
      <w:tr w:rsidR="002B6742" w:rsidRPr="001A4C0F" w:rsidTr="002B6742">
        <w:trPr>
          <w:jc w:val="center"/>
        </w:trPr>
        <w:tc>
          <w:tcPr>
            <w:tcW w:w="1718" w:type="pct"/>
            <w:vMerge w:val="restar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Metropolitana de Belo Horizonte</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Conselheiro Lafaiete</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127.539</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370,25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Igarapé</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42.246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110,26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Itabirito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51.281</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542,61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Onça de Pitangui</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3.144</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246,98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Pequi</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4.379</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203,99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Pitangui</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27.755</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569,61 km²</w:t>
            </w:r>
          </w:p>
        </w:tc>
      </w:tr>
      <w:tr w:rsidR="002B6742" w:rsidRPr="001A4C0F" w:rsidTr="002B6742">
        <w:trPr>
          <w:jc w:val="center"/>
        </w:trPr>
        <w:tc>
          <w:tcPr>
            <w:tcW w:w="1718" w:type="pct"/>
            <w:vMerge w:val="restar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Zona da Mata</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Dom Silvério</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5.243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194,97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Manhumirim</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22.577</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182,9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Senhora de Oliveira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5.786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170,75 km²</w:t>
            </w:r>
          </w:p>
        </w:tc>
      </w:tr>
      <w:tr w:rsidR="002B6742" w:rsidRPr="001A4C0F" w:rsidTr="002B6742">
        <w:trPr>
          <w:jc w:val="center"/>
        </w:trPr>
        <w:tc>
          <w:tcPr>
            <w:tcW w:w="1718" w:type="pct"/>
            <w:vMerge w:val="restar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Vale do Rio Doce</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Itabirinha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11.446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208,98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proofErr w:type="spellStart"/>
            <w:r>
              <w:rPr>
                <w:rFonts w:ascii="Garamond" w:hAnsi="Garamond" w:cs="Arial"/>
                <w:sz w:val="20"/>
                <w:szCs w:val="20"/>
              </w:rPr>
              <w:t>Jaguaraçu</w:t>
            </w:r>
            <w:proofErr w:type="spellEnd"/>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3.124</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163,76 km²</w:t>
            </w:r>
          </w:p>
        </w:tc>
      </w:tr>
      <w:tr w:rsidR="002B6742" w:rsidRPr="001A4C0F" w:rsidTr="002B6742">
        <w:trPr>
          <w:jc w:val="center"/>
        </w:trPr>
        <w:tc>
          <w:tcPr>
            <w:tcW w:w="1718"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Campo das Vertentes</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Lagoa Dourada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12.953</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476,69 km²</w:t>
            </w:r>
          </w:p>
        </w:tc>
      </w:tr>
      <w:tr w:rsidR="002B6742" w:rsidRPr="001A4C0F" w:rsidTr="002B6742">
        <w:trPr>
          <w:jc w:val="center"/>
        </w:trPr>
        <w:tc>
          <w:tcPr>
            <w:tcW w:w="1718" w:type="pct"/>
            <w:vMerge w:val="restar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Oeste de Minas</w:t>
            </w: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Piracema</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6.421</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280,34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Santo Antônio do Monte</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28.054</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1.125,78 km²</w:t>
            </w:r>
          </w:p>
        </w:tc>
      </w:tr>
      <w:tr w:rsidR="002B6742" w:rsidRPr="001A4C0F" w:rsidTr="002B6742">
        <w:trPr>
          <w:jc w:val="center"/>
        </w:trPr>
        <w:tc>
          <w:tcPr>
            <w:tcW w:w="1718" w:type="pct"/>
            <w:vMerge/>
            <w:vAlign w:val="center"/>
          </w:tcPr>
          <w:p w:rsidR="002B6742" w:rsidRDefault="002B6742" w:rsidP="002B6742">
            <w:pPr>
              <w:widowControl w:val="0"/>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São Gonçalo do Pará</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12.218</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265,73 km²</w:t>
            </w:r>
          </w:p>
        </w:tc>
      </w:tr>
      <w:tr w:rsidR="002B6742" w:rsidRPr="001A4C0F" w:rsidTr="002B6742">
        <w:trPr>
          <w:jc w:val="center"/>
        </w:trPr>
        <w:tc>
          <w:tcPr>
            <w:tcW w:w="1718" w:type="pct"/>
            <w:vMerge/>
            <w:vAlign w:val="center"/>
          </w:tcPr>
          <w:p w:rsidR="002B6742" w:rsidRDefault="002B6742" w:rsidP="002B6742">
            <w:pPr>
              <w:widowControl w:val="0"/>
              <w:spacing w:line="360" w:lineRule="auto"/>
              <w:jc w:val="center"/>
              <w:rPr>
                <w:rFonts w:ascii="Garamond" w:hAnsi="Garamond" w:cs="Arial"/>
                <w:sz w:val="20"/>
                <w:szCs w:val="20"/>
              </w:rPr>
            </w:pPr>
          </w:p>
        </w:tc>
        <w:tc>
          <w:tcPr>
            <w:tcW w:w="1330"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São Roque de Minas</w:t>
            </w:r>
          </w:p>
        </w:tc>
        <w:tc>
          <w:tcPr>
            <w:tcW w:w="1017"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7.026</w:t>
            </w:r>
          </w:p>
        </w:tc>
        <w:tc>
          <w:tcPr>
            <w:tcW w:w="935" w:type="pct"/>
            <w:vAlign w:val="center"/>
          </w:tcPr>
          <w:p w:rsidR="002B6742" w:rsidRDefault="002B6742" w:rsidP="002B6742">
            <w:pPr>
              <w:widowControl w:val="0"/>
              <w:jc w:val="center"/>
              <w:rPr>
                <w:rFonts w:ascii="Garamond" w:hAnsi="Garamond" w:cs="Arial"/>
                <w:sz w:val="20"/>
                <w:szCs w:val="20"/>
              </w:rPr>
            </w:pPr>
            <w:r>
              <w:rPr>
                <w:rFonts w:ascii="Garamond" w:hAnsi="Garamond" w:cs="Arial"/>
                <w:sz w:val="20"/>
                <w:szCs w:val="20"/>
              </w:rPr>
              <w:t>2.098,87 km²</w:t>
            </w:r>
          </w:p>
        </w:tc>
      </w:tr>
    </w:tbl>
    <w:p w:rsidR="002B6742" w:rsidRDefault="002B6742" w:rsidP="002B6742">
      <w:pPr>
        <w:pStyle w:val="PargrafodaLista"/>
        <w:widowControl w:val="0"/>
        <w:spacing w:line="360" w:lineRule="auto"/>
        <w:ind w:left="1418"/>
        <w:jc w:val="both"/>
        <w:rPr>
          <w:rFonts w:ascii="Garamond" w:hAnsi="Garamond" w:cs="Arial"/>
        </w:rPr>
      </w:pPr>
    </w:p>
    <w:p w:rsidR="002B6742" w:rsidRPr="00F31519" w:rsidRDefault="002B6742" w:rsidP="002B6742">
      <w:pPr>
        <w:pStyle w:val="PargrafodaLista"/>
        <w:widowControl w:val="0"/>
        <w:numPr>
          <w:ilvl w:val="0"/>
          <w:numId w:val="3"/>
        </w:numPr>
        <w:spacing w:line="360" w:lineRule="auto"/>
        <w:ind w:left="0" w:firstLine="1418"/>
        <w:jc w:val="both"/>
        <w:rPr>
          <w:rFonts w:ascii="Garamond" w:hAnsi="Garamond" w:cs="Arial"/>
        </w:rPr>
      </w:pPr>
      <w:r w:rsidRPr="00F31519">
        <w:rPr>
          <w:rFonts w:ascii="Garamond" w:hAnsi="Garamond" w:cs="Arial"/>
        </w:rPr>
        <w:t xml:space="preserve">Veja que </w:t>
      </w:r>
      <w:r>
        <w:rPr>
          <w:rFonts w:ascii="Garamond" w:hAnsi="Garamond" w:cs="Arial"/>
        </w:rPr>
        <w:t>referido cartel</w:t>
      </w:r>
      <w:r w:rsidRPr="00F31519">
        <w:rPr>
          <w:rFonts w:ascii="Garamond" w:hAnsi="Garamond" w:cs="Arial"/>
        </w:rPr>
        <w:t xml:space="preserve"> atua predominantemente em municípios de pequeno porte, com população de até 25 (vinte e cinco) mil habitantes – </w:t>
      </w:r>
      <w:r>
        <w:rPr>
          <w:rFonts w:ascii="Garamond" w:hAnsi="Garamond" w:cs="Arial"/>
        </w:rPr>
        <w:t>78,38</w:t>
      </w:r>
      <w:r w:rsidRPr="00F31519">
        <w:rPr>
          <w:rFonts w:ascii="Garamond" w:hAnsi="Garamond" w:cs="Arial"/>
        </w:rPr>
        <w:t xml:space="preserve">% </w:t>
      </w:r>
      <w:r>
        <w:rPr>
          <w:rFonts w:ascii="Garamond" w:hAnsi="Garamond" w:cs="Arial"/>
        </w:rPr>
        <w:t xml:space="preserve">do total de </w:t>
      </w:r>
      <w:r>
        <w:rPr>
          <w:rFonts w:ascii="Garamond" w:hAnsi="Garamond" w:cs="Arial"/>
        </w:rPr>
        <w:lastRenderedPageBreak/>
        <w:t>37 (trinta e sete) municípios</w:t>
      </w:r>
      <w:r w:rsidRPr="00F31519">
        <w:rPr>
          <w:rFonts w:ascii="Garamond" w:hAnsi="Garamond" w:cs="Arial"/>
        </w:rPr>
        <w:t>.</w:t>
      </w:r>
    </w:p>
    <w:p w:rsidR="002B6742" w:rsidRDefault="002B6742" w:rsidP="002B6742">
      <w:pPr>
        <w:pStyle w:val="PargrafodaLista"/>
        <w:widowControl w:val="0"/>
        <w:spacing w:line="360" w:lineRule="auto"/>
        <w:ind w:left="0" w:firstLine="1418"/>
        <w:jc w:val="both"/>
        <w:rPr>
          <w:rFonts w:ascii="Garamond" w:hAnsi="Garamond" w:cs="Arial"/>
          <w:b/>
        </w:rPr>
      </w:pPr>
    </w:p>
    <w:p w:rsidR="002B6742" w:rsidRPr="00D5100B"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Poucos foram os municípios com população acima de 25 (vinte e cinco) mil habitantes em que o grupo de empresas optou em participar das licitações: Matozinhos, Pedro Leopoldo, Ponte Nova, Conselheiro Lafaiete, Igarapé, Itabirito, Pitangui e Santo Antônio do Monte.</w:t>
      </w:r>
    </w:p>
    <w:p w:rsidR="002B6742" w:rsidRPr="00D5100B" w:rsidRDefault="002B6742" w:rsidP="002B6742">
      <w:pPr>
        <w:widowControl w:val="0"/>
        <w:spacing w:line="360" w:lineRule="auto"/>
        <w:ind w:firstLine="1418"/>
        <w:jc w:val="both"/>
        <w:rPr>
          <w:rFonts w:ascii="Garamond" w:hAnsi="Garamond" w:cs="Arial"/>
          <w:b/>
        </w:rPr>
      </w:pPr>
    </w:p>
    <w:p w:rsidR="002B6742" w:rsidRPr="008D4256" w:rsidRDefault="002B6742" w:rsidP="002B6742">
      <w:pPr>
        <w:pStyle w:val="PargrafodaLista"/>
        <w:widowControl w:val="0"/>
        <w:numPr>
          <w:ilvl w:val="0"/>
          <w:numId w:val="3"/>
        </w:numPr>
        <w:spacing w:line="360" w:lineRule="auto"/>
        <w:ind w:left="0" w:firstLine="1418"/>
        <w:jc w:val="both"/>
        <w:rPr>
          <w:rFonts w:ascii="Garamond" w:hAnsi="Garamond" w:cs="Arial"/>
          <w:b/>
        </w:rPr>
      </w:pPr>
      <w:r w:rsidRPr="00D80392">
        <w:rPr>
          <w:rFonts w:ascii="Garamond" w:hAnsi="Garamond" w:cs="Arial"/>
        </w:rPr>
        <w:t>Obviamente, a realização de fraudes e conluios em municípios de menor porte é facilitada, em razão do ambiente menos competitivo e da estrutura administrativa e de recursos humanos que, na maioria deles, é escassa. Por questões financeiras e técnicas, certamente</w:t>
      </w:r>
      <w:r>
        <w:rPr>
          <w:rFonts w:ascii="Garamond" w:hAnsi="Garamond" w:cs="Arial"/>
        </w:rPr>
        <w:t>,</w:t>
      </w:r>
      <w:r w:rsidRPr="00D80392">
        <w:rPr>
          <w:rFonts w:ascii="Garamond" w:hAnsi="Garamond" w:cs="Arial"/>
        </w:rPr>
        <w:t xml:space="preserve"> a fiscalização nesses municípios e a identificação de vícios nas licitações possuem obstáculos e não são realizadas da forma mais eficaz e eficiente.</w:t>
      </w:r>
    </w:p>
    <w:p w:rsidR="002B6742" w:rsidRPr="008D4256" w:rsidRDefault="002B6742" w:rsidP="002B6742">
      <w:pPr>
        <w:pStyle w:val="PargrafodaLista"/>
        <w:spacing w:line="360" w:lineRule="auto"/>
        <w:rPr>
          <w:rFonts w:ascii="Garamond" w:hAnsi="Garamond" w:cs="Arial"/>
          <w:b/>
        </w:rPr>
      </w:pPr>
    </w:p>
    <w:p w:rsidR="002B6742" w:rsidRPr="008D4256"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Sob o aspecto territorial, verifico que a maioria dos municípios se encontram localizados, geograficamente, em distâncias muito próximas, apesar de estarem em oito mesorregiões distintas do Estado: Central Mineira, Jequitinhonha, Triângulo Mineiro, Metropolitana de Belo Horizonte, Zona da Mata, Vale do Rio Doce, Campo das Vertentes e Oeste de Minas.</w:t>
      </w:r>
    </w:p>
    <w:p w:rsidR="002B6742" w:rsidRPr="008D4256" w:rsidRDefault="002B6742" w:rsidP="002B6742">
      <w:pPr>
        <w:pStyle w:val="PargrafodaLista"/>
        <w:spacing w:line="360" w:lineRule="auto"/>
        <w:rPr>
          <w:rFonts w:ascii="Garamond" w:hAnsi="Garamond" w:cs="Arial"/>
          <w:b/>
        </w:rPr>
      </w:pPr>
    </w:p>
    <w:p w:rsidR="002B6742" w:rsidRPr="0066010C"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As mesorregiões são bem próximas, fazendo divisa entre si.</w:t>
      </w:r>
    </w:p>
    <w:p w:rsidR="002B6742" w:rsidRDefault="002B6742" w:rsidP="002B6742">
      <w:pPr>
        <w:pStyle w:val="PargrafodaLista"/>
        <w:widowControl w:val="0"/>
        <w:spacing w:line="360" w:lineRule="auto"/>
        <w:ind w:left="1418"/>
        <w:jc w:val="both"/>
        <w:rPr>
          <w:rFonts w:ascii="Garamond" w:hAnsi="Garamond" w:cs="Arial"/>
          <w:b/>
        </w:rPr>
      </w:pPr>
      <w:r>
        <w:rPr>
          <w:rFonts w:ascii="Garamond" w:hAnsi="Garamond" w:cs="Arial"/>
          <w:b/>
          <w:noProof/>
        </w:rPr>
        <w:lastRenderedPageBreak/>
        <w:drawing>
          <wp:inline distT="0" distB="0" distL="0" distR="0" wp14:anchorId="60466291" wp14:editId="074045F9">
            <wp:extent cx="3568342" cy="2615609"/>
            <wp:effectExtent l="0" t="0" r="0"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m 1.jpg"/>
                    <pic:cNvPicPr/>
                  </pic:nvPicPr>
                  <pic:blipFill>
                    <a:blip r:embed="rId9">
                      <a:extLst>
                        <a:ext uri="{28A0092B-C50C-407E-A947-70E740481C1C}">
                          <a14:useLocalDpi xmlns:a14="http://schemas.microsoft.com/office/drawing/2010/main" val="0"/>
                        </a:ext>
                      </a:extLst>
                    </a:blip>
                    <a:stretch>
                      <a:fillRect/>
                    </a:stretch>
                  </pic:blipFill>
                  <pic:spPr>
                    <a:xfrm>
                      <a:off x="0" y="0"/>
                      <a:ext cx="3614628" cy="2649537"/>
                    </a:xfrm>
                    <a:prstGeom prst="rect">
                      <a:avLst/>
                    </a:prstGeom>
                  </pic:spPr>
                </pic:pic>
              </a:graphicData>
            </a:graphic>
          </wp:inline>
        </w:drawing>
      </w:r>
    </w:p>
    <w:p w:rsidR="002B6742" w:rsidRPr="008D4256" w:rsidRDefault="002B6742" w:rsidP="002B6742">
      <w:pPr>
        <w:pStyle w:val="PargrafodaLista"/>
        <w:numPr>
          <w:ilvl w:val="0"/>
          <w:numId w:val="3"/>
        </w:numPr>
        <w:spacing w:line="360" w:lineRule="auto"/>
        <w:ind w:left="0" w:firstLine="1418"/>
        <w:jc w:val="both"/>
        <w:rPr>
          <w:rFonts w:ascii="Garamond" w:hAnsi="Garamond" w:cs="Arial"/>
          <w:b/>
        </w:rPr>
      </w:pPr>
      <w:r>
        <w:rPr>
          <w:rFonts w:ascii="Garamond" w:hAnsi="Garamond" w:cs="Arial"/>
        </w:rPr>
        <w:t>Os municípios pertencentes a cada uma dessas mesorregiões também se encontram relativamente próximos, mais ou menos todos na região mais central do Estado. Confira no próximo mapa do Estado de Minas Gerais, cujos destaques referem-se ao território dos municípios mencionados nos quadros acima.</w:t>
      </w:r>
    </w:p>
    <w:p w:rsidR="002B6742" w:rsidRDefault="002B6742" w:rsidP="002B6742">
      <w:pPr>
        <w:pStyle w:val="PargrafodaLista"/>
        <w:widowControl w:val="0"/>
        <w:spacing w:line="360" w:lineRule="auto"/>
        <w:ind w:left="1418"/>
        <w:jc w:val="both"/>
        <w:rPr>
          <w:rFonts w:ascii="Garamond" w:hAnsi="Garamond" w:cs="Arial"/>
        </w:rPr>
      </w:pPr>
    </w:p>
    <w:p w:rsidR="002B6742" w:rsidRPr="007B733B" w:rsidRDefault="002B6742" w:rsidP="005F5724">
      <w:pPr>
        <w:pStyle w:val="PargrafodaLista"/>
        <w:widowControl w:val="0"/>
        <w:spacing w:line="360" w:lineRule="auto"/>
        <w:ind w:left="0"/>
        <w:jc w:val="center"/>
        <w:rPr>
          <w:rFonts w:ascii="Garamond" w:hAnsi="Garamond" w:cs="Arial"/>
          <w:b/>
        </w:rPr>
      </w:pPr>
      <w:r>
        <w:rPr>
          <w:rFonts w:ascii="Garamond" w:hAnsi="Garamond" w:cs="Arial"/>
          <w:b/>
          <w:noProof/>
        </w:rPr>
        <w:drawing>
          <wp:inline distT="0" distB="0" distL="0" distR="0" wp14:anchorId="47C90725" wp14:editId="0623FE4C">
            <wp:extent cx="4896393" cy="3763925"/>
            <wp:effectExtent l="0" t="0" r="0" b="8255"/>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m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15166" cy="3778356"/>
                    </a:xfrm>
                    <a:prstGeom prst="rect">
                      <a:avLst/>
                    </a:prstGeom>
                  </pic:spPr>
                </pic:pic>
              </a:graphicData>
            </a:graphic>
          </wp:inline>
        </w:drawing>
      </w:r>
    </w:p>
    <w:p w:rsidR="002B6742" w:rsidRPr="00C67722"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 xml:space="preserve">A maior distância a ser percorrida entre estas cidades (regiões circuladas nos dois pontos do mapa, acima e abaixo), sendo entre Chapada do Norte, na ponta direita de cima do mapa, e </w:t>
      </w:r>
      <w:proofErr w:type="spellStart"/>
      <w:r>
        <w:rPr>
          <w:rFonts w:ascii="Garamond" w:hAnsi="Garamond" w:cs="Arial"/>
        </w:rPr>
        <w:t>Ibituruna</w:t>
      </w:r>
      <w:proofErr w:type="spellEnd"/>
      <w:r>
        <w:rPr>
          <w:rFonts w:ascii="Garamond" w:hAnsi="Garamond" w:cs="Arial"/>
        </w:rPr>
        <w:t>, a última cidade em destaque abaixo no mapa, na região central, é de 714 km, correspondendo a uma viagem de 10 (dez) horas de carro.</w:t>
      </w:r>
    </w:p>
    <w:p w:rsidR="002B6742" w:rsidRPr="009E4A5F" w:rsidRDefault="002B6742" w:rsidP="002B6742">
      <w:pPr>
        <w:pStyle w:val="PargrafodaLista"/>
        <w:widowControl w:val="0"/>
        <w:spacing w:line="360" w:lineRule="auto"/>
        <w:ind w:left="1418"/>
        <w:jc w:val="both"/>
        <w:rPr>
          <w:rFonts w:ascii="Garamond" w:hAnsi="Garamond" w:cs="Arial"/>
          <w:b/>
        </w:rPr>
      </w:pPr>
    </w:p>
    <w:p w:rsidR="002B6742" w:rsidRPr="001835C7"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Entretanto, aquelas cidades que se encontram na região mais central do mapa de Minas Gerais encontram-se em distâncias muito próximas, sendo, no máximo, percorrida uma quilometragem de 396 km, em uma viagem de 6 (seis) horas de carro, entre Santo Antônio do Monte e Santa Cruz do Escalvado, por exemplo (regiões circuladas nos outros dois pontos do mapa, esquerdo e direito).</w:t>
      </w:r>
    </w:p>
    <w:p w:rsidR="001835C7" w:rsidRPr="001835C7" w:rsidRDefault="001835C7" w:rsidP="001835C7">
      <w:pPr>
        <w:widowControl w:val="0"/>
        <w:spacing w:line="360" w:lineRule="auto"/>
        <w:jc w:val="both"/>
        <w:rPr>
          <w:rFonts w:ascii="Garamond" w:hAnsi="Garamond" w:cs="Arial"/>
          <w:b/>
        </w:rPr>
      </w:pPr>
    </w:p>
    <w:p w:rsidR="00790AFC" w:rsidRPr="00044C28" w:rsidRDefault="002B6742" w:rsidP="002B674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Enfim, </w:t>
      </w:r>
      <w:r w:rsidRPr="00B74A67">
        <w:rPr>
          <w:rFonts w:ascii="Garamond" w:hAnsi="Garamond" w:cs="Arial"/>
        </w:rPr>
        <w:t xml:space="preserve">a maior região de atuação </w:t>
      </w:r>
      <w:r>
        <w:rPr>
          <w:rFonts w:ascii="Garamond" w:hAnsi="Garamond" w:cs="Arial"/>
        </w:rPr>
        <w:t>do grupo econômico</w:t>
      </w:r>
      <w:r w:rsidRPr="00B74A67">
        <w:rPr>
          <w:rFonts w:ascii="Garamond" w:hAnsi="Garamond" w:cs="Arial"/>
        </w:rPr>
        <w:t xml:space="preserve"> </w:t>
      </w:r>
      <w:r>
        <w:rPr>
          <w:rFonts w:ascii="Garamond" w:hAnsi="Garamond" w:cs="Arial"/>
        </w:rPr>
        <w:t>foi</w:t>
      </w:r>
      <w:r w:rsidRPr="00B74A67">
        <w:rPr>
          <w:rFonts w:ascii="Garamond" w:hAnsi="Garamond" w:cs="Arial"/>
        </w:rPr>
        <w:t xml:space="preserve"> a mesorregião Metropolitana de Belo Horizonte. O que, por certo, por questões geográficas, facilita a realização das fraudes, considerando que as empresas se localizam, predominantemente, em Belo Horizonte, Contagem e João Monlevade.</w:t>
      </w:r>
    </w:p>
    <w:p w:rsidR="003C52D9" w:rsidRPr="00044C28" w:rsidRDefault="003C52D9" w:rsidP="00044C28">
      <w:pPr>
        <w:pStyle w:val="PargrafodaLista"/>
        <w:spacing w:line="360" w:lineRule="auto"/>
        <w:rPr>
          <w:rFonts w:ascii="Garamond" w:hAnsi="Garamond" w:cs="Arial"/>
          <w:b/>
        </w:rPr>
      </w:pPr>
    </w:p>
    <w:p w:rsidR="00044C28" w:rsidRPr="00044C28" w:rsidRDefault="00044C28" w:rsidP="00D60578">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 xml:space="preserve">Da ligação objetiva entre as empresas </w:t>
      </w:r>
      <w:r w:rsidR="002142EE">
        <w:rPr>
          <w:rFonts w:ascii="Garamond" w:hAnsi="Garamond" w:cs="Arial"/>
          <w:b/>
        </w:rPr>
        <w:t>do</w:t>
      </w:r>
      <w:r w:rsidR="009C4A41">
        <w:rPr>
          <w:rFonts w:ascii="Garamond" w:hAnsi="Garamond" w:cs="Arial"/>
          <w:b/>
        </w:rPr>
        <w:t>s</w:t>
      </w:r>
      <w:r>
        <w:rPr>
          <w:rFonts w:ascii="Garamond" w:hAnsi="Garamond" w:cs="Arial"/>
          <w:b/>
        </w:rPr>
        <w:t xml:space="preserve"> grupo</w:t>
      </w:r>
      <w:r w:rsidR="009C4A41">
        <w:rPr>
          <w:rFonts w:ascii="Garamond" w:hAnsi="Garamond" w:cs="Arial"/>
          <w:b/>
        </w:rPr>
        <w:t>s</w:t>
      </w:r>
      <w:r>
        <w:rPr>
          <w:rFonts w:ascii="Garamond" w:hAnsi="Garamond" w:cs="Arial"/>
          <w:b/>
        </w:rPr>
        <w:t xml:space="preserve"> identificado</w:t>
      </w:r>
      <w:r w:rsidR="009C4A41">
        <w:rPr>
          <w:rFonts w:ascii="Garamond" w:hAnsi="Garamond" w:cs="Arial"/>
          <w:b/>
        </w:rPr>
        <w:t>s</w:t>
      </w:r>
      <w:r>
        <w:rPr>
          <w:rFonts w:ascii="Garamond" w:hAnsi="Garamond" w:cs="Arial"/>
          <w:b/>
        </w:rPr>
        <w:t xml:space="preserve"> – E</w:t>
      </w:r>
      <w:r w:rsidRPr="001E14C2">
        <w:rPr>
          <w:rFonts w:ascii="Garamond" w:hAnsi="Garamond" w:cs="Arial"/>
          <w:b/>
        </w:rPr>
        <w:t>mpresas pert</w:t>
      </w:r>
      <w:r>
        <w:rPr>
          <w:rFonts w:ascii="Garamond" w:hAnsi="Garamond" w:cs="Arial"/>
          <w:b/>
        </w:rPr>
        <w:t xml:space="preserve">encentes ao mesmo proprietário e/ou </w:t>
      </w:r>
      <w:r w:rsidRPr="001E14C2">
        <w:rPr>
          <w:rFonts w:ascii="Garamond" w:hAnsi="Garamond" w:cs="Arial"/>
          <w:b/>
        </w:rPr>
        <w:t>a parentes próximos</w:t>
      </w:r>
      <w:r>
        <w:rPr>
          <w:rFonts w:ascii="Garamond" w:hAnsi="Garamond" w:cs="Arial"/>
          <w:b/>
        </w:rPr>
        <w:t xml:space="preserve"> e representadas por funcionários</w:t>
      </w:r>
      <w:r w:rsidR="002142EE">
        <w:rPr>
          <w:rFonts w:ascii="Garamond" w:hAnsi="Garamond" w:cs="Arial"/>
          <w:b/>
        </w:rPr>
        <w:t xml:space="preserve"> e/ou sócios</w:t>
      </w:r>
      <w:r>
        <w:rPr>
          <w:rFonts w:ascii="Garamond" w:hAnsi="Garamond" w:cs="Arial"/>
          <w:b/>
        </w:rPr>
        <w:t xml:space="preserve"> de empresas concorrentes </w:t>
      </w:r>
    </w:p>
    <w:p w:rsidR="00044C28" w:rsidRPr="00044C28" w:rsidRDefault="00044C28" w:rsidP="003966B7">
      <w:pPr>
        <w:pStyle w:val="PargrafodaLista"/>
        <w:spacing w:line="360" w:lineRule="auto"/>
        <w:rPr>
          <w:rFonts w:ascii="Garamond" w:hAnsi="Garamond" w:cs="Arial"/>
          <w:b/>
        </w:rPr>
      </w:pPr>
    </w:p>
    <w:p w:rsidR="009D2986" w:rsidRPr="009D2986" w:rsidRDefault="009D298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Em sociedade com José Olinto do Nascimento, Ronaldo Cordeiro Soares é sócio administrador da pessoa jurídica </w:t>
      </w:r>
      <w:proofErr w:type="spellStart"/>
      <w:r>
        <w:rPr>
          <w:rFonts w:ascii="Garamond" w:hAnsi="Garamond" w:cs="Arial"/>
        </w:rPr>
        <w:t>Tratorenzzo</w:t>
      </w:r>
      <w:proofErr w:type="spellEnd"/>
      <w:r>
        <w:rPr>
          <w:rFonts w:ascii="Garamond" w:hAnsi="Garamond" w:cs="Arial"/>
        </w:rPr>
        <w:t xml:space="preserve"> Comércio e Serviços Ltda., devidamente reconhecido no Comprovante de Inscrição e de Situação Cadastral de Pessoa Jurídica da Receita Federal do Brasil – CNPJ.</w:t>
      </w:r>
    </w:p>
    <w:p w:rsidR="009D2986" w:rsidRPr="009D2986" w:rsidRDefault="009D2986" w:rsidP="003966B7">
      <w:pPr>
        <w:pStyle w:val="PargrafodaLista"/>
        <w:widowControl w:val="0"/>
        <w:spacing w:line="360" w:lineRule="auto"/>
        <w:ind w:left="1418"/>
        <w:jc w:val="both"/>
        <w:rPr>
          <w:rFonts w:ascii="Garamond" w:hAnsi="Garamond" w:cs="Arial"/>
          <w:b/>
        </w:rPr>
      </w:pPr>
    </w:p>
    <w:p w:rsidR="00044C28" w:rsidRPr="009D2986" w:rsidRDefault="009D298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 Ocorre que, conforme as informações apresentadas pela 4ª Promotoria de Justiça da Comarca de Ponte </w:t>
      </w:r>
      <w:r w:rsidRPr="0073360B">
        <w:rPr>
          <w:rFonts w:ascii="Garamond" w:hAnsi="Garamond" w:cs="Arial"/>
        </w:rPr>
        <w:t xml:space="preserve">Nova, </w:t>
      </w:r>
      <w:r>
        <w:rPr>
          <w:rFonts w:ascii="Garamond" w:hAnsi="Garamond" w:cs="Arial"/>
        </w:rPr>
        <w:t xml:space="preserve">a empresa </w:t>
      </w:r>
      <w:proofErr w:type="spellStart"/>
      <w:r>
        <w:rPr>
          <w:rFonts w:ascii="Garamond" w:hAnsi="Garamond" w:cs="Arial"/>
        </w:rPr>
        <w:t>Retengrol</w:t>
      </w:r>
      <w:proofErr w:type="spellEnd"/>
      <w:r>
        <w:rPr>
          <w:rFonts w:ascii="Garamond" w:hAnsi="Garamond" w:cs="Arial"/>
        </w:rPr>
        <w:t xml:space="preserve"> Comércio de Peças e Serviços Ltda. pertence ao mesmo empresário</w:t>
      </w:r>
      <w:r w:rsidRPr="0073360B">
        <w:rPr>
          <w:rFonts w:ascii="Garamond" w:hAnsi="Garamond" w:cs="Arial"/>
        </w:rPr>
        <w:t xml:space="preserve"> Ronaldo Cordeiro Soares.</w:t>
      </w:r>
      <w:r>
        <w:rPr>
          <w:rFonts w:ascii="Garamond" w:hAnsi="Garamond" w:cs="Arial"/>
        </w:rPr>
        <w:t xml:space="preserve"> </w:t>
      </w:r>
    </w:p>
    <w:p w:rsidR="009D2986" w:rsidRPr="000E7AE5" w:rsidRDefault="009D2986"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 xml:space="preserve">A sócia administradora da pessoa jurídica </w:t>
      </w:r>
      <w:proofErr w:type="spellStart"/>
      <w:r>
        <w:rPr>
          <w:rFonts w:ascii="Garamond" w:hAnsi="Garamond" w:cs="Arial"/>
        </w:rPr>
        <w:t>Retengrol</w:t>
      </w:r>
      <w:proofErr w:type="spellEnd"/>
      <w:r>
        <w:rPr>
          <w:rFonts w:ascii="Garamond" w:hAnsi="Garamond" w:cs="Arial"/>
        </w:rPr>
        <w:t xml:space="preserve">, Karina </w:t>
      </w:r>
      <w:proofErr w:type="spellStart"/>
      <w:r>
        <w:rPr>
          <w:rFonts w:ascii="Garamond" w:hAnsi="Garamond" w:cs="Arial"/>
        </w:rPr>
        <w:t>Zoveti</w:t>
      </w:r>
      <w:proofErr w:type="spellEnd"/>
      <w:r>
        <w:rPr>
          <w:rFonts w:ascii="Garamond" w:hAnsi="Garamond" w:cs="Arial"/>
        </w:rPr>
        <w:t xml:space="preserve"> Amorim Ferreira, conforme</w:t>
      </w:r>
      <w:r w:rsidR="000E7AE5">
        <w:rPr>
          <w:rFonts w:ascii="Garamond" w:hAnsi="Garamond" w:cs="Arial"/>
        </w:rPr>
        <w:t xml:space="preserve"> verificado em </w:t>
      </w:r>
      <w:r>
        <w:rPr>
          <w:rFonts w:ascii="Garamond" w:hAnsi="Garamond" w:cs="Arial"/>
        </w:rPr>
        <w:t xml:space="preserve">consulta ao </w:t>
      </w:r>
      <w:r w:rsidR="000E7AE5">
        <w:rPr>
          <w:rFonts w:ascii="Garamond" w:hAnsi="Garamond" w:cs="Arial"/>
        </w:rPr>
        <w:t xml:space="preserve">seu </w:t>
      </w:r>
      <w:r>
        <w:rPr>
          <w:rFonts w:ascii="Garamond" w:hAnsi="Garamond" w:cs="Arial"/>
        </w:rPr>
        <w:t>CNPJ</w:t>
      </w:r>
      <w:r w:rsidR="000E7AE5">
        <w:rPr>
          <w:rFonts w:ascii="Garamond" w:hAnsi="Garamond" w:cs="Arial"/>
        </w:rPr>
        <w:t>, é utilizada apenas como “laranja” de Ronaldo Cordeiro Soares, a fim de mascarar o real proprietário da empresa.</w:t>
      </w:r>
    </w:p>
    <w:p w:rsidR="000E7AE5" w:rsidRPr="000E7AE5" w:rsidRDefault="000E7AE5" w:rsidP="003966B7">
      <w:pPr>
        <w:pStyle w:val="PargrafodaLista"/>
        <w:spacing w:line="360" w:lineRule="auto"/>
        <w:rPr>
          <w:rFonts w:ascii="Garamond" w:hAnsi="Garamond" w:cs="Arial"/>
          <w:b/>
        </w:rPr>
      </w:pPr>
    </w:p>
    <w:p w:rsidR="000E7AE5" w:rsidRPr="000E7AE5" w:rsidRDefault="000E7AE5"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 consequência </w:t>
      </w:r>
      <w:r w:rsidR="00D60578">
        <w:rPr>
          <w:rFonts w:ascii="Garamond" w:hAnsi="Garamond" w:cs="Arial"/>
        </w:rPr>
        <w:t>é a</w:t>
      </w:r>
      <w:r>
        <w:rPr>
          <w:rFonts w:ascii="Garamond" w:hAnsi="Garamond" w:cs="Arial"/>
        </w:rPr>
        <w:t xml:space="preserve"> possibilidade de realização de fraudes à legislação trabalhista e em licitações públicas, mediante conluio e combinação prévia de propostas a serem ofertadas nos procedimentos.</w:t>
      </w:r>
    </w:p>
    <w:p w:rsidR="000E7AE5" w:rsidRPr="000E7AE5" w:rsidRDefault="000E7AE5" w:rsidP="003966B7">
      <w:pPr>
        <w:pStyle w:val="PargrafodaLista"/>
        <w:spacing w:line="360" w:lineRule="auto"/>
        <w:rPr>
          <w:rFonts w:ascii="Garamond" w:hAnsi="Garamond" w:cs="Arial"/>
          <w:b/>
        </w:rPr>
      </w:pPr>
    </w:p>
    <w:p w:rsidR="000E7AE5" w:rsidRPr="000E7AE5" w:rsidRDefault="000E7AE5" w:rsidP="001D189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Não é à toa que o primeiro reconhecimento da existência </w:t>
      </w:r>
      <w:r w:rsidR="002142EE">
        <w:rPr>
          <w:rFonts w:ascii="Garamond" w:hAnsi="Garamond" w:cs="Arial"/>
        </w:rPr>
        <w:t>do</w:t>
      </w:r>
      <w:r>
        <w:rPr>
          <w:rFonts w:ascii="Garamond" w:hAnsi="Garamond" w:cs="Arial"/>
        </w:rPr>
        <w:t xml:space="preserve"> grupo econômico </w:t>
      </w:r>
      <w:r w:rsidR="002142EE">
        <w:rPr>
          <w:rFonts w:ascii="Garamond" w:hAnsi="Garamond" w:cs="Arial"/>
        </w:rPr>
        <w:t xml:space="preserve">das empresas </w:t>
      </w:r>
      <w:proofErr w:type="spellStart"/>
      <w:r w:rsidR="002142EE">
        <w:rPr>
          <w:rFonts w:ascii="Garamond" w:hAnsi="Garamond" w:cs="Arial"/>
        </w:rPr>
        <w:t>Tratorenzzo</w:t>
      </w:r>
      <w:proofErr w:type="spellEnd"/>
      <w:r w:rsidR="002142EE">
        <w:rPr>
          <w:rFonts w:ascii="Garamond" w:hAnsi="Garamond" w:cs="Arial"/>
        </w:rPr>
        <w:t xml:space="preserve"> e</w:t>
      </w:r>
      <w:r>
        <w:rPr>
          <w:rFonts w:ascii="Garamond" w:hAnsi="Garamond" w:cs="Arial"/>
        </w:rPr>
        <w:t xml:space="preserve"> </w:t>
      </w:r>
      <w:proofErr w:type="spellStart"/>
      <w:r>
        <w:rPr>
          <w:rFonts w:ascii="Garamond" w:hAnsi="Garamond" w:cs="Arial"/>
        </w:rPr>
        <w:t>Retengrol</w:t>
      </w:r>
      <w:proofErr w:type="spellEnd"/>
      <w:r>
        <w:rPr>
          <w:rFonts w:ascii="Garamond" w:hAnsi="Garamond" w:cs="Arial"/>
        </w:rPr>
        <w:t xml:space="preserve"> ocorreu no Tribunal Regional do Trabalho, decorrente de reclamação trabalhista ajuizada por funcionária demitida da </w:t>
      </w:r>
      <w:proofErr w:type="spellStart"/>
      <w:r>
        <w:rPr>
          <w:rFonts w:ascii="Garamond" w:hAnsi="Garamond" w:cs="Arial"/>
        </w:rPr>
        <w:t>Tratorenzzo</w:t>
      </w:r>
      <w:proofErr w:type="spellEnd"/>
      <w:r>
        <w:rPr>
          <w:rFonts w:ascii="Garamond" w:hAnsi="Garamond" w:cs="Arial"/>
        </w:rPr>
        <w:t>.</w:t>
      </w:r>
    </w:p>
    <w:p w:rsidR="000E7AE5" w:rsidRPr="000E7AE5" w:rsidRDefault="000E7AE5" w:rsidP="003966B7">
      <w:pPr>
        <w:pStyle w:val="PargrafodaLista"/>
        <w:spacing w:line="360" w:lineRule="auto"/>
        <w:rPr>
          <w:rFonts w:ascii="Garamond" w:hAnsi="Garamond" w:cs="Arial"/>
          <w:b/>
        </w:rPr>
      </w:pPr>
    </w:p>
    <w:p w:rsidR="003966B7" w:rsidRDefault="000E7AE5" w:rsidP="001D1899">
      <w:pPr>
        <w:pStyle w:val="PargrafodaLista"/>
        <w:widowControl w:val="0"/>
        <w:numPr>
          <w:ilvl w:val="0"/>
          <w:numId w:val="3"/>
        </w:numPr>
        <w:spacing w:line="360" w:lineRule="auto"/>
        <w:ind w:left="0" w:firstLine="1418"/>
        <w:jc w:val="both"/>
        <w:rPr>
          <w:rFonts w:ascii="Garamond" w:hAnsi="Garamond" w:cs="Arial"/>
        </w:rPr>
      </w:pPr>
      <w:r w:rsidRPr="000E7AE5">
        <w:rPr>
          <w:rFonts w:ascii="Garamond" w:hAnsi="Garamond" w:cs="Arial"/>
        </w:rPr>
        <w:t xml:space="preserve">Mediante o depoimento de testemunhas, </w:t>
      </w:r>
      <w:r>
        <w:rPr>
          <w:rFonts w:ascii="Garamond" w:hAnsi="Garamond" w:cs="Arial"/>
        </w:rPr>
        <w:t xml:space="preserve">foi verificado então que o conluio entre as empresas ultrapassa a esfera trabalhista para também </w:t>
      </w:r>
      <w:r w:rsidR="003966B7">
        <w:rPr>
          <w:rFonts w:ascii="Garamond" w:hAnsi="Garamond" w:cs="Arial"/>
        </w:rPr>
        <w:t>praticar atos ilícitos em desfavor do interesse público. Isso porque, frequentemente, as empresas participam de procedimentos licitatórios em conjunto, combinando previamente a elaboração das propostas, a fim de que se facilite a elas a adjudicação dos lotes licitados em preços provavelmente superfaturados.</w:t>
      </w:r>
    </w:p>
    <w:p w:rsidR="003966B7" w:rsidRPr="003966B7" w:rsidRDefault="003966B7" w:rsidP="003966B7">
      <w:pPr>
        <w:pStyle w:val="PargrafodaLista"/>
        <w:spacing w:line="360" w:lineRule="auto"/>
        <w:rPr>
          <w:rFonts w:ascii="Garamond" w:hAnsi="Garamond" w:cs="Arial"/>
        </w:rPr>
      </w:pPr>
    </w:p>
    <w:p w:rsidR="003966B7"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 Vários foram os e-mails trocados entre funcionários das empresas demonstrando a ocorrência das combinações de propostas e o fato de que a última decisão quanto à participação das empesas e suas condições sempre dependia do sócio Ronaldo Cordeiro Soares.</w:t>
      </w:r>
    </w:p>
    <w:p w:rsidR="003966B7" w:rsidRPr="003966B7" w:rsidRDefault="003966B7" w:rsidP="003966B7">
      <w:pPr>
        <w:pStyle w:val="PargrafodaLista"/>
        <w:spacing w:line="360" w:lineRule="auto"/>
        <w:rPr>
          <w:rFonts w:ascii="Garamond" w:hAnsi="Garamond" w:cs="Arial"/>
        </w:rPr>
      </w:pPr>
    </w:p>
    <w:p w:rsidR="003F0924" w:rsidRDefault="003966B7"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Pois bem. O relatório n. 336-17, elaborado pela Coordenadoria Especializada de Combate aos Crimes Cibernéticos, em 22/01/2017, do Ministério Público </w:t>
      </w:r>
      <w:r>
        <w:rPr>
          <w:rFonts w:ascii="Garamond" w:hAnsi="Garamond" w:cs="Arial"/>
        </w:rPr>
        <w:lastRenderedPageBreak/>
        <w:t>de Minas Gerais (acostado ao Pedido de C</w:t>
      </w:r>
      <w:r w:rsidR="009C4A41">
        <w:rPr>
          <w:rFonts w:ascii="Garamond" w:hAnsi="Garamond" w:cs="Arial"/>
        </w:rPr>
        <w:t>ooperação n. 047.2017 – CD ANEXO 1</w:t>
      </w:r>
      <w:r>
        <w:rPr>
          <w:rFonts w:ascii="Garamond" w:hAnsi="Garamond" w:cs="Arial"/>
        </w:rPr>
        <w:t xml:space="preserve">), apresenta pontos específicos e concretos sobre as empresas </w:t>
      </w:r>
      <w:proofErr w:type="spellStart"/>
      <w:r>
        <w:rPr>
          <w:rFonts w:ascii="Garamond" w:hAnsi="Garamond" w:cs="Arial"/>
        </w:rPr>
        <w:t>Tratorenzzo</w:t>
      </w:r>
      <w:proofErr w:type="spellEnd"/>
      <w:r>
        <w:rPr>
          <w:rFonts w:ascii="Garamond" w:hAnsi="Garamond" w:cs="Arial"/>
        </w:rPr>
        <w:t xml:space="preserve"> e </w:t>
      </w:r>
      <w:proofErr w:type="spellStart"/>
      <w:r>
        <w:rPr>
          <w:rFonts w:ascii="Garamond" w:hAnsi="Garamond" w:cs="Arial"/>
        </w:rPr>
        <w:t>Retengrol</w:t>
      </w:r>
      <w:proofErr w:type="spellEnd"/>
      <w:r>
        <w:rPr>
          <w:rFonts w:ascii="Garamond" w:hAnsi="Garamond" w:cs="Arial"/>
        </w:rPr>
        <w:t xml:space="preserve">: </w:t>
      </w:r>
    </w:p>
    <w:p w:rsidR="003966B7" w:rsidRDefault="003966B7" w:rsidP="003966B7">
      <w:pPr>
        <w:pStyle w:val="PargrafodaLista"/>
        <w:spacing w:line="360" w:lineRule="auto"/>
        <w:rPr>
          <w:rFonts w:ascii="Garamond" w:hAnsi="Garamond" w:cs="Arial"/>
        </w:rPr>
      </w:pP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3.2 Ronaldo Cordeiro Soares</w:t>
      </w:r>
      <w:r w:rsidRPr="00DE2862">
        <w:rPr>
          <w:rFonts w:ascii="Garamond" w:hAnsi="Garamond" w:cs="Arial"/>
          <w:sz w:val="22"/>
          <w:szCs w:val="22"/>
        </w:rPr>
        <w:t xml:space="preserve"> é proprietário de 03 veículos, a saber:</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a) </w:t>
      </w:r>
      <w:r w:rsidRPr="00DE2862">
        <w:rPr>
          <w:rFonts w:ascii="Garamond" w:hAnsi="Garamond" w:cs="Arial"/>
          <w:sz w:val="22"/>
          <w:szCs w:val="22"/>
        </w:rPr>
        <w:t>Nissan/</w:t>
      </w:r>
      <w:proofErr w:type="spellStart"/>
      <w:r w:rsidRPr="00DE2862">
        <w:rPr>
          <w:rFonts w:ascii="Garamond" w:hAnsi="Garamond" w:cs="Arial"/>
          <w:sz w:val="22"/>
          <w:szCs w:val="22"/>
        </w:rPr>
        <w:t>Livina</w:t>
      </w:r>
      <w:proofErr w:type="spellEnd"/>
      <w:r w:rsidRPr="00DE2862">
        <w:rPr>
          <w:rFonts w:ascii="Garamond" w:hAnsi="Garamond" w:cs="Arial"/>
          <w:sz w:val="22"/>
          <w:szCs w:val="22"/>
        </w:rPr>
        <w:t xml:space="preserve"> XGEAR 18, Ano 13, Cor Branca, Placa OQA – 5254;</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b) </w:t>
      </w:r>
      <w:r w:rsidRPr="00DE2862">
        <w:rPr>
          <w:rFonts w:ascii="Garamond" w:hAnsi="Garamond" w:cs="Arial"/>
          <w:sz w:val="22"/>
          <w:szCs w:val="22"/>
        </w:rPr>
        <w:t>Nissan/</w:t>
      </w:r>
      <w:proofErr w:type="spellStart"/>
      <w:r w:rsidRPr="00DE2862">
        <w:rPr>
          <w:rFonts w:ascii="Garamond" w:hAnsi="Garamond" w:cs="Arial"/>
          <w:sz w:val="22"/>
          <w:szCs w:val="22"/>
        </w:rPr>
        <w:t>Frontier</w:t>
      </w:r>
      <w:proofErr w:type="spellEnd"/>
      <w:r w:rsidRPr="00DE2862">
        <w:rPr>
          <w:rFonts w:ascii="Garamond" w:hAnsi="Garamond" w:cs="Arial"/>
          <w:sz w:val="22"/>
          <w:szCs w:val="22"/>
        </w:rPr>
        <w:t xml:space="preserve"> LE 25 X4, Ano 2011, Cor Verde, Placa HLK – 5596;</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 xml:space="preserve">c) </w:t>
      </w:r>
      <w:r w:rsidRPr="00DE2862">
        <w:rPr>
          <w:rFonts w:ascii="Garamond" w:hAnsi="Garamond" w:cs="Arial"/>
          <w:sz w:val="22"/>
          <w:szCs w:val="22"/>
        </w:rPr>
        <w:t xml:space="preserve">Fiat/Uno Mille Way </w:t>
      </w:r>
      <w:proofErr w:type="spellStart"/>
      <w:r w:rsidRPr="00DE2862">
        <w:rPr>
          <w:rFonts w:ascii="Garamond" w:hAnsi="Garamond" w:cs="Arial"/>
          <w:sz w:val="22"/>
          <w:szCs w:val="22"/>
        </w:rPr>
        <w:t>Econ</w:t>
      </w:r>
      <w:proofErr w:type="spellEnd"/>
      <w:r w:rsidRPr="00DE2862">
        <w:rPr>
          <w:rFonts w:ascii="Garamond" w:hAnsi="Garamond" w:cs="Arial"/>
          <w:sz w:val="22"/>
          <w:szCs w:val="22"/>
        </w:rPr>
        <w:t xml:space="preserve">, Ano 2011, Cor Prata, Placa HNF – 5100. Este está cadastrado no mesmo endereço da empresa </w:t>
      </w:r>
      <w:proofErr w:type="spellStart"/>
      <w:r w:rsidRPr="00DE2862">
        <w:rPr>
          <w:rFonts w:ascii="Garamond" w:hAnsi="Garamond" w:cs="Arial"/>
          <w:b/>
          <w:sz w:val="22"/>
          <w:szCs w:val="22"/>
        </w:rPr>
        <w:t>Tratorenzzo</w:t>
      </w:r>
      <w:proofErr w:type="spellEnd"/>
      <w:r w:rsidRPr="00DE2862">
        <w:rPr>
          <w:rFonts w:ascii="Garamond" w:hAnsi="Garamond" w:cs="Arial"/>
          <w:sz w:val="22"/>
          <w:szCs w:val="22"/>
        </w:rPr>
        <w:t xml:space="preserve"> e já pertenceu à empresa </w:t>
      </w:r>
      <w:proofErr w:type="spellStart"/>
      <w:r w:rsidRPr="00DE2862">
        <w:rPr>
          <w:rFonts w:ascii="Garamond" w:hAnsi="Garamond" w:cs="Arial"/>
          <w:b/>
          <w:sz w:val="22"/>
          <w:szCs w:val="22"/>
        </w:rPr>
        <w:t>Retengrol</w:t>
      </w:r>
      <w:proofErr w:type="spellEnd"/>
      <w:r w:rsidRPr="00DE2862">
        <w:rPr>
          <w:rFonts w:ascii="Garamond" w:hAnsi="Garamond" w:cs="Arial"/>
          <w:b/>
          <w:sz w:val="22"/>
          <w:szCs w:val="22"/>
        </w:rPr>
        <w:t>.</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3.3 </w:t>
      </w:r>
      <w:r w:rsidRPr="00DE2862">
        <w:rPr>
          <w:rFonts w:ascii="Garamond" w:hAnsi="Garamond" w:cs="Arial"/>
          <w:sz w:val="22"/>
          <w:szCs w:val="22"/>
        </w:rPr>
        <w:t xml:space="preserve">No buscador da </w:t>
      </w:r>
      <w:r w:rsidRPr="00DE2862">
        <w:rPr>
          <w:rFonts w:ascii="Garamond" w:hAnsi="Garamond" w:cs="Arial"/>
          <w:i/>
          <w:sz w:val="22"/>
          <w:szCs w:val="22"/>
        </w:rPr>
        <w:t>Google</w:t>
      </w:r>
      <w:r w:rsidRPr="00DE2862">
        <w:rPr>
          <w:rFonts w:ascii="Garamond" w:hAnsi="Garamond" w:cs="Arial"/>
          <w:sz w:val="22"/>
          <w:szCs w:val="22"/>
        </w:rPr>
        <w:t>, tendo como parâmetro de pesquisa o nome “</w:t>
      </w:r>
      <w:proofErr w:type="spellStart"/>
      <w:r w:rsidRPr="00DE2862">
        <w:rPr>
          <w:rFonts w:ascii="Garamond" w:hAnsi="Garamond" w:cs="Arial"/>
          <w:b/>
          <w:sz w:val="22"/>
          <w:szCs w:val="22"/>
        </w:rPr>
        <w:t>Retengrol</w:t>
      </w:r>
      <w:proofErr w:type="spellEnd"/>
      <w:r w:rsidRPr="00DE2862">
        <w:rPr>
          <w:rFonts w:ascii="Garamond" w:hAnsi="Garamond" w:cs="Arial"/>
          <w:b/>
          <w:sz w:val="22"/>
          <w:szCs w:val="22"/>
        </w:rPr>
        <w:t xml:space="preserve"> Comércio de Peças e Serviços </w:t>
      </w:r>
      <w:proofErr w:type="spellStart"/>
      <w:r w:rsidRPr="00DE2862">
        <w:rPr>
          <w:rFonts w:ascii="Garamond" w:hAnsi="Garamond" w:cs="Arial"/>
          <w:b/>
          <w:sz w:val="22"/>
          <w:szCs w:val="22"/>
        </w:rPr>
        <w:t>Eireli</w:t>
      </w:r>
      <w:proofErr w:type="spellEnd"/>
      <w:r w:rsidRPr="00DE2862">
        <w:rPr>
          <w:rFonts w:ascii="Garamond" w:hAnsi="Garamond" w:cs="Arial"/>
          <w:b/>
          <w:sz w:val="22"/>
          <w:szCs w:val="22"/>
        </w:rPr>
        <w:t>”</w:t>
      </w:r>
      <w:r w:rsidRPr="00DE2862">
        <w:rPr>
          <w:rFonts w:ascii="Garamond" w:hAnsi="Garamond" w:cs="Arial"/>
          <w:sz w:val="22"/>
          <w:szCs w:val="22"/>
        </w:rPr>
        <w:t xml:space="preserve">, não foram localizados sites atribuídos a esta empresa. Contudo, consta, no Registro BR, que o domínio </w:t>
      </w:r>
      <w:r w:rsidRPr="00DE2862">
        <w:rPr>
          <w:rFonts w:ascii="Garamond" w:hAnsi="Garamond" w:cs="Arial"/>
          <w:sz w:val="22"/>
          <w:szCs w:val="22"/>
          <w:u w:val="single"/>
        </w:rPr>
        <w:t>www.retengrol.com.br</w:t>
      </w:r>
      <w:r w:rsidRPr="00DE2862">
        <w:rPr>
          <w:rFonts w:ascii="Garamond" w:hAnsi="Garamond" w:cs="Arial"/>
          <w:sz w:val="22"/>
          <w:szCs w:val="22"/>
        </w:rPr>
        <w:t xml:space="preserve"> foi criado em 24/09/2010 com o </w:t>
      </w:r>
      <w:r w:rsidRPr="00DE2862">
        <w:rPr>
          <w:rFonts w:ascii="Garamond" w:hAnsi="Garamond" w:cs="Arial"/>
          <w:i/>
          <w:sz w:val="22"/>
          <w:szCs w:val="22"/>
        </w:rPr>
        <w:t>ticket</w:t>
      </w:r>
      <w:r w:rsidRPr="00DE2862">
        <w:rPr>
          <w:rFonts w:ascii="Garamond" w:hAnsi="Garamond" w:cs="Arial"/>
          <w:sz w:val="22"/>
          <w:szCs w:val="22"/>
        </w:rPr>
        <w:t xml:space="preserve"> #735017, alterado em 08/09/2016 e expira em 24/09/2017.</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3.3.1 </w:t>
      </w:r>
      <w:r w:rsidRPr="00DE2862">
        <w:rPr>
          <w:rFonts w:ascii="Garamond" w:hAnsi="Garamond" w:cs="Arial"/>
          <w:sz w:val="22"/>
          <w:szCs w:val="22"/>
        </w:rPr>
        <w:t xml:space="preserve">O titular e o responsável deste domínio </w:t>
      </w:r>
      <w:proofErr w:type="gramStart"/>
      <w:r w:rsidRPr="00DE2862">
        <w:rPr>
          <w:rFonts w:ascii="Garamond" w:hAnsi="Garamond" w:cs="Arial"/>
          <w:sz w:val="22"/>
          <w:szCs w:val="22"/>
        </w:rPr>
        <w:t>é</w:t>
      </w:r>
      <w:proofErr w:type="gramEnd"/>
      <w:r w:rsidRPr="00DE2862">
        <w:rPr>
          <w:rFonts w:ascii="Garamond" w:hAnsi="Garamond" w:cs="Arial"/>
          <w:sz w:val="22"/>
          <w:szCs w:val="22"/>
        </w:rPr>
        <w:t xml:space="preserve"> a empresa </w:t>
      </w:r>
      <w:proofErr w:type="spellStart"/>
      <w:r w:rsidRPr="00DE2862">
        <w:rPr>
          <w:rFonts w:ascii="Garamond" w:hAnsi="Garamond" w:cs="Arial"/>
          <w:b/>
          <w:sz w:val="22"/>
          <w:szCs w:val="22"/>
        </w:rPr>
        <w:t>Retengrol</w:t>
      </w:r>
      <w:proofErr w:type="spellEnd"/>
      <w:r w:rsidRPr="00DE2862">
        <w:rPr>
          <w:rFonts w:ascii="Garamond" w:hAnsi="Garamond" w:cs="Arial"/>
          <w:b/>
          <w:sz w:val="22"/>
          <w:szCs w:val="22"/>
        </w:rPr>
        <w:t xml:space="preserve"> Ltda.,</w:t>
      </w:r>
      <w:r w:rsidRPr="00DE2862">
        <w:rPr>
          <w:rFonts w:ascii="Garamond" w:hAnsi="Garamond" w:cs="Arial"/>
          <w:sz w:val="22"/>
          <w:szCs w:val="22"/>
        </w:rPr>
        <w:t xml:space="preserve"> cadastrada à Rua Coronel João Câmara, 167, Belo Horizonte/MG, telefone (31) 3455-0871.</w:t>
      </w:r>
    </w:p>
    <w:p w:rsidR="003966B7" w:rsidRPr="00DE2862" w:rsidRDefault="003966B7" w:rsidP="003966B7">
      <w:pPr>
        <w:pStyle w:val="PargrafodaLista"/>
        <w:widowControl w:val="0"/>
        <w:ind w:left="1418"/>
        <w:contextualSpacing w:val="0"/>
        <w:jc w:val="both"/>
        <w:rPr>
          <w:rFonts w:ascii="Garamond" w:hAnsi="Garamond" w:cs="Arial"/>
          <w:sz w:val="22"/>
          <w:szCs w:val="22"/>
          <w:u w:val="single"/>
        </w:rPr>
      </w:pPr>
      <w:r w:rsidRPr="00DE2862">
        <w:rPr>
          <w:rFonts w:ascii="Garamond" w:hAnsi="Garamond" w:cs="Arial"/>
          <w:b/>
          <w:sz w:val="22"/>
          <w:szCs w:val="22"/>
        </w:rPr>
        <w:t xml:space="preserve">3.3.2 </w:t>
      </w:r>
      <w:r w:rsidRPr="00DE2862">
        <w:rPr>
          <w:rFonts w:ascii="Garamond" w:hAnsi="Garamond" w:cs="Arial"/>
          <w:sz w:val="22"/>
          <w:szCs w:val="22"/>
        </w:rPr>
        <w:t xml:space="preserve">O contato do titular, administrativo, técnico e cobrança gerou o ID RECMO29, criado em 11/08/2010 e alterado em 11/08/2010, em nome de </w:t>
      </w:r>
      <w:r w:rsidRPr="00DE2862">
        <w:rPr>
          <w:rFonts w:ascii="Garamond" w:hAnsi="Garamond" w:cs="Arial"/>
          <w:b/>
          <w:sz w:val="22"/>
          <w:szCs w:val="22"/>
        </w:rPr>
        <w:t>Renan Cordeiro de Moura</w:t>
      </w:r>
      <w:r w:rsidRPr="00DE2862">
        <w:rPr>
          <w:rFonts w:ascii="Garamond" w:hAnsi="Garamond" w:cs="Arial"/>
          <w:sz w:val="22"/>
          <w:szCs w:val="22"/>
        </w:rPr>
        <w:t xml:space="preserve">, e-mail </w:t>
      </w:r>
      <w:r w:rsidRPr="00DE2862">
        <w:rPr>
          <w:rFonts w:ascii="Garamond" w:hAnsi="Garamond" w:cs="Arial"/>
          <w:sz w:val="22"/>
          <w:szCs w:val="22"/>
          <w:u w:val="single"/>
        </w:rPr>
        <w:t>renamcordeiro@uol.com.br.</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3.3.3 </w:t>
      </w:r>
      <w:r w:rsidRPr="00DE2862">
        <w:rPr>
          <w:rFonts w:ascii="Garamond" w:hAnsi="Garamond" w:cs="Arial"/>
          <w:sz w:val="22"/>
          <w:szCs w:val="22"/>
        </w:rPr>
        <w:t xml:space="preserve">O site </w:t>
      </w:r>
      <w:r w:rsidRPr="00DE2862">
        <w:rPr>
          <w:rFonts w:ascii="Garamond" w:hAnsi="Garamond" w:cs="Arial"/>
          <w:sz w:val="22"/>
          <w:szCs w:val="22"/>
          <w:u w:val="single"/>
        </w:rPr>
        <w:t>www.retengrol.com.br</w:t>
      </w:r>
      <w:r w:rsidRPr="00DE2862">
        <w:rPr>
          <w:rFonts w:ascii="Garamond" w:hAnsi="Garamond" w:cs="Arial"/>
          <w:sz w:val="22"/>
          <w:szCs w:val="22"/>
        </w:rPr>
        <w:t xml:space="preserve"> está inativo.</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3.4</w:t>
      </w:r>
      <w:r w:rsidRPr="00DE2862">
        <w:rPr>
          <w:rFonts w:ascii="Garamond" w:hAnsi="Garamond" w:cs="Arial"/>
          <w:sz w:val="22"/>
          <w:szCs w:val="22"/>
        </w:rPr>
        <w:t xml:space="preserve"> </w:t>
      </w:r>
      <w:r w:rsidRPr="00DE2862">
        <w:rPr>
          <w:rFonts w:ascii="Garamond" w:hAnsi="Garamond" w:cs="Arial"/>
          <w:b/>
          <w:sz w:val="22"/>
          <w:szCs w:val="22"/>
        </w:rPr>
        <w:t xml:space="preserve">Renan Cordeiro de Moura </w:t>
      </w:r>
      <w:r w:rsidRPr="00DE2862">
        <w:rPr>
          <w:rFonts w:ascii="Garamond" w:hAnsi="Garamond" w:cs="Arial"/>
          <w:sz w:val="22"/>
          <w:szCs w:val="22"/>
        </w:rPr>
        <w:t xml:space="preserve">é filho de </w:t>
      </w:r>
      <w:r w:rsidRPr="00DE2862">
        <w:rPr>
          <w:rFonts w:ascii="Garamond" w:hAnsi="Garamond" w:cs="Arial"/>
          <w:b/>
          <w:sz w:val="22"/>
          <w:szCs w:val="22"/>
        </w:rPr>
        <w:t>Ronaldo Cordeiro Soares e Margaret de Moura Soares.</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3.4.1 Renan Cordeiro de Moura</w:t>
      </w:r>
      <w:r w:rsidRPr="00DE2862">
        <w:rPr>
          <w:rFonts w:ascii="Garamond" w:hAnsi="Garamond" w:cs="Arial"/>
          <w:sz w:val="22"/>
          <w:szCs w:val="22"/>
        </w:rPr>
        <w:t xml:space="preserve"> foi admitido em 01/09/2005 pela empresa </w:t>
      </w:r>
      <w:proofErr w:type="spellStart"/>
      <w:r w:rsidRPr="00DE2862">
        <w:rPr>
          <w:rFonts w:ascii="Garamond" w:hAnsi="Garamond" w:cs="Arial"/>
          <w:b/>
          <w:sz w:val="22"/>
          <w:szCs w:val="22"/>
        </w:rPr>
        <w:t>Retengrol</w:t>
      </w:r>
      <w:proofErr w:type="spellEnd"/>
      <w:r w:rsidRPr="00DE2862">
        <w:rPr>
          <w:rFonts w:ascii="Garamond" w:hAnsi="Garamond" w:cs="Arial"/>
          <w:sz w:val="22"/>
          <w:szCs w:val="22"/>
        </w:rPr>
        <w:t xml:space="preserve">, na função de assistente administrativo e em 01/07/2009 pela empresa </w:t>
      </w:r>
      <w:proofErr w:type="spellStart"/>
      <w:r w:rsidRPr="00DE2862">
        <w:rPr>
          <w:rFonts w:ascii="Garamond" w:hAnsi="Garamond" w:cs="Arial"/>
          <w:b/>
          <w:sz w:val="22"/>
          <w:szCs w:val="22"/>
        </w:rPr>
        <w:t>Tratorenzzo</w:t>
      </w:r>
      <w:proofErr w:type="spellEnd"/>
      <w:r w:rsidRPr="00DE2862">
        <w:rPr>
          <w:rFonts w:ascii="Garamond" w:hAnsi="Garamond" w:cs="Arial"/>
          <w:sz w:val="22"/>
          <w:szCs w:val="22"/>
        </w:rPr>
        <w:t>, na função de supervisor administrativo.</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b/>
          <w:sz w:val="22"/>
          <w:szCs w:val="22"/>
        </w:rPr>
        <w:t xml:space="preserve">3.5 Karina </w:t>
      </w:r>
      <w:proofErr w:type="spellStart"/>
      <w:r w:rsidRPr="00DE2862">
        <w:rPr>
          <w:rFonts w:ascii="Garamond" w:hAnsi="Garamond" w:cs="Arial"/>
          <w:b/>
          <w:sz w:val="22"/>
          <w:szCs w:val="22"/>
        </w:rPr>
        <w:t>Zoveti</w:t>
      </w:r>
      <w:proofErr w:type="spellEnd"/>
      <w:r w:rsidRPr="00DE2862">
        <w:rPr>
          <w:rFonts w:ascii="Garamond" w:hAnsi="Garamond" w:cs="Arial"/>
          <w:b/>
          <w:sz w:val="22"/>
          <w:szCs w:val="22"/>
        </w:rPr>
        <w:t xml:space="preserve"> Amorim </w:t>
      </w:r>
      <w:r w:rsidRPr="00DE2862">
        <w:rPr>
          <w:rFonts w:ascii="Garamond" w:hAnsi="Garamond" w:cs="Arial"/>
          <w:sz w:val="22"/>
          <w:szCs w:val="22"/>
        </w:rPr>
        <w:t xml:space="preserve">é responsável pela empresa </w:t>
      </w:r>
      <w:proofErr w:type="spellStart"/>
      <w:r w:rsidRPr="00DE2862">
        <w:rPr>
          <w:rFonts w:ascii="Garamond" w:hAnsi="Garamond" w:cs="Arial"/>
          <w:b/>
          <w:sz w:val="22"/>
          <w:szCs w:val="22"/>
        </w:rPr>
        <w:t>Retengrol</w:t>
      </w:r>
      <w:proofErr w:type="spellEnd"/>
      <w:r w:rsidRPr="00DE2862">
        <w:rPr>
          <w:rFonts w:ascii="Garamond" w:hAnsi="Garamond" w:cs="Arial"/>
          <w:sz w:val="22"/>
          <w:szCs w:val="22"/>
        </w:rPr>
        <w:t xml:space="preserve"> e foi sócia da extinta empresa </w:t>
      </w:r>
      <w:proofErr w:type="spellStart"/>
      <w:r w:rsidRPr="00DE2862">
        <w:rPr>
          <w:rFonts w:ascii="Garamond" w:hAnsi="Garamond" w:cs="Arial"/>
          <w:b/>
          <w:sz w:val="22"/>
          <w:szCs w:val="22"/>
        </w:rPr>
        <w:t>Sitamar</w:t>
      </w:r>
      <w:proofErr w:type="spellEnd"/>
      <w:r w:rsidRPr="00DE2862">
        <w:rPr>
          <w:rFonts w:ascii="Garamond" w:hAnsi="Garamond" w:cs="Arial"/>
          <w:b/>
          <w:sz w:val="22"/>
          <w:szCs w:val="22"/>
        </w:rPr>
        <w:t xml:space="preserve"> Autopeças Ltda. – EPP,</w:t>
      </w:r>
      <w:r w:rsidRPr="00DE2862">
        <w:rPr>
          <w:rFonts w:ascii="Garamond" w:hAnsi="Garamond" w:cs="Arial"/>
          <w:sz w:val="22"/>
          <w:szCs w:val="22"/>
        </w:rPr>
        <w:t xml:space="preserve"> CNPJ 00.264.817/0001-77, tendo sido excluída do quadro societário desta em 08/10/1998.</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 xml:space="preserve">3.6 Rene Cordeiro de Moura, </w:t>
      </w:r>
      <w:r w:rsidRPr="00DE2862">
        <w:rPr>
          <w:rFonts w:ascii="Garamond" w:hAnsi="Garamond" w:cs="Arial"/>
          <w:sz w:val="22"/>
          <w:szCs w:val="22"/>
        </w:rPr>
        <w:t xml:space="preserve">CPH 014.393.786-30, filho de </w:t>
      </w:r>
      <w:r w:rsidRPr="00DE2862">
        <w:rPr>
          <w:rFonts w:ascii="Garamond" w:hAnsi="Garamond" w:cs="Arial"/>
          <w:b/>
          <w:sz w:val="22"/>
          <w:szCs w:val="22"/>
        </w:rPr>
        <w:t xml:space="preserve">Ronaldo Cordeiro Soares </w:t>
      </w:r>
      <w:r w:rsidRPr="00DE2862">
        <w:rPr>
          <w:rFonts w:ascii="Garamond" w:hAnsi="Garamond" w:cs="Arial"/>
          <w:sz w:val="22"/>
          <w:szCs w:val="22"/>
        </w:rPr>
        <w:t xml:space="preserve">e irmão de </w:t>
      </w:r>
      <w:r w:rsidRPr="00DE2862">
        <w:rPr>
          <w:rFonts w:ascii="Garamond" w:hAnsi="Garamond" w:cs="Arial"/>
          <w:b/>
          <w:sz w:val="22"/>
          <w:szCs w:val="22"/>
        </w:rPr>
        <w:t>Renan Cordeiro de Moura,</w:t>
      </w:r>
      <w:r w:rsidRPr="00DE2862">
        <w:rPr>
          <w:rFonts w:ascii="Garamond" w:hAnsi="Garamond" w:cs="Arial"/>
          <w:sz w:val="22"/>
          <w:szCs w:val="22"/>
        </w:rPr>
        <w:t xml:space="preserve"> era o responsável pela empresa </w:t>
      </w:r>
      <w:proofErr w:type="spellStart"/>
      <w:r w:rsidRPr="00DE2862">
        <w:rPr>
          <w:rFonts w:ascii="Garamond" w:hAnsi="Garamond" w:cs="Arial"/>
          <w:b/>
          <w:sz w:val="22"/>
          <w:szCs w:val="22"/>
        </w:rPr>
        <w:t>Sitamar</w:t>
      </w:r>
      <w:proofErr w:type="spellEnd"/>
      <w:r w:rsidRPr="00DE2862">
        <w:rPr>
          <w:rFonts w:ascii="Garamond" w:hAnsi="Garamond" w:cs="Arial"/>
          <w:b/>
          <w:sz w:val="22"/>
          <w:szCs w:val="22"/>
        </w:rPr>
        <w:t xml:space="preserve"> Autopeças Ltda. – EPP.</w:t>
      </w:r>
    </w:p>
    <w:p w:rsidR="003966B7" w:rsidRPr="00DE2862" w:rsidRDefault="003966B7" w:rsidP="003966B7">
      <w:pPr>
        <w:pStyle w:val="PargrafodaLista"/>
        <w:widowControl w:val="0"/>
        <w:ind w:left="1418"/>
        <w:contextualSpacing w:val="0"/>
        <w:jc w:val="both"/>
        <w:rPr>
          <w:rFonts w:ascii="Garamond" w:hAnsi="Garamond" w:cs="Arial"/>
          <w:b/>
          <w:sz w:val="22"/>
          <w:szCs w:val="22"/>
        </w:rPr>
      </w:pPr>
      <w:r w:rsidRPr="00DE2862">
        <w:rPr>
          <w:rFonts w:ascii="Garamond" w:hAnsi="Garamond" w:cs="Arial"/>
          <w:b/>
          <w:sz w:val="22"/>
          <w:szCs w:val="22"/>
        </w:rPr>
        <w:t>3.7 Margaret de Moura Soares,</w:t>
      </w:r>
      <w:r w:rsidRPr="00DE2862">
        <w:rPr>
          <w:rFonts w:ascii="Garamond" w:hAnsi="Garamond" w:cs="Arial"/>
          <w:sz w:val="22"/>
          <w:szCs w:val="22"/>
        </w:rPr>
        <w:t xml:space="preserve"> CPF 392200446-68 é genitora de </w:t>
      </w:r>
      <w:r w:rsidRPr="00DE2862">
        <w:rPr>
          <w:rFonts w:ascii="Garamond" w:hAnsi="Garamond" w:cs="Arial"/>
          <w:b/>
          <w:sz w:val="22"/>
          <w:szCs w:val="22"/>
        </w:rPr>
        <w:t>Renan Cordeiro de Moura</w:t>
      </w:r>
      <w:r w:rsidRPr="00DE2862">
        <w:rPr>
          <w:rFonts w:ascii="Garamond" w:hAnsi="Garamond" w:cs="Arial"/>
          <w:sz w:val="22"/>
          <w:szCs w:val="22"/>
        </w:rPr>
        <w:t xml:space="preserve"> e suposta esposa de </w:t>
      </w:r>
      <w:r w:rsidRPr="00DE2862">
        <w:rPr>
          <w:rFonts w:ascii="Garamond" w:hAnsi="Garamond" w:cs="Arial"/>
          <w:b/>
          <w:sz w:val="22"/>
          <w:szCs w:val="22"/>
        </w:rPr>
        <w:t>Ronaldo Cordeiro Soares.</w:t>
      </w:r>
      <w:r w:rsidRPr="00DE2862">
        <w:rPr>
          <w:rFonts w:ascii="Garamond" w:hAnsi="Garamond" w:cs="Arial"/>
          <w:sz w:val="22"/>
          <w:szCs w:val="22"/>
        </w:rPr>
        <w:t xml:space="preserve"> É proprietária do veículo VW/Saveiro de Cor Prata Ano 2011, Placa HKW – 0852, o qual já pertenceu à empresa </w:t>
      </w:r>
      <w:proofErr w:type="spellStart"/>
      <w:r w:rsidRPr="00DE2862">
        <w:rPr>
          <w:rFonts w:ascii="Garamond" w:hAnsi="Garamond" w:cs="Arial"/>
          <w:b/>
          <w:sz w:val="22"/>
          <w:szCs w:val="22"/>
        </w:rPr>
        <w:t>Tratorenzzo</w:t>
      </w:r>
      <w:proofErr w:type="spellEnd"/>
      <w:r w:rsidRPr="00DE2862">
        <w:rPr>
          <w:rFonts w:ascii="Garamond" w:hAnsi="Garamond" w:cs="Arial"/>
          <w:b/>
          <w:sz w:val="22"/>
          <w:szCs w:val="22"/>
        </w:rPr>
        <w:t>.</w:t>
      </w:r>
    </w:p>
    <w:p w:rsidR="003966B7" w:rsidRPr="00DE2862" w:rsidRDefault="003966B7" w:rsidP="003966B7">
      <w:pPr>
        <w:pStyle w:val="PargrafodaLista"/>
        <w:widowControl w:val="0"/>
        <w:ind w:left="1418"/>
        <w:contextualSpacing w:val="0"/>
        <w:jc w:val="both"/>
        <w:rPr>
          <w:rFonts w:ascii="Garamond" w:hAnsi="Garamond" w:cs="Arial"/>
          <w:sz w:val="22"/>
          <w:szCs w:val="22"/>
        </w:rPr>
      </w:pPr>
      <w:r w:rsidRPr="00DE2862">
        <w:rPr>
          <w:rFonts w:ascii="Garamond" w:hAnsi="Garamond" w:cs="Arial"/>
          <w:sz w:val="22"/>
          <w:szCs w:val="22"/>
        </w:rPr>
        <w:t xml:space="preserve">Foi admitida em 06/11/2006 pela empresa </w:t>
      </w:r>
      <w:proofErr w:type="spellStart"/>
      <w:r w:rsidRPr="00DE2862">
        <w:rPr>
          <w:rFonts w:ascii="Garamond" w:hAnsi="Garamond" w:cs="Arial"/>
          <w:b/>
          <w:sz w:val="22"/>
          <w:szCs w:val="22"/>
        </w:rPr>
        <w:t>Retengrol</w:t>
      </w:r>
      <w:proofErr w:type="spellEnd"/>
      <w:r w:rsidRPr="00DE2862">
        <w:rPr>
          <w:rFonts w:ascii="Garamond" w:hAnsi="Garamond" w:cs="Arial"/>
          <w:sz w:val="22"/>
          <w:szCs w:val="22"/>
        </w:rPr>
        <w:t>, com a função de assistente administrativo.</w:t>
      </w:r>
    </w:p>
    <w:p w:rsidR="003966B7" w:rsidRDefault="003966B7" w:rsidP="003966B7">
      <w:pPr>
        <w:pStyle w:val="PargrafodaLista"/>
        <w:widowControl w:val="0"/>
        <w:spacing w:line="360" w:lineRule="auto"/>
        <w:ind w:left="1418"/>
        <w:jc w:val="both"/>
        <w:rPr>
          <w:rFonts w:ascii="Garamond" w:hAnsi="Garamond" w:cs="Arial"/>
        </w:rPr>
      </w:pPr>
      <w:proofErr w:type="gramStart"/>
      <w:r w:rsidRPr="00DE2862">
        <w:rPr>
          <w:rFonts w:ascii="Garamond" w:hAnsi="Garamond" w:cs="Arial"/>
          <w:b/>
          <w:sz w:val="22"/>
          <w:szCs w:val="22"/>
        </w:rPr>
        <w:t>3.8</w:t>
      </w:r>
      <w:r w:rsidRPr="00DE2862">
        <w:rPr>
          <w:rFonts w:ascii="Garamond" w:hAnsi="Garamond" w:cs="Arial"/>
          <w:sz w:val="22"/>
          <w:szCs w:val="22"/>
        </w:rPr>
        <w:t xml:space="preserve"> Em</w:t>
      </w:r>
      <w:proofErr w:type="gramEnd"/>
      <w:r w:rsidRPr="00DE2862">
        <w:rPr>
          <w:rFonts w:ascii="Garamond" w:hAnsi="Garamond" w:cs="Arial"/>
          <w:sz w:val="22"/>
          <w:szCs w:val="22"/>
        </w:rPr>
        <w:t xml:space="preserve"> buscas nas mídias sociais </w:t>
      </w:r>
      <w:proofErr w:type="spellStart"/>
      <w:r w:rsidRPr="00DE2862">
        <w:rPr>
          <w:rFonts w:ascii="Garamond" w:hAnsi="Garamond" w:cs="Arial"/>
          <w:sz w:val="22"/>
          <w:szCs w:val="22"/>
        </w:rPr>
        <w:t>Facebook</w:t>
      </w:r>
      <w:proofErr w:type="spellEnd"/>
      <w:r w:rsidRPr="00DE2862">
        <w:rPr>
          <w:rFonts w:ascii="Garamond" w:hAnsi="Garamond" w:cs="Arial"/>
          <w:sz w:val="22"/>
          <w:szCs w:val="22"/>
        </w:rPr>
        <w:t xml:space="preserve">, Instagram e </w:t>
      </w:r>
      <w:proofErr w:type="spellStart"/>
      <w:r w:rsidRPr="00DE2862">
        <w:rPr>
          <w:rFonts w:ascii="Garamond" w:hAnsi="Garamond" w:cs="Arial"/>
          <w:sz w:val="22"/>
          <w:szCs w:val="22"/>
        </w:rPr>
        <w:t>Tweeter</w:t>
      </w:r>
      <w:proofErr w:type="spellEnd"/>
      <w:r w:rsidRPr="00DE2862">
        <w:rPr>
          <w:rFonts w:ascii="Garamond" w:hAnsi="Garamond" w:cs="Arial"/>
          <w:sz w:val="22"/>
          <w:szCs w:val="22"/>
        </w:rPr>
        <w:t>, não foram obtidas informações relevantes aos presentes levantamentos.</w:t>
      </w:r>
    </w:p>
    <w:p w:rsidR="003966B7" w:rsidRPr="003966B7" w:rsidRDefault="003966B7" w:rsidP="003C52D9">
      <w:pPr>
        <w:pStyle w:val="PargrafodaLista"/>
        <w:spacing w:line="360" w:lineRule="auto"/>
        <w:rPr>
          <w:rFonts w:ascii="Garamond" w:hAnsi="Garamond" w:cs="Arial"/>
        </w:rPr>
      </w:pPr>
    </w:p>
    <w:p w:rsidR="003966B7" w:rsidRDefault="003966B7"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Ou seja, além do veículo Fiat Uno, que já pertenceu às duas empresas, </w:t>
      </w:r>
      <w:proofErr w:type="spellStart"/>
      <w:r>
        <w:rPr>
          <w:rFonts w:ascii="Garamond" w:hAnsi="Garamond" w:cs="Arial"/>
        </w:rPr>
        <w:t>Tratorenzzo</w:t>
      </w:r>
      <w:proofErr w:type="spellEnd"/>
      <w:r>
        <w:rPr>
          <w:rFonts w:ascii="Garamond" w:hAnsi="Garamond" w:cs="Arial"/>
        </w:rPr>
        <w:t xml:space="preserve"> e </w:t>
      </w:r>
      <w:proofErr w:type="spellStart"/>
      <w:r>
        <w:rPr>
          <w:rFonts w:ascii="Garamond" w:hAnsi="Garamond" w:cs="Arial"/>
        </w:rPr>
        <w:t>Retengrol</w:t>
      </w:r>
      <w:proofErr w:type="spellEnd"/>
      <w:r>
        <w:rPr>
          <w:rFonts w:ascii="Garamond" w:hAnsi="Garamond" w:cs="Arial"/>
        </w:rPr>
        <w:t xml:space="preserve">, e do contato do titular do domínio </w:t>
      </w:r>
      <w:r w:rsidRPr="00563E5F">
        <w:rPr>
          <w:rFonts w:ascii="Garamond" w:hAnsi="Garamond" w:cs="Arial"/>
          <w:u w:val="single"/>
        </w:rPr>
        <w:t>www.retengrol.com.br</w:t>
      </w:r>
      <w:r>
        <w:rPr>
          <w:rFonts w:ascii="Garamond" w:hAnsi="Garamond" w:cs="Arial"/>
        </w:rPr>
        <w:t xml:space="preserve"> que pertencia ao filho de Ronaldo Cordeiro Soares, Renan Cordeiro de Moura, foram encontrados no veículo de Ronaldo, conforme boletim de ocorrência identificado no relatório, documentos e cartões relativos às duas empresas.</w:t>
      </w:r>
    </w:p>
    <w:p w:rsidR="00C76802" w:rsidRDefault="00C76802" w:rsidP="003C52D9">
      <w:pPr>
        <w:pStyle w:val="PargrafodaLista"/>
        <w:widowControl w:val="0"/>
        <w:spacing w:line="360" w:lineRule="auto"/>
        <w:ind w:left="1418"/>
        <w:jc w:val="both"/>
        <w:rPr>
          <w:rFonts w:ascii="Garamond" w:hAnsi="Garamond" w:cs="Arial"/>
        </w:rPr>
      </w:pPr>
    </w:p>
    <w:p w:rsidR="003966B7" w:rsidRDefault="003966B7"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Indo além, conforme já mencionado, existem decisões e acórdãos proferidos no âmbito do TRT - 3ª Região que reconhecem a existência de grupo econômico entre as empresas pertencentes ao sócio Ronaldo Cordeiro Soares</w:t>
      </w:r>
      <w:r w:rsidR="00BA34C2">
        <w:rPr>
          <w:rFonts w:ascii="Garamond" w:hAnsi="Garamond" w:cs="Arial"/>
        </w:rPr>
        <w:t xml:space="preserve"> (</w:t>
      </w:r>
      <w:proofErr w:type="spellStart"/>
      <w:r w:rsidR="00BA34C2">
        <w:rPr>
          <w:rFonts w:ascii="Garamond" w:hAnsi="Garamond" w:cs="Arial"/>
        </w:rPr>
        <w:t>Tratorenzzo</w:t>
      </w:r>
      <w:proofErr w:type="spellEnd"/>
      <w:r w:rsidR="00BA34C2">
        <w:rPr>
          <w:rFonts w:ascii="Garamond" w:hAnsi="Garamond" w:cs="Arial"/>
        </w:rPr>
        <w:t xml:space="preserve"> e </w:t>
      </w:r>
      <w:proofErr w:type="spellStart"/>
      <w:r w:rsidR="00BA34C2">
        <w:rPr>
          <w:rFonts w:ascii="Garamond" w:hAnsi="Garamond" w:cs="Arial"/>
        </w:rPr>
        <w:t>Retengrol</w:t>
      </w:r>
      <w:proofErr w:type="spellEnd"/>
      <w:r w:rsidR="00BA34C2">
        <w:rPr>
          <w:rFonts w:ascii="Garamond" w:hAnsi="Garamond" w:cs="Arial"/>
        </w:rPr>
        <w:t>)</w:t>
      </w:r>
      <w:r>
        <w:rPr>
          <w:rFonts w:ascii="Garamond" w:hAnsi="Garamond" w:cs="Arial"/>
        </w:rPr>
        <w:t>.</w:t>
      </w:r>
    </w:p>
    <w:p w:rsidR="00D60578" w:rsidRPr="00D60578" w:rsidRDefault="00D60578" w:rsidP="003C52D9">
      <w:pPr>
        <w:pStyle w:val="PargrafodaLista"/>
        <w:spacing w:line="360" w:lineRule="auto"/>
        <w:rPr>
          <w:rFonts w:ascii="Garamond" w:hAnsi="Garamond" w:cs="Arial"/>
        </w:rPr>
      </w:pPr>
    </w:p>
    <w:p w:rsidR="003966B7" w:rsidRDefault="003966B7"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Como exemplo, </w:t>
      </w:r>
      <w:r w:rsidR="00D60578">
        <w:rPr>
          <w:rFonts w:ascii="Garamond" w:hAnsi="Garamond" w:cs="Arial"/>
        </w:rPr>
        <w:t>está anexada</w:t>
      </w:r>
      <w:r>
        <w:rPr>
          <w:rFonts w:ascii="Garamond" w:hAnsi="Garamond" w:cs="Arial"/>
        </w:rPr>
        <w:t xml:space="preserve"> ao final desta Representação a certidão de julgamento do Processo n. 01490-2014-137-03-00-3 ROPS, julgado na Sessão Ordinária da 9ª Turma do Tribunal Regional do Trabalho – 3ª Região, em 10 de dezembro de 2014, e </w:t>
      </w:r>
      <w:r w:rsidRPr="009C0E6C">
        <w:rPr>
          <w:rFonts w:ascii="Garamond" w:hAnsi="Garamond" w:cs="Arial"/>
        </w:rPr>
        <w:t xml:space="preserve">diversos e-mails trocados entre funcionários das empresas </w:t>
      </w:r>
      <w:proofErr w:type="spellStart"/>
      <w:r w:rsidRPr="009C0E6C">
        <w:rPr>
          <w:rFonts w:ascii="Garamond" w:hAnsi="Garamond" w:cs="Arial"/>
        </w:rPr>
        <w:t>Tratorenzzo</w:t>
      </w:r>
      <w:proofErr w:type="spellEnd"/>
      <w:r w:rsidRPr="009C0E6C">
        <w:rPr>
          <w:rFonts w:ascii="Garamond" w:hAnsi="Garamond" w:cs="Arial"/>
        </w:rPr>
        <w:t xml:space="preserve"> e </w:t>
      </w:r>
      <w:proofErr w:type="spellStart"/>
      <w:r w:rsidRPr="009C0E6C">
        <w:rPr>
          <w:rFonts w:ascii="Garamond" w:hAnsi="Garamond" w:cs="Arial"/>
        </w:rPr>
        <w:t>Retengrol</w:t>
      </w:r>
      <w:proofErr w:type="spellEnd"/>
      <w:r w:rsidRPr="009C0E6C">
        <w:rPr>
          <w:rFonts w:ascii="Garamond" w:hAnsi="Garamond" w:cs="Arial"/>
        </w:rPr>
        <w:t>, a respeito de informações de licitações realizadas nos municípios de Minas Gerais</w:t>
      </w:r>
      <w:r>
        <w:rPr>
          <w:rFonts w:ascii="Garamond" w:hAnsi="Garamond" w:cs="Arial"/>
        </w:rPr>
        <w:t xml:space="preserve"> </w:t>
      </w:r>
      <w:r w:rsidR="00E143A7">
        <w:rPr>
          <w:rFonts w:ascii="Garamond" w:hAnsi="Garamond" w:cs="Arial"/>
        </w:rPr>
        <w:t>(VER ANEXO 2</w:t>
      </w:r>
      <w:r w:rsidRPr="002142EE">
        <w:rPr>
          <w:rFonts w:ascii="Garamond" w:hAnsi="Garamond" w:cs="Arial"/>
        </w:rPr>
        <w:t>).</w:t>
      </w:r>
    </w:p>
    <w:p w:rsidR="001835C7" w:rsidRPr="001835C7" w:rsidRDefault="001835C7" w:rsidP="001835C7">
      <w:pPr>
        <w:widowControl w:val="0"/>
        <w:spacing w:line="360" w:lineRule="auto"/>
        <w:jc w:val="both"/>
        <w:rPr>
          <w:rFonts w:ascii="Garamond" w:hAnsi="Garamond" w:cs="Arial"/>
        </w:rPr>
      </w:pPr>
    </w:p>
    <w:p w:rsidR="003966B7" w:rsidRDefault="003966B7" w:rsidP="003C52D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Naqueles e-mails, Karine Aparecida de Paula (ex-funcionária da </w:t>
      </w:r>
      <w:proofErr w:type="spellStart"/>
      <w:r>
        <w:rPr>
          <w:rFonts w:ascii="Garamond" w:hAnsi="Garamond" w:cs="Arial"/>
        </w:rPr>
        <w:t>Tratorenzzo</w:t>
      </w:r>
      <w:proofErr w:type="spellEnd"/>
      <w:r>
        <w:rPr>
          <w:rFonts w:ascii="Garamond" w:hAnsi="Garamond" w:cs="Arial"/>
        </w:rPr>
        <w:t xml:space="preserve"> e autora da reclamação trabalhista) encontra-se em constante comunicação com funcionários da </w:t>
      </w:r>
      <w:proofErr w:type="spellStart"/>
      <w:r>
        <w:rPr>
          <w:rFonts w:ascii="Garamond" w:hAnsi="Garamond" w:cs="Arial"/>
        </w:rPr>
        <w:t>Retengrol</w:t>
      </w:r>
      <w:proofErr w:type="spellEnd"/>
      <w:r>
        <w:rPr>
          <w:rFonts w:ascii="Garamond" w:hAnsi="Garamond" w:cs="Arial"/>
        </w:rPr>
        <w:t xml:space="preserve"> (</w:t>
      </w:r>
      <w:r w:rsidR="00E3197C">
        <w:rPr>
          <w:rFonts w:ascii="Garamond" w:hAnsi="Garamond" w:cs="Arial"/>
        </w:rPr>
        <w:t xml:space="preserve">Roger Junior Andrade e Aline Alvim do Valle), com o objetivo de se programarem sobre quais licitações as empresas iriam participar e </w:t>
      </w:r>
      <w:r w:rsidR="00FF1C02">
        <w:rPr>
          <w:rFonts w:ascii="Garamond" w:hAnsi="Garamond" w:cs="Arial"/>
        </w:rPr>
        <w:t xml:space="preserve">em </w:t>
      </w:r>
      <w:r w:rsidR="00E3197C">
        <w:rPr>
          <w:rFonts w:ascii="Garamond" w:hAnsi="Garamond" w:cs="Arial"/>
        </w:rPr>
        <w:t>quais condições as propostas de preços deveriam ser elaboradas por cada uma das pessoas jurídicas.</w:t>
      </w:r>
    </w:p>
    <w:p w:rsidR="00E3197C" w:rsidRPr="00E3197C" w:rsidRDefault="00E3197C" w:rsidP="003C52D9">
      <w:pPr>
        <w:pStyle w:val="PargrafodaLista"/>
        <w:spacing w:line="360" w:lineRule="auto"/>
        <w:rPr>
          <w:rFonts w:ascii="Garamond" w:hAnsi="Garamond" w:cs="Arial"/>
        </w:rPr>
      </w:pPr>
    </w:p>
    <w:p w:rsidR="00E3197C" w:rsidRPr="001835C7" w:rsidRDefault="00E3197C" w:rsidP="001835C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Não há dúvida então de que Ronaldo Cordeiro Soares é proprietário das duas empresas, </w:t>
      </w:r>
      <w:proofErr w:type="spellStart"/>
      <w:r>
        <w:rPr>
          <w:rFonts w:ascii="Garamond" w:hAnsi="Garamond" w:cs="Arial"/>
        </w:rPr>
        <w:t>Tratorenzzo</w:t>
      </w:r>
      <w:proofErr w:type="spellEnd"/>
      <w:r>
        <w:rPr>
          <w:rFonts w:ascii="Garamond" w:hAnsi="Garamond" w:cs="Arial"/>
        </w:rPr>
        <w:t xml:space="preserve"> e </w:t>
      </w:r>
      <w:proofErr w:type="spellStart"/>
      <w:r>
        <w:rPr>
          <w:rFonts w:ascii="Garamond" w:hAnsi="Garamond" w:cs="Arial"/>
        </w:rPr>
        <w:t>Retengrol</w:t>
      </w:r>
      <w:proofErr w:type="spellEnd"/>
      <w:r>
        <w:rPr>
          <w:rFonts w:ascii="Garamond" w:hAnsi="Garamond" w:cs="Arial"/>
        </w:rPr>
        <w:t xml:space="preserve">, utilizando-as </w:t>
      </w:r>
      <w:r w:rsidR="00924F3E">
        <w:rPr>
          <w:rFonts w:ascii="Garamond" w:hAnsi="Garamond" w:cs="Arial"/>
        </w:rPr>
        <w:t xml:space="preserve">de ambas </w:t>
      </w:r>
      <w:r>
        <w:rPr>
          <w:rFonts w:ascii="Garamond" w:hAnsi="Garamond" w:cs="Arial"/>
        </w:rPr>
        <w:t>para fraudar licitações realizadas por munic</w:t>
      </w:r>
      <w:r w:rsidR="001835C7">
        <w:rPr>
          <w:rFonts w:ascii="Garamond" w:hAnsi="Garamond" w:cs="Arial"/>
        </w:rPr>
        <w:t xml:space="preserve">ípios do Estado de Minas Gerais. </w:t>
      </w:r>
      <w:r w:rsidRPr="001835C7">
        <w:rPr>
          <w:rFonts w:ascii="Garamond" w:hAnsi="Garamond" w:cs="Arial"/>
        </w:rPr>
        <w:t xml:space="preserve">Em todos os depoimentos colhidos pelo Ministério Público Estadual </w:t>
      </w:r>
      <w:r w:rsidR="00E143A7" w:rsidRPr="001835C7">
        <w:rPr>
          <w:rFonts w:ascii="Garamond" w:hAnsi="Garamond" w:cs="Arial"/>
        </w:rPr>
        <w:t>(VER ANEXO 3</w:t>
      </w:r>
      <w:r w:rsidR="002142EE" w:rsidRPr="001835C7">
        <w:rPr>
          <w:rFonts w:ascii="Garamond" w:hAnsi="Garamond" w:cs="Arial"/>
        </w:rPr>
        <w:t xml:space="preserve">), </w:t>
      </w:r>
      <w:r w:rsidRPr="001835C7">
        <w:rPr>
          <w:rFonts w:ascii="Garamond" w:hAnsi="Garamond" w:cs="Arial"/>
        </w:rPr>
        <w:t xml:space="preserve">das testemunhas Vânia Maria </w:t>
      </w:r>
      <w:proofErr w:type="spellStart"/>
      <w:r w:rsidRPr="001835C7">
        <w:rPr>
          <w:rFonts w:ascii="Garamond" w:hAnsi="Garamond" w:cs="Arial"/>
        </w:rPr>
        <w:t>Dallariva</w:t>
      </w:r>
      <w:proofErr w:type="spellEnd"/>
      <w:r w:rsidRPr="001835C7">
        <w:rPr>
          <w:rFonts w:ascii="Garamond" w:hAnsi="Garamond" w:cs="Arial"/>
        </w:rPr>
        <w:t xml:space="preserve">, Karine Aparecida de Paula, </w:t>
      </w:r>
      <w:proofErr w:type="spellStart"/>
      <w:r w:rsidRPr="001835C7">
        <w:rPr>
          <w:rFonts w:ascii="Garamond" w:hAnsi="Garamond" w:cs="Arial"/>
        </w:rPr>
        <w:t>Halysson</w:t>
      </w:r>
      <w:proofErr w:type="spellEnd"/>
      <w:r w:rsidRPr="001835C7">
        <w:rPr>
          <w:rFonts w:ascii="Garamond" w:hAnsi="Garamond" w:cs="Arial"/>
        </w:rPr>
        <w:t xml:space="preserve"> </w:t>
      </w:r>
      <w:proofErr w:type="spellStart"/>
      <w:r w:rsidRPr="001835C7">
        <w:rPr>
          <w:rFonts w:ascii="Garamond" w:hAnsi="Garamond" w:cs="Arial"/>
        </w:rPr>
        <w:t>Mageste</w:t>
      </w:r>
      <w:proofErr w:type="spellEnd"/>
      <w:r w:rsidRPr="001835C7">
        <w:rPr>
          <w:rFonts w:ascii="Garamond" w:hAnsi="Garamond" w:cs="Arial"/>
        </w:rPr>
        <w:t xml:space="preserve"> Avelar e Ronaldo Ramalho Martins, Ronaldo </w:t>
      </w:r>
      <w:r w:rsidRPr="001835C7">
        <w:rPr>
          <w:rFonts w:ascii="Garamond" w:hAnsi="Garamond" w:cs="Arial"/>
        </w:rPr>
        <w:lastRenderedPageBreak/>
        <w:t xml:space="preserve">Cordeiro Soares foi reconhecido como proprietário da </w:t>
      </w:r>
      <w:proofErr w:type="spellStart"/>
      <w:r w:rsidRPr="001835C7">
        <w:rPr>
          <w:rFonts w:ascii="Garamond" w:hAnsi="Garamond" w:cs="Arial"/>
        </w:rPr>
        <w:t>Retengrol</w:t>
      </w:r>
      <w:proofErr w:type="spellEnd"/>
      <w:r w:rsidRPr="001835C7">
        <w:rPr>
          <w:rFonts w:ascii="Garamond" w:hAnsi="Garamond" w:cs="Arial"/>
        </w:rPr>
        <w:t xml:space="preserve">, sendo Karina </w:t>
      </w:r>
      <w:proofErr w:type="spellStart"/>
      <w:r w:rsidRPr="001835C7">
        <w:rPr>
          <w:rFonts w:ascii="Garamond" w:hAnsi="Garamond" w:cs="Arial"/>
        </w:rPr>
        <w:t>Zoveti</w:t>
      </w:r>
      <w:proofErr w:type="spellEnd"/>
      <w:r w:rsidRPr="001835C7">
        <w:rPr>
          <w:rFonts w:ascii="Garamond" w:hAnsi="Garamond" w:cs="Arial"/>
        </w:rPr>
        <w:t xml:space="preserve"> Amorim apenas sócia formal da pessoa jurídica </w:t>
      </w:r>
      <w:r w:rsidR="00A4112F" w:rsidRPr="001835C7">
        <w:rPr>
          <w:rFonts w:ascii="Garamond" w:hAnsi="Garamond" w:cs="Arial"/>
        </w:rPr>
        <w:t xml:space="preserve">registrada </w:t>
      </w:r>
      <w:r w:rsidRPr="001835C7">
        <w:rPr>
          <w:rFonts w:ascii="Garamond" w:hAnsi="Garamond" w:cs="Arial"/>
        </w:rPr>
        <w:t>em seu contrato social.</w:t>
      </w:r>
    </w:p>
    <w:p w:rsidR="006244D0" w:rsidRPr="006244D0" w:rsidRDefault="006244D0" w:rsidP="003C52D9">
      <w:pPr>
        <w:pStyle w:val="PargrafodaLista"/>
        <w:spacing w:line="360" w:lineRule="auto"/>
        <w:rPr>
          <w:rFonts w:ascii="Garamond" w:hAnsi="Garamond" w:cs="Arial"/>
        </w:rPr>
      </w:pPr>
    </w:p>
    <w:p w:rsidR="006244D0" w:rsidRDefault="006244D0" w:rsidP="001D189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Ocorre que, após análise das licitações realizadas pelos 19 (dezenove) municípios </w:t>
      </w:r>
      <w:r w:rsidR="003F5B4B">
        <w:rPr>
          <w:rFonts w:ascii="Garamond" w:hAnsi="Garamond" w:cs="Arial"/>
        </w:rPr>
        <w:t xml:space="preserve">do Estado de Minas Gerais, objeto de investigação por este Ministério Público de Contas em razão da participação em conjunto das empresas </w:t>
      </w:r>
      <w:proofErr w:type="spellStart"/>
      <w:r w:rsidR="003F5B4B">
        <w:rPr>
          <w:rFonts w:ascii="Garamond" w:hAnsi="Garamond" w:cs="Arial"/>
        </w:rPr>
        <w:t>Tratorenzzo</w:t>
      </w:r>
      <w:proofErr w:type="spellEnd"/>
      <w:r w:rsidR="003F5B4B">
        <w:rPr>
          <w:rFonts w:ascii="Garamond" w:hAnsi="Garamond" w:cs="Arial"/>
        </w:rPr>
        <w:t xml:space="preserve"> e </w:t>
      </w:r>
      <w:proofErr w:type="spellStart"/>
      <w:r w:rsidR="003F5B4B">
        <w:rPr>
          <w:rFonts w:ascii="Garamond" w:hAnsi="Garamond" w:cs="Arial"/>
        </w:rPr>
        <w:t>Retengrol</w:t>
      </w:r>
      <w:proofErr w:type="spellEnd"/>
      <w:r w:rsidR="003F5B4B">
        <w:rPr>
          <w:rFonts w:ascii="Garamond" w:hAnsi="Garamond" w:cs="Arial"/>
        </w:rPr>
        <w:t>, identifiquei a participação de outras empresas, nos mesmos procedimentos licitatórios, que pertencem a parentes diretos de Ronaldo Cordeiro Soares.</w:t>
      </w:r>
    </w:p>
    <w:p w:rsidR="003C52D9" w:rsidRPr="003C52D9" w:rsidRDefault="003C52D9" w:rsidP="003C52D9">
      <w:pPr>
        <w:widowControl w:val="0"/>
        <w:spacing w:line="360" w:lineRule="auto"/>
        <w:jc w:val="both"/>
        <w:rPr>
          <w:rFonts w:ascii="Garamond" w:hAnsi="Garamond" w:cs="Arial"/>
        </w:rPr>
      </w:pPr>
    </w:p>
    <w:p w:rsidR="003F5B4B" w:rsidRDefault="003F5B4B" w:rsidP="00E856D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Poderia ser mera coincidência. No entanto, </w:t>
      </w:r>
      <w:r w:rsidR="00D60578">
        <w:rPr>
          <w:rFonts w:ascii="Garamond" w:hAnsi="Garamond" w:cs="Arial"/>
        </w:rPr>
        <w:t xml:space="preserve">foram apurados </w:t>
      </w:r>
      <w:r w:rsidR="00DA7FD0">
        <w:rPr>
          <w:rFonts w:ascii="Garamond" w:hAnsi="Garamond" w:cs="Arial"/>
        </w:rPr>
        <w:t xml:space="preserve">outros fatos a respeito das demais pessoas jurídicas que </w:t>
      </w:r>
      <w:r w:rsidR="00D60578">
        <w:rPr>
          <w:rFonts w:ascii="Garamond" w:hAnsi="Garamond" w:cs="Arial"/>
        </w:rPr>
        <w:t>são</w:t>
      </w:r>
      <w:r w:rsidR="00DA7FD0">
        <w:rPr>
          <w:rFonts w:ascii="Garamond" w:hAnsi="Garamond" w:cs="Arial"/>
        </w:rPr>
        <w:t xml:space="preserve"> indícios de que </w:t>
      </w:r>
      <w:r w:rsidR="00D60578">
        <w:rPr>
          <w:rFonts w:ascii="Garamond" w:hAnsi="Garamond" w:cs="Arial"/>
        </w:rPr>
        <w:t xml:space="preserve">elas </w:t>
      </w:r>
      <w:r w:rsidR="00DA7FD0">
        <w:rPr>
          <w:rFonts w:ascii="Garamond" w:hAnsi="Garamond" w:cs="Arial"/>
        </w:rPr>
        <w:t xml:space="preserve">somente existem para dar suporte </w:t>
      </w:r>
      <w:r w:rsidR="00D60578">
        <w:rPr>
          <w:rFonts w:ascii="Garamond" w:hAnsi="Garamond" w:cs="Arial"/>
        </w:rPr>
        <w:t xml:space="preserve">formal </w:t>
      </w:r>
      <w:r w:rsidR="00DA7FD0">
        <w:rPr>
          <w:rFonts w:ascii="Garamond" w:hAnsi="Garamond" w:cs="Arial"/>
        </w:rPr>
        <w:t xml:space="preserve">nas licitações, a fim de que o empresário Ronaldo Cordeiro Soares seja </w:t>
      </w:r>
      <w:r w:rsidR="00B908D4">
        <w:rPr>
          <w:rFonts w:ascii="Garamond" w:hAnsi="Garamond" w:cs="Arial"/>
        </w:rPr>
        <w:t>vencedor do maior número de lotes possíveis.</w:t>
      </w:r>
    </w:p>
    <w:p w:rsidR="001A5A60" w:rsidRPr="001A5A60" w:rsidRDefault="001A5A60" w:rsidP="00E856D2">
      <w:pPr>
        <w:pStyle w:val="PargrafodaLista"/>
        <w:spacing w:line="360" w:lineRule="auto"/>
        <w:rPr>
          <w:rFonts w:ascii="Garamond" w:hAnsi="Garamond" w:cs="Arial"/>
        </w:rPr>
      </w:pPr>
    </w:p>
    <w:p w:rsidR="001A5A60" w:rsidRPr="005F5724" w:rsidRDefault="001A5A60" w:rsidP="005F5724">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Primeiro. As empresas sofrem alterações frequentes de sócios e endereços de seus estabelecimentos comerciais.</w:t>
      </w:r>
      <w:r w:rsidR="005F5724">
        <w:rPr>
          <w:rFonts w:ascii="Garamond" w:hAnsi="Garamond" w:cs="Arial"/>
        </w:rPr>
        <w:t xml:space="preserve"> </w:t>
      </w:r>
      <w:r w:rsidRPr="005F5724">
        <w:rPr>
          <w:rFonts w:ascii="Garamond" w:hAnsi="Garamond" w:cs="Arial"/>
        </w:rPr>
        <w:t>Segundo. Já pertenceram ou pertencem a sócios com relações diretas a Rona</w:t>
      </w:r>
      <w:r w:rsidR="00813E53" w:rsidRPr="005F5724">
        <w:rPr>
          <w:rFonts w:ascii="Garamond" w:hAnsi="Garamond" w:cs="Arial"/>
        </w:rPr>
        <w:t>l</w:t>
      </w:r>
      <w:r w:rsidRPr="005F5724">
        <w:rPr>
          <w:rFonts w:ascii="Garamond" w:hAnsi="Garamond" w:cs="Arial"/>
        </w:rPr>
        <w:t>do Cordeiro Soares (irmão ou cunhado).</w:t>
      </w:r>
    </w:p>
    <w:p w:rsidR="001A5A60" w:rsidRPr="001A5A60" w:rsidRDefault="001A5A60" w:rsidP="00E856D2">
      <w:pPr>
        <w:pStyle w:val="PargrafodaLista"/>
        <w:spacing w:line="360" w:lineRule="auto"/>
        <w:rPr>
          <w:rFonts w:ascii="Garamond" w:hAnsi="Garamond" w:cs="Arial"/>
        </w:rPr>
      </w:pPr>
    </w:p>
    <w:p w:rsidR="00813E53" w:rsidRPr="005F5724" w:rsidRDefault="001A5A60" w:rsidP="005F5724">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Terceiro.</w:t>
      </w:r>
      <w:r w:rsidR="00813E53">
        <w:rPr>
          <w:rFonts w:ascii="Garamond" w:hAnsi="Garamond" w:cs="Arial"/>
        </w:rPr>
        <w:t xml:space="preserve"> Geralmente, não possuem funcionários registrados no Ministério do Trabalho e Emprego (RAIS, conforme consulta ao </w:t>
      </w:r>
      <w:proofErr w:type="spellStart"/>
      <w:r w:rsidR="00813E53">
        <w:rPr>
          <w:rFonts w:ascii="Garamond" w:hAnsi="Garamond" w:cs="Arial"/>
        </w:rPr>
        <w:t>Infoseg</w:t>
      </w:r>
      <w:proofErr w:type="spellEnd"/>
      <w:r w:rsidR="00813E53">
        <w:rPr>
          <w:rFonts w:ascii="Garamond" w:hAnsi="Garamond" w:cs="Arial"/>
        </w:rPr>
        <w:t>) ou, se possue</w:t>
      </w:r>
      <w:r w:rsidR="00A4112F">
        <w:rPr>
          <w:rFonts w:ascii="Garamond" w:hAnsi="Garamond" w:cs="Arial"/>
        </w:rPr>
        <w:t>m, são poucos</w:t>
      </w:r>
      <w:r w:rsidR="005F5724">
        <w:rPr>
          <w:rFonts w:ascii="Garamond" w:hAnsi="Garamond" w:cs="Arial"/>
        </w:rPr>
        <w:t xml:space="preserve">. </w:t>
      </w:r>
      <w:r w:rsidR="00813E53" w:rsidRPr="005F5724">
        <w:rPr>
          <w:rFonts w:ascii="Garamond" w:hAnsi="Garamond" w:cs="Arial"/>
        </w:rPr>
        <w:t xml:space="preserve">Quarto. </w:t>
      </w:r>
      <w:r w:rsidR="00D0259F" w:rsidRPr="005F5724">
        <w:rPr>
          <w:rFonts w:ascii="Garamond" w:hAnsi="Garamond" w:cs="Arial"/>
        </w:rPr>
        <w:t xml:space="preserve">Após consulta ao Google </w:t>
      </w:r>
      <w:proofErr w:type="spellStart"/>
      <w:r w:rsidR="00D0259F" w:rsidRPr="005F5724">
        <w:rPr>
          <w:rFonts w:ascii="Garamond" w:hAnsi="Garamond" w:cs="Arial"/>
        </w:rPr>
        <w:t>Maps</w:t>
      </w:r>
      <w:proofErr w:type="spellEnd"/>
      <w:r w:rsidR="00D0259F" w:rsidRPr="005F5724">
        <w:rPr>
          <w:rFonts w:ascii="Garamond" w:hAnsi="Garamond" w:cs="Arial"/>
        </w:rPr>
        <w:t>, nos endereços registrados para cada empresa, em seu CNPJ ou na RAIS,</w:t>
      </w:r>
      <w:r w:rsidR="00AA2C45" w:rsidRPr="005F5724">
        <w:rPr>
          <w:rFonts w:ascii="Garamond" w:hAnsi="Garamond" w:cs="Arial"/>
        </w:rPr>
        <w:t xml:space="preserve"> para algumas</w:t>
      </w:r>
      <w:r w:rsidR="00D0259F" w:rsidRPr="005F5724">
        <w:rPr>
          <w:rFonts w:ascii="Garamond" w:hAnsi="Garamond" w:cs="Arial"/>
        </w:rPr>
        <w:t xml:space="preserve"> são encontrados lotes vagos ou casas residenciais, sem nenhum indício do respectivo estabelecimento comercial.</w:t>
      </w:r>
    </w:p>
    <w:p w:rsidR="004C2F5F" w:rsidRPr="004C2F5F" w:rsidRDefault="004C2F5F" w:rsidP="00E856D2">
      <w:pPr>
        <w:pStyle w:val="PargrafodaLista"/>
        <w:spacing w:line="360" w:lineRule="auto"/>
        <w:rPr>
          <w:rFonts w:ascii="Garamond" w:hAnsi="Garamond" w:cs="Arial"/>
        </w:rPr>
      </w:pPr>
    </w:p>
    <w:p w:rsidR="005F5724" w:rsidRDefault="004C2F5F" w:rsidP="005F5724">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Quinto. O sócio de</w:t>
      </w:r>
      <w:r w:rsidR="00AA2C45">
        <w:rPr>
          <w:rFonts w:ascii="Garamond" w:hAnsi="Garamond" w:cs="Arial"/>
        </w:rPr>
        <w:t xml:space="preserve"> duas destas</w:t>
      </w:r>
      <w:r>
        <w:rPr>
          <w:rFonts w:ascii="Garamond" w:hAnsi="Garamond" w:cs="Arial"/>
        </w:rPr>
        <w:t xml:space="preserve"> empresas já representou a </w:t>
      </w:r>
      <w:proofErr w:type="spellStart"/>
      <w:r>
        <w:rPr>
          <w:rFonts w:ascii="Garamond" w:hAnsi="Garamond" w:cs="Arial"/>
        </w:rPr>
        <w:t>Tratorenzzo</w:t>
      </w:r>
      <w:proofErr w:type="spellEnd"/>
      <w:r>
        <w:rPr>
          <w:rFonts w:ascii="Garamond" w:hAnsi="Garamond" w:cs="Arial"/>
        </w:rPr>
        <w:t xml:space="preserve"> </w:t>
      </w:r>
      <w:r w:rsidR="002142EE">
        <w:rPr>
          <w:rFonts w:ascii="Garamond" w:hAnsi="Garamond" w:cs="Arial"/>
        </w:rPr>
        <w:t xml:space="preserve">e outras empresas de Ronaldo Cordeiro Soares </w:t>
      </w:r>
      <w:r>
        <w:rPr>
          <w:rFonts w:ascii="Garamond" w:hAnsi="Garamond" w:cs="Arial"/>
        </w:rPr>
        <w:t xml:space="preserve">em outros procedimentos licitatórios. </w:t>
      </w:r>
      <w:r w:rsidR="005F5724">
        <w:rPr>
          <w:rFonts w:ascii="Garamond" w:hAnsi="Garamond" w:cs="Arial"/>
        </w:rPr>
        <w:t xml:space="preserve"> </w:t>
      </w:r>
    </w:p>
    <w:p w:rsidR="005F5724" w:rsidRPr="005F5724" w:rsidRDefault="005F5724" w:rsidP="005F5724">
      <w:pPr>
        <w:pStyle w:val="PargrafodaLista"/>
        <w:rPr>
          <w:rFonts w:ascii="Garamond" w:hAnsi="Garamond" w:cs="Arial"/>
        </w:rPr>
      </w:pPr>
    </w:p>
    <w:p w:rsidR="00B908D4" w:rsidRDefault="00B908D4" w:rsidP="005F5724">
      <w:pPr>
        <w:pStyle w:val="PargrafodaLista"/>
        <w:widowControl w:val="0"/>
        <w:numPr>
          <w:ilvl w:val="0"/>
          <w:numId w:val="3"/>
        </w:numPr>
        <w:spacing w:line="360" w:lineRule="auto"/>
        <w:ind w:left="0" w:firstLine="1418"/>
        <w:jc w:val="both"/>
        <w:rPr>
          <w:rFonts w:ascii="Garamond" w:hAnsi="Garamond" w:cs="Arial"/>
        </w:rPr>
      </w:pPr>
      <w:r w:rsidRPr="005F5724">
        <w:rPr>
          <w:rFonts w:ascii="Garamond" w:hAnsi="Garamond" w:cs="Arial"/>
        </w:rPr>
        <w:lastRenderedPageBreak/>
        <w:t xml:space="preserve">Vejamos </w:t>
      </w:r>
      <w:r w:rsidR="00D0259F" w:rsidRPr="005F5724">
        <w:rPr>
          <w:rFonts w:ascii="Garamond" w:hAnsi="Garamond" w:cs="Arial"/>
        </w:rPr>
        <w:t xml:space="preserve">então </w:t>
      </w:r>
      <w:r w:rsidRPr="005F5724">
        <w:rPr>
          <w:rFonts w:ascii="Garamond" w:hAnsi="Garamond" w:cs="Arial"/>
        </w:rPr>
        <w:t>as empresas e as respectivas relações.</w:t>
      </w:r>
    </w:p>
    <w:p w:rsidR="001A5A60" w:rsidRPr="00437AE1" w:rsidRDefault="00E856D2" w:rsidP="00813E53">
      <w:pPr>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80768" behindDoc="0" locked="0" layoutInCell="1" allowOverlap="1" wp14:anchorId="59F89B63" wp14:editId="316E1343">
                <wp:simplePos x="0" y="0"/>
                <wp:positionH relativeFrom="margin">
                  <wp:posOffset>1797240</wp:posOffset>
                </wp:positionH>
                <wp:positionV relativeFrom="paragraph">
                  <wp:posOffset>28377</wp:posOffset>
                </wp:positionV>
                <wp:extent cx="3872304" cy="439387"/>
                <wp:effectExtent l="0" t="0" r="0" b="0"/>
                <wp:wrapNone/>
                <wp:docPr id="32" name="Caixa de texto 32"/>
                <wp:cNvGraphicFramePr/>
                <a:graphic xmlns:a="http://schemas.openxmlformats.org/drawingml/2006/main">
                  <a:graphicData uri="http://schemas.microsoft.com/office/word/2010/wordprocessingShape">
                    <wps:wsp>
                      <wps:cNvSpPr txBox="1"/>
                      <wps:spPr>
                        <a:xfrm>
                          <a:off x="0" y="0"/>
                          <a:ext cx="3872304" cy="4393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88751A" w:rsidRDefault="007F79A0" w:rsidP="00E856D2">
                            <w:pPr>
                              <w:jc w:val="both"/>
                              <w:rPr>
                                <w:rFonts w:ascii="Garamond" w:hAnsi="Garamond"/>
                                <w:b/>
                                <w:sz w:val="22"/>
                                <w:szCs w:val="22"/>
                              </w:rPr>
                            </w:pPr>
                            <w:r w:rsidRPr="0088751A">
                              <w:rPr>
                                <w:rFonts w:ascii="Garamond" w:hAnsi="Garamond"/>
                                <w:b/>
                                <w:sz w:val="22"/>
                                <w:szCs w:val="22"/>
                              </w:rPr>
                              <w:t>Sócio administrador: Ronaldo Cordeiro Soares</w:t>
                            </w:r>
                            <w:r>
                              <w:rPr>
                                <w:rFonts w:ascii="Garamond" w:hAnsi="Garamond"/>
                                <w:b/>
                                <w:sz w:val="22"/>
                                <w:szCs w:val="22"/>
                              </w:rPr>
                              <w:t xml:space="preserve"> (VER ANEXO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59F89B63" id="_x0000_t202" coordsize="21600,21600" o:spt="202" path="m,l,21600r21600,l21600,xe">
                <v:stroke joinstyle="miter"/>
                <v:path gradientshapeok="t" o:connecttype="rect"/>
              </v:shapetype>
              <v:shape id="Caixa de texto 32" o:spid="_x0000_s1026" type="#_x0000_t202" style="position:absolute;margin-left:141.5pt;margin-top:2.25pt;width:304.9pt;height:34.6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" fillcolor="white [3201]" stroked="f" strokeweight=".5pt">
                <v:textbox>
                  <w:txbxContent>
                    <w:p w:rsidR="007F79A0" w:rsidRPr="0088751A" w:rsidRDefault="007F79A0" w:rsidP="00E856D2">
                      <w:pPr>
                        <w:jc w:val="both"/>
                        <w:rPr>
                          <w:rFonts w:ascii="Garamond" w:hAnsi="Garamond"/>
                          <w:b/>
                          <w:sz w:val="22"/>
                          <w:szCs w:val="22"/>
                        </w:rPr>
                      </w:pPr>
                      <w:r w:rsidRPr="0088751A">
                        <w:rPr>
                          <w:rFonts w:ascii="Garamond" w:hAnsi="Garamond"/>
                          <w:b/>
                          <w:sz w:val="22"/>
                          <w:szCs w:val="22"/>
                        </w:rPr>
                        <w:t>Sócio administrador: Ronaldo Cordeiro Soares</w:t>
                      </w:r>
                      <w:r>
                        <w:rPr>
                          <w:rFonts w:ascii="Garamond" w:hAnsi="Garamond"/>
                          <w:b/>
                          <w:sz w:val="22"/>
                          <w:szCs w:val="22"/>
                        </w:rPr>
                        <w:t xml:space="preserve"> (VER ANEXO 4)</w:t>
                      </w:r>
                    </w:p>
                  </w:txbxContent>
                </v:textbox>
                <w10:wrap anchorx="margin"/>
              </v:shape>
            </w:pict>
          </mc:Fallback>
        </mc:AlternateContent>
      </w:r>
      <w:r w:rsidR="0088751A" w:rsidRPr="00437AE1">
        <w:rPr>
          <w:noProof/>
          <w:sz w:val="22"/>
          <w:szCs w:val="22"/>
        </w:rPr>
        <mc:AlternateContent>
          <mc:Choice Requires="wps">
            <w:drawing>
              <wp:anchor distT="0" distB="0" distL="114300" distR="114300" simplePos="0" relativeHeight="251678720" behindDoc="0" locked="0" layoutInCell="1" allowOverlap="1" wp14:anchorId="472A2198" wp14:editId="36579B96">
                <wp:simplePos x="0" y="0"/>
                <wp:positionH relativeFrom="margin">
                  <wp:align>left</wp:align>
                </wp:positionH>
                <wp:positionV relativeFrom="paragraph">
                  <wp:posOffset>16370</wp:posOffset>
                </wp:positionV>
                <wp:extent cx="1781299" cy="451262"/>
                <wp:effectExtent l="0" t="0" r="28575" b="25400"/>
                <wp:wrapNone/>
                <wp:docPr id="31" name="Caixa de texto 31"/>
                <wp:cNvGraphicFramePr/>
                <a:graphic xmlns:a="http://schemas.openxmlformats.org/drawingml/2006/main">
                  <a:graphicData uri="http://schemas.microsoft.com/office/word/2010/wordprocessingShape">
                    <wps:wsp>
                      <wps:cNvSpPr txBox="1"/>
                      <wps:spPr>
                        <a:xfrm>
                          <a:off x="0" y="0"/>
                          <a:ext cx="1781299"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F79A0" w:rsidRPr="0088751A" w:rsidRDefault="007F79A0" w:rsidP="001A5A60">
                            <w:pPr>
                              <w:jc w:val="center"/>
                              <w:rPr>
                                <w:rFonts w:ascii="Garamond" w:hAnsi="Garamond"/>
                                <w:b/>
                                <w:sz w:val="22"/>
                                <w:szCs w:val="22"/>
                              </w:rPr>
                            </w:pPr>
                            <w:proofErr w:type="spellStart"/>
                            <w:r w:rsidRPr="0088751A">
                              <w:rPr>
                                <w:rFonts w:ascii="Garamond" w:hAnsi="Garamond"/>
                                <w:b/>
                                <w:sz w:val="22"/>
                                <w:szCs w:val="22"/>
                              </w:rPr>
                              <w:t>Tratorenzzo</w:t>
                            </w:r>
                            <w:proofErr w:type="spellEnd"/>
                            <w:r w:rsidRPr="0088751A">
                              <w:rPr>
                                <w:rFonts w:ascii="Garamond" w:hAnsi="Garamond"/>
                                <w:b/>
                                <w:sz w:val="22"/>
                                <w:szCs w:val="22"/>
                              </w:rPr>
                              <w:t xml:space="preserve"> Comércio e Serviços Ltda.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72A2198" id="Caixa de texto 31" o:spid="_x0000_s1027" type="#_x0000_t202" style="position:absolute;margin-left:0;margin-top:1.3pt;width:140.25pt;height:35.5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" fillcolor="white [3201]" strokeweight=".5pt">
                <v:textbox>
                  <w:txbxContent>
                    <w:p w:rsidR="007F79A0" w:rsidRPr="0088751A" w:rsidRDefault="007F79A0" w:rsidP="001A5A60">
                      <w:pPr>
                        <w:jc w:val="center"/>
                        <w:rPr>
                          <w:rFonts w:ascii="Garamond" w:hAnsi="Garamond"/>
                          <w:b/>
                          <w:sz w:val="22"/>
                          <w:szCs w:val="22"/>
                        </w:rPr>
                      </w:pPr>
                      <w:proofErr w:type="spellStart"/>
                      <w:r w:rsidRPr="0088751A">
                        <w:rPr>
                          <w:rFonts w:ascii="Garamond" w:hAnsi="Garamond"/>
                          <w:b/>
                          <w:sz w:val="22"/>
                          <w:szCs w:val="22"/>
                        </w:rPr>
                        <w:t>Tratorenzzo</w:t>
                      </w:r>
                      <w:proofErr w:type="spellEnd"/>
                      <w:r w:rsidRPr="0088751A">
                        <w:rPr>
                          <w:rFonts w:ascii="Garamond" w:hAnsi="Garamond"/>
                          <w:b/>
                          <w:sz w:val="22"/>
                          <w:szCs w:val="22"/>
                        </w:rPr>
                        <w:t xml:space="preserve"> Comércio e Serviços Ltda.</w:t>
                      </w:r>
                    </w:p>
                  </w:txbxContent>
                </v:textbox>
                <w10:wrap anchorx="margin"/>
              </v:shape>
            </w:pict>
          </mc:Fallback>
        </mc:AlternateContent>
      </w:r>
    </w:p>
    <w:p w:rsidR="001A5A60" w:rsidRPr="00437AE1" w:rsidRDefault="001A5A60" w:rsidP="001A5A60">
      <w:pPr>
        <w:widowControl w:val="0"/>
        <w:tabs>
          <w:tab w:val="left" w:pos="7798"/>
        </w:tabs>
        <w:spacing w:line="360" w:lineRule="auto"/>
        <w:jc w:val="both"/>
        <w:rPr>
          <w:rFonts w:ascii="Garamond" w:hAnsi="Garamond" w:cs="Arial"/>
          <w:sz w:val="22"/>
          <w:szCs w:val="22"/>
        </w:rPr>
      </w:pPr>
      <w:r w:rsidRPr="00437AE1">
        <w:rPr>
          <w:rFonts w:ascii="Garamond" w:hAnsi="Garamond" w:cs="Arial"/>
          <w:sz w:val="22"/>
          <w:szCs w:val="22"/>
        </w:rPr>
        <w:tab/>
      </w:r>
    </w:p>
    <w:p w:rsidR="001A5A60" w:rsidRPr="00437AE1" w:rsidRDefault="001A5A60" w:rsidP="00E856D2">
      <w:pPr>
        <w:widowControl w:val="0"/>
        <w:spacing w:line="360" w:lineRule="auto"/>
        <w:ind w:left="2835" w:hanging="2835"/>
        <w:jc w:val="both"/>
        <w:rPr>
          <w:rFonts w:ascii="Garamond" w:hAnsi="Garamond" w:cs="Arial"/>
          <w:sz w:val="22"/>
          <w:szCs w:val="22"/>
        </w:rPr>
      </w:pPr>
    </w:p>
    <w:p w:rsidR="001A5A60" w:rsidRPr="00437AE1" w:rsidRDefault="007B733B" w:rsidP="003F3EF6">
      <w:pPr>
        <w:widowControl w:val="0"/>
        <w:spacing w:line="360" w:lineRule="auto"/>
        <w:ind w:left="2835" w:hanging="2835"/>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84864" behindDoc="0" locked="0" layoutInCell="1" allowOverlap="1" wp14:anchorId="4A4F0E50" wp14:editId="55E4E2C9">
                <wp:simplePos x="0" y="0"/>
                <wp:positionH relativeFrom="margin">
                  <wp:posOffset>1666850</wp:posOffset>
                </wp:positionH>
                <wp:positionV relativeFrom="paragraph">
                  <wp:posOffset>193922</wp:posOffset>
                </wp:positionV>
                <wp:extent cx="3939986" cy="273133"/>
                <wp:effectExtent l="0" t="0" r="3810" b="0"/>
                <wp:wrapNone/>
                <wp:docPr id="36" name="Caixa de texto 36"/>
                <wp:cNvGraphicFramePr/>
                <a:graphic xmlns:a="http://schemas.openxmlformats.org/drawingml/2006/main">
                  <a:graphicData uri="http://schemas.microsoft.com/office/word/2010/wordprocessingShape">
                    <wps:wsp>
                      <wps:cNvSpPr txBox="1"/>
                      <wps:spPr>
                        <a:xfrm>
                          <a:off x="0" y="0"/>
                          <a:ext cx="3939986" cy="2731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88751A" w:rsidRDefault="007F79A0" w:rsidP="00E856D2">
                            <w:pPr>
                              <w:jc w:val="both"/>
                              <w:rPr>
                                <w:rFonts w:ascii="Garamond" w:hAnsi="Garamond"/>
                                <w:sz w:val="22"/>
                                <w:szCs w:val="22"/>
                              </w:rPr>
                            </w:pPr>
                            <w:r w:rsidRPr="0088751A">
                              <w:rPr>
                                <w:rFonts w:ascii="Garamond" w:hAnsi="Garamond"/>
                                <w:sz w:val="22"/>
                                <w:szCs w:val="22"/>
                              </w:rPr>
                              <w:t>Sócio oculto: Ronaldo Cordeiro Soares</w:t>
                            </w:r>
                            <w:r>
                              <w:rPr>
                                <w:rFonts w:ascii="Garamond" w:hAnsi="Garamond"/>
                                <w:sz w:val="22"/>
                                <w:szCs w:val="22"/>
                              </w:rPr>
                              <w:t xml:space="preserve"> (VER ANEXO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A4F0E50" id="Caixa de texto 36" o:spid="_x0000_s1028" type="#_x0000_t202" style="position:absolute;left:0;text-align:left;margin-left:131.25pt;margin-top:15.25pt;width:310.25pt;height:21.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" fillcolor="white [3201]" stroked="f" strokeweight=".5pt">
                <v:textbox>
                  <w:txbxContent>
                    <w:p w:rsidR="007F79A0" w:rsidRPr="0088751A" w:rsidRDefault="007F79A0" w:rsidP="00E856D2">
                      <w:pPr>
                        <w:jc w:val="both"/>
                        <w:rPr>
                          <w:rFonts w:ascii="Garamond" w:hAnsi="Garamond"/>
                          <w:sz w:val="22"/>
                          <w:szCs w:val="22"/>
                        </w:rPr>
                      </w:pPr>
                      <w:r w:rsidRPr="0088751A">
                        <w:rPr>
                          <w:rFonts w:ascii="Garamond" w:hAnsi="Garamond"/>
                          <w:sz w:val="22"/>
                          <w:szCs w:val="22"/>
                        </w:rPr>
                        <w:t>Sócio oculto: Ronaldo Cordeiro Soares</w:t>
                      </w:r>
                      <w:r>
                        <w:rPr>
                          <w:rFonts w:ascii="Garamond" w:hAnsi="Garamond"/>
                          <w:sz w:val="22"/>
                          <w:szCs w:val="22"/>
                        </w:rPr>
                        <w:t xml:space="preserve"> (VER ANEXO 4)</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1682816" behindDoc="0" locked="0" layoutInCell="1" allowOverlap="1" wp14:anchorId="35E108BD" wp14:editId="1519157A">
                <wp:simplePos x="0" y="0"/>
                <wp:positionH relativeFrom="column">
                  <wp:posOffset>276596</wp:posOffset>
                </wp:positionH>
                <wp:positionV relativeFrom="paragraph">
                  <wp:posOffset>14869</wp:posOffset>
                </wp:positionV>
                <wp:extent cx="1365662" cy="605642"/>
                <wp:effectExtent l="0" t="0" r="25400" b="23495"/>
                <wp:wrapNone/>
                <wp:docPr id="38" name="Caixa de texto 38"/>
                <wp:cNvGraphicFramePr/>
                <a:graphic xmlns:a="http://schemas.openxmlformats.org/drawingml/2006/main">
                  <a:graphicData uri="http://schemas.microsoft.com/office/word/2010/wordprocessingShape">
                    <wps:wsp>
                      <wps:cNvSpPr txBox="1"/>
                      <wps:spPr>
                        <a:xfrm>
                          <a:off x="0" y="0"/>
                          <a:ext cx="1365662" cy="6056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F79A0" w:rsidRPr="0088751A" w:rsidRDefault="007F79A0" w:rsidP="001A5A60">
                            <w:pPr>
                              <w:jc w:val="center"/>
                              <w:rPr>
                                <w:rFonts w:ascii="Garamond" w:hAnsi="Garamond"/>
                                <w:b/>
                                <w:sz w:val="22"/>
                                <w:szCs w:val="22"/>
                              </w:rPr>
                            </w:pPr>
                            <w:proofErr w:type="spellStart"/>
                            <w:r w:rsidRPr="0088751A">
                              <w:rPr>
                                <w:rFonts w:ascii="Garamond" w:hAnsi="Garamond"/>
                                <w:b/>
                                <w:sz w:val="22"/>
                                <w:szCs w:val="22"/>
                              </w:rPr>
                              <w:t>Retengrol</w:t>
                            </w:r>
                            <w:proofErr w:type="spellEnd"/>
                            <w:r w:rsidRPr="0088751A">
                              <w:rPr>
                                <w:rFonts w:ascii="Garamond" w:hAnsi="Garamond"/>
                                <w:b/>
                                <w:sz w:val="22"/>
                                <w:szCs w:val="22"/>
                              </w:rPr>
                              <w:t xml:space="preserve"> Comércio de Peças e Serviços Ltda.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5E108BD" id="Caixa de texto 38" o:spid="_x0000_s1029" type="#_x0000_t202" style="position:absolute;left:0;text-align:left;margin-left:21.8pt;margin-top:1.15pt;width:107.55pt;height:47.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" fillcolor="white [3201]" strokeweight=".5pt">
                <v:textbox>
                  <w:txbxContent>
                    <w:p w:rsidR="007F79A0" w:rsidRPr="0088751A" w:rsidRDefault="007F79A0" w:rsidP="001A5A60">
                      <w:pPr>
                        <w:jc w:val="center"/>
                        <w:rPr>
                          <w:rFonts w:ascii="Garamond" w:hAnsi="Garamond"/>
                          <w:b/>
                          <w:sz w:val="22"/>
                          <w:szCs w:val="22"/>
                        </w:rPr>
                      </w:pPr>
                      <w:proofErr w:type="spellStart"/>
                      <w:r w:rsidRPr="0088751A">
                        <w:rPr>
                          <w:rFonts w:ascii="Garamond" w:hAnsi="Garamond"/>
                          <w:b/>
                          <w:sz w:val="22"/>
                          <w:szCs w:val="22"/>
                        </w:rPr>
                        <w:t>Retengrol</w:t>
                      </w:r>
                      <w:proofErr w:type="spellEnd"/>
                      <w:r w:rsidRPr="0088751A">
                        <w:rPr>
                          <w:rFonts w:ascii="Garamond" w:hAnsi="Garamond"/>
                          <w:b/>
                          <w:sz w:val="22"/>
                          <w:szCs w:val="22"/>
                        </w:rPr>
                        <w:t xml:space="preserve"> Comércio de Peças e Serviços Ltda.</w:t>
                      </w:r>
                    </w:p>
                  </w:txbxContent>
                </v:textbox>
              </v:shape>
            </w:pict>
          </mc:Fallback>
        </mc:AlternateContent>
      </w:r>
      <w:r>
        <w:rPr>
          <w:rFonts w:ascii="Garamond" w:hAnsi="Garamond" w:cs="Arial"/>
          <w:noProof/>
          <w:sz w:val="22"/>
          <w:szCs w:val="22"/>
        </w:rPr>
        <mc:AlternateContent>
          <mc:Choice Requires="wps">
            <w:drawing>
              <wp:anchor distT="0" distB="0" distL="114300" distR="114300" simplePos="0" relativeHeight="252311552" behindDoc="0" locked="0" layoutInCell="1" allowOverlap="1">
                <wp:simplePos x="0" y="0"/>
                <wp:positionH relativeFrom="margin">
                  <wp:align>left</wp:align>
                </wp:positionH>
                <wp:positionV relativeFrom="paragraph">
                  <wp:posOffset>229309</wp:posOffset>
                </wp:positionV>
                <wp:extent cx="190005" cy="178130"/>
                <wp:effectExtent l="0" t="19050" r="38735" b="31750"/>
                <wp:wrapNone/>
                <wp:docPr id="268" name="Seta para a direita 268"/>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type w14:anchorId="1F63332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eta para a direita 268" o:spid="_x0000_s1026" type="#_x0000_t13" style="position:absolute;margin-left:0;margin-top:18.05pt;width:14.95pt;height:14.05pt;z-index:2523115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" adj="11475" fillcolor="#4f81bd [3204]" strokecolor="#243f60 [1604]" strokeweight="2pt">
                <w10:wrap anchorx="margin"/>
              </v:shape>
            </w:pict>
          </mc:Fallback>
        </mc:AlternateContent>
      </w:r>
    </w:p>
    <w:p w:rsidR="001A5A60" w:rsidRPr="00437AE1" w:rsidRDefault="001A5A60" w:rsidP="00762923">
      <w:pPr>
        <w:widowControl w:val="0"/>
        <w:spacing w:line="360" w:lineRule="auto"/>
        <w:jc w:val="both"/>
        <w:rPr>
          <w:rFonts w:ascii="Garamond" w:hAnsi="Garamond" w:cs="Arial"/>
          <w:sz w:val="22"/>
          <w:szCs w:val="22"/>
        </w:rPr>
      </w:pPr>
    </w:p>
    <w:p w:rsidR="001A5A60" w:rsidRPr="00437AE1" w:rsidRDefault="001A5A60" w:rsidP="001A5A60">
      <w:pPr>
        <w:widowControl w:val="0"/>
        <w:spacing w:line="360" w:lineRule="auto"/>
        <w:jc w:val="both"/>
        <w:rPr>
          <w:rFonts w:ascii="Garamond" w:hAnsi="Garamond" w:cs="Arial"/>
          <w:sz w:val="22"/>
          <w:szCs w:val="22"/>
        </w:rPr>
      </w:pPr>
    </w:p>
    <w:p w:rsidR="001A5A60" w:rsidRPr="00437AE1" w:rsidRDefault="007B733B" w:rsidP="0088751A">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88960" behindDoc="0" locked="0" layoutInCell="1" allowOverlap="1" wp14:anchorId="7E59A27D" wp14:editId="4FBB85F4">
                <wp:simplePos x="0" y="0"/>
                <wp:positionH relativeFrom="margin">
                  <wp:posOffset>1654975</wp:posOffset>
                </wp:positionH>
                <wp:positionV relativeFrom="paragraph">
                  <wp:posOffset>174229</wp:posOffset>
                </wp:positionV>
                <wp:extent cx="4096014" cy="1377315"/>
                <wp:effectExtent l="0" t="0" r="0" b="0"/>
                <wp:wrapNone/>
                <wp:docPr id="39" name="Caixa de texto 39"/>
                <wp:cNvGraphicFramePr/>
                <a:graphic xmlns:a="http://schemas.openxmlformats.org/drawingml/2006/main">
                  <a:graphicData uri="http://schemas.microsoft.com/office/word/2010/wordprocessingShape">
                    <wps:wsp>
                      <wps:cNvSpPr txBox="1"/>
                      <wps:spPr>
                        <a:xfrm>
                          <a:off x="0" y="0"/>
                          <a:ext cx="4096014" cy="13773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88751A" w:rsidRDefault="007F79A0" w:rsidP="00FD19E8">
                            <w:pPr>
                              <w:jc w:val="both"/>
                              <w:rPr>
                                <w:rFonts w:ascii="Garamond" w:hAnsi="Garamond"/>
                                <w:sz w:val="22"/>
                                <w:szCs w:val="22"/>
                              </w:rPr>
                            </w:pPr>
                            <w:r w:rsidRPr="0088751A">
                              <w:rPr>
                                <w:rFonts w:ascii="Garamond" w:hAnsi="Garamond"/>
                                <w:sz w:val="22"/>
                                <w:szCs w:val="22"/>
                              </w:rPr>
                              <w:t xml:space="preserve">Sócios (contrato social): </w:t>
                            </w:r>
                          </w:p>
                          <w:p w:rsidR="007F79A0" w:rsidRPr="0088751A" w:rsidRDefault="007F79A0"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No ato da constituição (10/11/09): Antônio Carlos de Moura e Priscilla Moura </w:t>
                            </w:r>
                            <w:proofErr w:type="spellStart"/>
                            <w:r w:rsidRPr="0088751A">
                              <w:rPr>
                                <w:rFonts w:ascii="Garamond" w:hAnsi="Garamond"/>
                                <w:sz w:val="22"/>
                                <w:szCs w:val="22"/>
                              </w:rPr>
                              <w:t>Andreata</w:t>
                            </w:r>
                            <w:proofErr w:type="spellEnd"/>
                          </w:p>
                          <w:p w:rsidR="007F79A0" w:rsidRPr="0088751A" w:rsidRDefault="007F79A0"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3ª alteração (24/07/13): alteram-se os sócios para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r w:rsidRPr="0088751A">
                              <w:rPr>
                                <w:rFonts w:ascii="Garamond" w:hAnsi="Garamond"/>
                                <w:sz w:val="22"/>
                                <w:szCs w:val="22"/>
                              </w:rPr>
                              <w:t xml:space="preserve"> e Priscilla Moura </w:t>
                            </w:r>
                            <w:proofErr w:type="spellStart"/>
                            <w:r w:rsidRPr="0088751A">
                              <w:rPr>
                                <w:rFonts w:ascii="Garamond" w:hAnsi="Garamond"/>
                                <w:sz w:val="22"/>
                                <w:szCs w:val="22"/>
                              </w:rPr>
                              <w:t>Andreata</w:t>
                            </w:r>
                            <w:proofErr w:type="spellEnd"/>
                          </w:p>
                          <w:p w:rsidR="007F79A0" w:rsidRPr="0088751A" w:rsidRDefault="007F79A0"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4ª alteração (18/05/16): alteram-se os sócios para 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e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E59A27D" id="Caixa de texto 39" o:spid="_x0000_s1030" type="#_x0000_t202" style="position:absolute;left:0;text-align:left;margin-left:130.3pt;margin-top:13.7pt;width:322.5pt;height:108.4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" fillcolor="white [3201]" stroked="f" strokeweight=".5pt">
                <v:textbox>
                  <w:txbxContent>
                    <w:p w:rsidR="007F79A0" w:rsidRPr="0088751A" w:rsidRDefault="007F79A0" w:rsidP="00FD19E8">
                      <w:pPr>
                        <w:jc w:val="both"/>
                        <w:rPr>
                          <w:rFonts w:ascii="Garamond" w:hAnsi="Garamond"/>
                          <w:sz w:val="22"/>
                          <w:szCs w:val="22"/>
                        </w:rPr>
                      </w:pPr>
                      <w:r w:rsidRPr="0088751A">
                        <w:rPr>
                          <w:rFonts w:ascii="Garamond" w:hAnsi="Garamond"/>
                          <w:sz w:val="22"/>
                          <w:szCs w:val="22"/>
                        </w:rPr>
                        <w:t xml:space="preserve">Sócios (contrato social): </w:t>
                      </w:r>
                    </w:p>
                    <w:p w:rsidR="007F79A0" w:rsidRPr="0088751A" w:rsidRDefault="007F79A0"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No ato da constituição (10/11/09): Antônio Carlos de Moura e Priscilla Moura </w:t>
                      </w:r>
                      <w:proofErr w:type="spellStart"/>
                      <w:r w:rsidRPr="0088751A">
                        <w:rPr>
                          <w:rFonts w:ascii="Garamond" w:hAnsi="Garamond"/>
                          <w:sz w:val="22"/>
                          <w:szCs w:val="22"/>
                        </w:rPr>
                        <w:t>Andreata</w:t>
                      </w:r>
                      <w:proofErr w:type="spellEnd"/>
                    </w:p>
                    <w:p w:rsidR="007F79A0" w:rsidRPr="0088751A" w:rsidRDefault="007F79A0"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3ª alteração (24/07/13): alteram-se os sócios para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r w:rsidRPr="0088751A">
                        <w:rPr>
                          <w:rFonts w:ascii="Garamond" w:hAnsi="Garamond"/>
                          <w:sz w:val="22"/>
                          <w:szCs w:val="22"/>
                        </w:rPr>
                        <w:t xml:space="preserve"> e Priscilla Moura </w:t>
                      </w:r>
                      <w:proofErr w:type="spellStart"/>
                      <w:r w:rsidRPr="0088751A">
                        <w:rPr>
                          <w:rFonts w:ascii="Garamond" w:hAnsi="Garamond"/>
                          <w:sz w:val="22"/>
                          <w:szCs w:val="22"/>
                        </w:rPr>
                        <w:t>Andreata</w:t>
                      </w:r>
                      <w:proofErr w:type="spellEnd"/>
                    </w:p>
                    <w:p w:rsidR="007F79A0" w:rsidRPr="0088751A" w:rsidRDefault="007F79A0" w:rsidP="001D1899">
                      <w:pPr>
                        <w:pStyle w:val="PargrafodaLista"/>
                        <w:numPr>
                          <w:ilvl w:val="0"/>
                          <w:numId w:val="4"/>
                        </w:numPr>
                        <w:ind w:left="284" w:hanging="284"/>
                        <w:jc w:val="both"/>
                        <w:rPr>
                          <w:rFonts w:ascii="Garamond" w:hAnsi="Garamond"/>
                          <w:sz w:val="22"/>
                          <w:szCs w:val="22"/>
                        </w:rPr>
                      </w:pPr>
                      <w:r w:rsidRPr="0088751A">
                        <w:rPr>
                          <w:rFonts w:ascii="Garamond" w:hAnsi="Garamond"/>
                          <w:sz w:val="22"/>
                          <w:szCs w:val="22"/>
                        </w:rPr>
                        <w:t xml:space="preserve">4ª alteração (18/05/16): alteram-se os sócios para 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e </w:t>
                      </w:r>
                      <w:proofErr w:type="spellStart"/>
                      <w:r w:rsidRPr="0088751A">
                        <w:rPr>
                          <w:rFonts w:ascii="Garamond" w:hAnsi="Garamond"/>
                          <w:sz w:val="22"/>
                          <w:szCs w:val="22"/>
                        </w:rPr>
                        <w:t>Ildeu</w:t>
                      </w:r>
                      <w:proofErr w:type="spellEnd"/>
                      <w:r w:rsidRPr="0088751A">
                        <w:rPr>
                          <w:rFonts w:ascii="Garamond" w:hAnsi="Garamond"/>
                          <w:sz w:val="22"/>
                          <w:szCs w:val="22"/>
                        </w:rPr>
                        <w:t xml:space="preserve"> Messias </w:t>
                      </w:r>
                      <w:proofErr w:type="spellStart"/>
                      <w:r w:rsidRPr="0088751A">
                        <w:rPr>
                          <w:rFonts w:ascii="Garamond" w:hAnsi="Garamond"/>
                          <w:sz w:val="22"/>
                          <w:szCs w:val="22"/>
                        </w:rPr>
                        <w:t>Andreata</w:t>
                      </w:r>
                      <w:proofErr w:type="spellEnd"/>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1707392" behindDoc="0" locked="0" layoutInCell="1" allowOverlap="1" wp14:anchorId="048F8EF5" wp14:editId="126C0354">
                <wp:simplePos x="0" y="0"/>
                <wp:positionH relativeFrom="column">
                  <wp:posOffset>304470</wp:posOffset>
                </wp:positionH>
                <wp:positionV relativeFrom="paragraph">
                  <wp:posOffset>172786</wp:posOffset>
                </wp:positionV>
                <wp:extent cx="1340230" cy="451263"/>
                <wp:effectExtent l="0" t="0" r="12700" b="25400"/>
                <wp:wrapNone/>
                <wp:docPr id="4" name="Caixa de texto 4"/>
                <wp:cNvGraphicFramePr/>
                <a:graphic xmlns:a="http://schemas.openxmlformats.org/drawingml/2006/main">
                  <a:graphicData uri="http://schemas.microsoft.com/office/word/2010/wordprocessingShape">
                    <wps:wsp>
                      <wps:cNvSpPr txBox="1"/>
                      <wps:spPr>
                        <a:xfrm>
                          <a:off x="0" y="0"/>
                          <a:ext cx="1340230" cy="4512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F79A0" w:rsidRPr="0088751A" w:rsidRDefault="007F79A0" w:rsidP="00616D70">
                            <w:pPr>
                              <w:jc w:val="center"/>
                              <w:rPr>
                                <w:rFonts w:ascii="Garamond" w:hAnsi="Garamond"/>
                                <w:b/>
                                <w:sz w:val="22"/>
                                <w:szCs w:val="22"/>
                              </w:rPr>
                            </w:pPr>
                            <w:r w:rsidRPr="0088751A">
                              <w:rPr>
                                <w:rFonts w:ascii="Garamond" w:hAnsi="Garamond"/>
                                <w:b/>
                                <w:sz w:val="22"/>
                                <w:szCs w:val="22"/>
                              </w:rPr>
                              <w:t>Unir Peças Diesel Ltda. –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48F8EF5" id="Caixa de texto 4" o:spid="_x0000_s1031" type="#_x0000_t202" style="position:absolute;left:0;text-align:left;margin-left:23.95pt;margin-top:13.6pt;width:105.55pt;height:35.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" fillcolor="white [3201]" strokeweight=".5pt">
                <v:textbox>
                  <w:txbxContent>
                    <w:p w:rsidR="007F79A0" w:rsidRPr="0088751A" w:rsidRDefault="007F79A0" w:rsidP="00616D70">
                      <w:pPr>
                        <w:jc w:val="center"/>
                        <w:rPr>
                          <w:rFonts w:ascii="Garamond" w:hAnsi="Garamond"/>
                          <w:b/>
                          <w:sz w:val="22"/>
                          <w:szCs w:val="22"/>
                        </w:rPr>
                      </w:pPr>
                      <w:r w:rsidRPr="0088751A">
                        <w:rPr>
                          <w:rFonts w:ascii="Garamond" w:hAnsi="Garamond"/>
                          <w:b/>
                          <w:sz w:val="22"/>
                          <w:szCs w:val="22"/>
                        </w:rPr>
                        <w:t>Unir Peças Diesel Ltda. – ME</w:t>
                      </w:r>
                    </w:p>
                  </w:txbxContent>
                </v:textbox>
              </v:shape>
            </w:pict>
          </mc:Fallback>
        </mc:AlternateContent>
      </w:r>
    </w:p>
    <w:p w:rsidR="001A5A60" w:rsidRPr="00437AE1" w:rsidRDefault="007B733B" w:rsidP="00437AE1">
      <w:pPr>
        <w:widowControl w:val="0"/>
        <w:spacing w:line="360" w:lineRule="auto"/>
        <w:ind w:left="4395" w:hanging="4395"/>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313600" behindDoc="0" locked="0" layoutInCell="1" allowOverlap="1" wp14:anchorId="2A1C4A34" wp14:editId="1A5764CA">
                <wp:simplePos x="0" y="0"/>
                <wp:positionH relativeFrom="margin">
                  <wp:align>left</wp:align>
                </wp:positionH>
                <wp:positionV relativeFrom="paragraph">
                  <wp:posOffset>30472</wp:posOffset>
                </wp:positionV>
                <wp:extent cx="190005" cy="178130"/>
                <wp:effectExtent l="0" t="19050" r="38735" b="31750"/>
                <wp:wrapNone/>
                <wp:docPr id="316" name="Seta para a direita 316"/>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DC2B3C2" id="Seta para a direita 316" o:spid="_x0000_s1026" type="#_x0000_t13" style="position:absolute;margin-left:0;margin-top:2.4pt;width:14.95pt;height:14.05pt;z-index:25231360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" adj="11475" fillcolor="#4f81bd [3204]" strokecolor="#243f60 [1604]" strokeweight="2pt">
                <w10:wrap anchorx="margin"/>
              </v:shape>
            </w:pict>
          </mc:Fallback>
        </mc:AlternateContent>
      </w:r>
    </w:p>
    <w:p w:rsidR="001A5A60" w:rsidRPr="00437AE1" w:rsidRDefault="007B733B" w:rsidP="00616D70">
      <w:pPr>
        <w:widowControl w:val="0"/>
        <w:spacing w:line="360" w:lineRule="auto"/>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20096" behindDoc="0" locked="0" layoutInCell="1" allowOverlap="1">
                <wp:simplePos x="0" y="0"/>
                <wp:positionH relativeFrom="column">
                  <wp:posOffset>325112</wp:posOffset>
                </wp:positionH>
                <wp:positionV relativeFrom="paragraph">
                  <wp:posOffset>105005</wp:posOffset>
                </wp:positionV>
                <wp:extent cx="1304224" cy="308758"/>
                <wp:effectExtent l="0" t="0" r="0" b="0"/>
                <wp:wrapNone/>
                <wp:docPr id="1" name="Caixa de texto 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163017" w:rsidRDefault="007F79A0" w:rsidP="00163017">
                            <w:pPr>
                              <w:jc w:val="center"/>
                              <w:rPr>
                                <w:rFonts w:ascii="Garamond" w:hAnsi="Garamond"/>
                                <w:b/>
                                <w:sz w:val="22"/>
                                <w:szCs w:val="22"/>
                              </w:rPr>
                            </w:pPr>
                            <w:r w:rsidRPr="00163017">
                              <w:rPr>
                                <w:rFonts w:ascii="Garamond" w:hAnsi="Garamond"/>
                                <w:b/>
                                <w:sz w:val="22"/>
                                <w:szCs w:val="22"/>
                              </w:rPr>
                              <w:t>VER ANEXO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Caixa de texto 1" o:spid="_x0000_s1032" type="#_x0000_t202" style="position:absolute;left:0;text-align:left;margin-left:25.6pt;margin-top:8.25pt;width:102.7pt;height:24.3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" fillcolor="white [3201]" stroked="f" strokeweight=".5pt">
                <v:textbox>
                  <w:txbxContent>
                    <w:p w:rsidR="007F79A0" w:rsidRPr="00163017" w:rsidRDefault="007F79A0" w:rsidP="00163017">
                      <w:pPr>
                        <w:jc w:val="center"/>
                        <w:rPr>
                          <w:rFonts w:ascii="Garamond" w:hAnsi="Garamond"/>
                          <w:b/>
                          <w:sz w:val="22"/>
                          <w:szCs w:val="22"/>
                        </w:rPr>
                      </w:pPr>
                      <w:r w:rsidRPr="00163017">
                        <w:rPr>
                          <w:rFonts w:ascii="Garamond" w:hAnsi="Garamond"/>
                          <w:b/>
                          <w:sz w:val="22"/>
                          <w:szCs w:val="22"/>
                        </w:rPr>
                        <w:t>VER ANEXO 5</w:t>
                      </w:r>
                    </w:p>
                  </w:txbxContent>
                </v:textbox>
              </v:shape>
            </w:pict>
          </mc:Fallback>
        </mc:AlternateContent>
      </w:r>
    </w:p>
    <w:p w:rsidR="00B908D4" w:rsidRPr="00437AE1" w:rsidRDefault="00B908D4" w:rsidP="00B908D4">
      <w:pPr>
        <w:widowControl w:val="0"/>
        <w:spacing w:line="360" w:lineRule="auto"/>
        <w:jc w:val="both"/>
        <w:rPr>
          <w:rFonts w:ascii="Garamond" w:hAnsi="Garamond" w:cs="Arial"/>
          <w:sz w:val="22"/>
          <w:szCs w:val="22"/>
        </w:rPr>
      </w:pPr>
    </w:p>
    <w:p w:rsidR="00B908D4" w:rsidRPr="00437AE1" w:rsidRDefault="00B908D4" w:rsidP="00B908D4">
      <w:pPr>
        <w:widowControl w:val="0"/>
        <w:spacing w:line="360" w:lineRule="auto"/>
        <w:jc w:val="both"/>
        <w:rPr>
          <w:rFonts w:ascii="Garamond" w:hAnsi="Garamond" w:cs="Arial"/>
          <w:sz w:val="22"/>
          <w:szCs w:val="22"/>
        </w:rPr>
      </w:pPr>
    </w:p>
    <w:p w:rsidR="00B908D4" w:rsidRPr="00437AE1" w:rsidRDefault="00B908D4" w:rsidP="00B908D4">
      <w:pPr>
        <w:pStyle w:val="PargrafodaLista"/>
        <w:rPr>
          <w:rFonts w:ascii="Garamond" w:hAnsi="Garamond" w:cs="Arial"/>
          <w:sz w:val="22"/>
          <w:szCs w:val="22"/>
        </w:rPr>
      </w:pPr>
    </w:p>
    <w:p w:rsidR="00B908D4"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93056" behindDoc="0" locked="0" layoutInCell="1" allowOverlap="1" wp14:anchorId="445AEF6D" wp14:editId="6FA010AC">
                <wp:simplePos x="0" y="0"/>
                <wp:positionH relativeFrom="margin">
                  <wp:posOffset>1702477</wp:posOffset>
                </wp:positionH>
                <wp:positionV relativeFrom="paragraph">
                  <wp:posOffset>11257</wp:posOffset>
                </wp:positionV>
                <wp:extent cx="4050286" cy="450850"/>
                <wp:effectExtent l="0" t="0" r="7620" b="6350"/>
                <wp:wrapNone/>
                <wp:docPr id="43" name="Caixa de texto 43"/>
                <wp:cNvGraphicFramePr/>
                <a:graphic xmlns:a="http://schemas.openxmlformats.org/drawingml/2006/main">
                  <a:graphicData uri="http://schemas.microsoft.com/office/word/2010/wordprocessingShape">
                    <wps:wsp>
                      <wps:cNvSpPr txBox="1"/>
                      <wps:spPr>
                        <a:xfrm>
                          <a:off x="0" y="0"/>
                          <a:ext cx="4050286"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88751A" w:rsidRDefault="007F79A0" w:rsidP="00E856D2">
                            <w:pPr>
                              <w:jc w:val="both"/>
                              <w:rPr>
                                <w:rFonts w:ascii="Garamond" w:hAnsi="Garamond"/>
                                <w:sz w:val="22"/>
                                <w:szCs w:val="22"/>
                              </w:rPr>
                            </w:pPr>
                            <w:r w:rsidRPr="0088751A">
                              <w:rPr>
                                <w:rFonts w:ascii="Garamond" w:hAnsi="Garamond"/>
                                <w:sz w:val="22"/>
                                <w:szCs w:val="22"/>
                              </w:rPr>
                              <w:t xml:space="preserve">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é irmã de Margaret de Moura Soares, esposa de Ronaldo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45AEF6D" id="Caixa de texto 43" o:spid="_x0000_s1033" type="#_x0000_t202" style="position:absolute;left:0;text-align:left;margin-left:134.05pt;margin-top:.9pt;width:318.9pt;height:35.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" fillcolor="white [3201]" stroked="f" strokeweight=".5pt">
                <v:textbox>
                  <w:txbxContent>
                    <w:p w:rsidR="007F79A0" w:rsidRPr="0088751A" w:rsidRDefault="007F79A0" w:rsidP="00E856D2">
                      <w:pPr>
                        <w:jc w:val="both"/>
                        <w:rPr>
                          <w:rFonts w:ascii="Garamond" w:hAnsi="Garamond"/>
                          <w:sz w:val="22"/>
                          <w:szCs w:val="22"/>
                        </w:rPr>
                      </w:pPr>
                      <w:r w:rsidRPr="0088751A">
                        <w:rPr>
                          <w:rFonts w:ascii="Garamond" w:hAnsi="Garamond"/>
                          <w:sz w:val="22"/>
                          <w:szCs w:val="22"/>
                        </w:rPr>
                        <w:t xml:space="preserve">Marília de Moura </w:t>
                      </w:r>
                      <w:proofErr w:type="spellStart"/>
                      <w:r w:rsidRPr="0088751A">
                        <w:rPr>
                          <w:rFonts w:ascii="Garamond" w:hAnsi="Garamond"/>
                          <w:sz w:val="22"/>
                          <w:szCs w:val="22"/>
                        </w:rPr>
                        <w:t>Andreata</w:t>
                      </w:r>
                      <w:proofErr w:type="spellEnd"/>
                      <w:r w:rsidRPr="0088751A">
                        <w:rPr>
                          <w:rFonts w:ascii="Garamond" w:hAnsi="Garamond"/>
                          <w:sz w:val="22"/>
                          <w:szCs w:val="22"/>
                        </w:rPr>
                        <w:t xml:space="preserve"> é irmã de Margaret de Moura Soares, esposa de Ronaldo Cordeiro Soares</w:t>
                      </w:r>
                    </w:p>
                  </w:txbxContent>
                </v:textbox>
                <w10:wrap anchorx="margin"/>
              </v:shape>
            </w:pict>
          </mc:Fallback>
        </mc:AlternateContent>
      </w:r>
    </w:p>
    <w:p w:rsidR="00813E53"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697152" behindDoc="0" locked="0" layoutInCell="1" allowOverlap="1" wp14:anchorId="523446A3" wp14:editId="3A86B907">
                <wp:simplePos x="0" y="0"/>
                <wp:positionH relativeFrom="margin">
                  <wp:posOffset>1702476</wp:posOffset>
                </wp:positionH>
                <wp:positionV relativeFrom="paragraph">
                  <wp:posOffset>166989</wp:posOffset>
                </wp:positionV>
                <wp:extent cx="4048579" cy="308610"/>
                <wp:effectExtent l="0" t="0" r="9525" b="0"/>
                <wp:wrapNone/>
                <wp:docPr id="46" name="Caixa de texto 46"/>
                <wp:cNvGraphicFramePr/>
                <a:graphic xmlns:a="http://schemas.openxmlformats.org/drawingml/2006/main">
                  <a:graphicData uri="http://schemas.microsoft.com/office/word/2010/wordprocessingShape">
                    <wps:wsp>
                      <wps:cNvSpPr txBox="1"/>
                      <wps:spPr>
                        <a:xfrm>
                          <a:off x="0" y="0"/>
                          <a:ext cx="4048579"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88751A" w:rsidRDefault="007F79A0" w:rsidP="00FD19E8">
                            <w:pPr>
                              <w:jc w:val="both"/>
                              <w:rPr>
                                <w:rFonts w:ascii="Garamond" w:hAnsi="Garamond"/>
                                <w:sz w:val="22"/>
                                <w:szCs w:val="22"/>
                              </w:rPr>
                            </w:pPr>
                            <w:r w:rsidRPr="0088751A">
                              <w:rPr>
                                <w:rFonts w:ascii="Garamond" w:hAnsi="Garamond"/>
                                <w:sz w:val="22"/>
                                <w:szCs w:val="22"/>
                              </w:rPr>
                              <w:t>Possui endereços diferentes registrados no CNPJ e na 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23446A3" id="Caixa de texto 46" o:spid="_x0000_s1034" type="#_x0000_t202" style="position:absolute;left:0;text-align:left;margin-left:134.05pt;margin-top:13.15pt;width:318.8pt;height:24.3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" fillcolor="white [3201]" stroked="f" strokeweight=".5pt">
                <v:textbox>
                  <w:txbxContent>
                    <w:p w:rsidR="007F79A0" w:rsidRPr="0088751A" w:rsidRDefault="007F79A0" w:rsidP="00FD19E8">
                      <w:pPr>
                        <w:jc w:val="both"/>
                        <w:rPr>
                          <w:rFonts w:ascii="Garamond" w:hAnsi="Garamond"/>
                          <w:sz w:val="22"/>
                          <w:szCs w:val="22"/>
                        </w:rPr>
                      </w:pPr>
                      <w:r w:rsidRPr="0088751A">
                        <w:rPr>
                          <w:rFonts w:ascii="Garamond" w:hAnsi="Garamond"/>
                          <w:sz w:val="22"/>
                          <w:szCs w:val="22"/>
                        </w:rPr>
                        <w:t>Possui endereços diferentes registrados no CNPJ e na RAIS</w:t>
                      </w:r>
                    </w:p>
                  </w:txbxContent>
                </v:textbox>
                <w10:wrap anchorx="margin"/>
              </v:shape>
            </w:pict>
          </mc:Fallback>
        </mc:AlternateContent>
      </w:r>
    </w:p>
    <w:p w:rsidR="00813E53" w:rsidRPr="00437AE1" w:rsidRDefault="00813E53" w:rsidP="00813E53">
      <w:pPr>
        <w:widowControl w:val="0"/>
        <w:spacing w:line="360" w:lineRule="auto"/>
        <w:jc w:val="both"/>
        <w:rPr>
          <w:rFonts w:ascii="Garamond" w:hAnsi="Garamond" w:cs="Arial"/>
          <w:sz w:val="22"/>
          <w:szCs w:val="22"/>
        </w:rPr>
      </w:pPr>
    </w:p>
    <w:p w:rsidR="00813E53"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05344" behindDoc="0" locked="0" layoutInCell="1" allowOverlap="1" wp14:anchorId="7A92B27B" wp14:editId="68D6100B">
                <wp:simplePos x="0" y="0"/>
                <wp:positionH relativeFrom="margin">
                  <wp:posOffset>1678726</wp:posOffset>
                </wp:positionH>
                <wp:positionV relativeFrom="paragraph">
                  <wp:posOffset>180934</wp:posOffset>
                </wp:positionV>
                <wp:extent cx="4072263" cy="997527"/>
                <wp:effectExtent l="0" t="0" r="4445" b="0"/>
                <wp:wrapNone/>
                <wp:docPr id="50" name="Caixa de texto 50"/>
                <wp:cNvGraphicFramePr/>
                <a:graphic xmlns:a="http://schemas.openxmlformats.org/drawingml/2006/main">
                  <a:graphicData uri="http://schemas.microsoft.com/office/word/2010/wordprocessingShape">
                    <wps:wsp>
                      <wps:cNvSpPr txBox="1"/>
                      <wps:spPr>
                        <a:xfrm>
                          <a:off x="0" y="0"/>
                          <a:ext cx="4072263" cy="9975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88751A" w:rsidRDefault="007F79A0" w:rsidP="00FD19E8">
                            <w:pPr>
                              <w:jc w:val="both"/>
                              <w:rPr>
                                <w:rFonts w:ascii="Garamond" w:hAnsi="Garamond"/>
                                <w:sz w:val="22"/>
                                <w:szCs w:val="22"/>
                              </w:rPr>
                            </w:pPr>
                            <w:r w:rsidRPr="0088751A">
                              <w:rPr>
                                <w:rFonts w:ascii="Garamond" w:hAnsi="Garamond"/>
                                <w:sz w:val="22"/>
                                <w:szCs w:val="22"/>
                              </w:rPr>
                              <w:t>Sócios (contrato social):</w:t>
                            </w:r>
                          </w:p>
                          <w:p w:rsidR="007F79A0" w:rsidRPr="0088751A" w:rsidRDefault="007F79A0"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No ato da constituição (18/10/11): Carlos Cordeiro Soares e Ana Patrícia de Faria</w:t>
                            </w:r>
                          </w:p>
                          <w:p w:rsidR="007F79A0" w:rsidRPr="0088751A" w:rsidRDefault="007F79A0"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2ª alteração (03/05/16): alteram-se os sócios para Fernando Lúcio Cordeiro Soares e Carlos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A92B27B" id="Caixa de texto 50" o:spid="_x0000_s1035" type="#_x0000_t202" style="position:absolute;left:0;text-align:left;margin-left:132.2pt;margin-top:14.25pt;width:320.65pt;height:78.5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" fillcolor="white [3201]" stroked="f" strokeweight=".5pt">
                <v:textbox>
                  <w:txbxContent>
                    <w:p w:rsidR="007F79A0" w:rsidRPr="0088751A" w:rsidRDefault="007F79A0" w:rsidP="00FD19E8">
                      <w:pPr>
                        <w:jc w:val="both"/>
                        <w:rPr>
                          <w:rFonts w:ascii="Garamond" w:hAnsi="Garamond"/>
                          <w:sz w:val="22"/>
                          <w:szCs w:val="22"/>
                        </w:rPr>
                      </w:pPr>
                      <w:r w:rsidRPr="0088751A">
                        <w:rPr>
                          <w:rFonts w:ascii="Garamond" w:hAnsi="Garamond"/>
                          <w:sz w:val="22"/>
                          <w:szCs w:val="22"/>
                        </w:rPr>
                        <w:t>Sócios (contrato social):</w:t>
                      </w:r>
                    </w:p>
                    <w:p w:rsidR="007F79A0" w:rsidRPr="0088751A" w:rsidRDefault="007F79A0"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No ato da constituição (18/10/11): Carlos Cordeiro Soares e Ana Patrícia de Faria</w:t>
                      </w:r>
                    </w:p>
                    <w:p w:rsidR="007F79A0" w:rsidRPr="0088751A" w:rsidRDefault="007F79A0" w:rsidP="001D1899">
                      <w:pPr>
                        <w:pStyle w:val="PargrafodaLista"/>
                        <w:numPr>
                          <w:ilvl w:val="0"/>
                          <w:numId w:val="5"/>
                        </w:numPr>
                        <w:ind w:left="284" w:hanging="284"/>
                        <w:jc w:val="both"/>
                        <w:rPr>
                          <w:rFonts w:ascii="Garamond" w:hAnsi="Garamond"/>
                          <w:sz w:val="22"/>
                          <w:szCs w:val="22"/>
                        </w:rPr>
                      </w:pPr>
                      <w:r w:rsidRPr="0088751A">
                        <w:rPr>
                          <w:rFonts w:ascii="Garamond" w:hAnsi="Garamond"/>
                          <w:sz w:val="22"/>
                          <w:szCs w:val="22"/>
                        </w:rPr>
                        <w:t>2ª alteração (03/05/16): alteram-se os sócios para Fernando Lúcio Cordeiro Soares e Carlos Cordeiro Soares</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24864" behindDoc="0" locked="0" layoutInCell="1" allowOverlap="1" wp14:anchorId="5EF53C6A" wp14:editId="011B9217">
                <wp:simplePos x="0" y="0"/>
                <wp:positionH relativeFrom="column">
                  <wp:posOffset>298252</wp:posOffset>
                </wp:positionH>
                <wp:positionV relativeFrom="paragraph">
                  <wp:posOffset>165520</wp:posOffset>
                </wp:positionV>
                <wp:extent cx="1340230" cy="451263"/>
                <wp:effectExtent l="0" t="0" r="12700" b="25400"/>
                <wp:wrapNone/>
                <wp:docPr id="324" name="Caixa de texto 324"/>
                <wp:cNvGraphicFramePr/>
                <a:graphic xmlns:a="http://schemas.openxmlformats.org/drawingml/2006/main">
                  <a:graphicData uri="http://schemas.microsoft.com/office/word/2010/wordprocessingShape">
                    <wps:wsp>
                      <wps:cNvSpPr txBox="1"/>
                      <wps:spPr>
                        <a:xfrm>
                          <a:off x="0" y="0"/>
                          <a:ext cx="1340230" cy="4512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F79A0" w:rsidRPr="0088751A" w:rsidRDefault="007F79A0" w:rsidP="003F3EF6">
                            <w:pPr>
                              <w:jc w:val="center"/>
                              <w:rPr>
                                <w:rFonts w:ascii="Garamond" w:hAnsi="Garamond"/>
                                <w:b/>
                                <w:sz w:val="22"/>
                                <w:szCs w:val="22"/>
                              </w:rPr>
                            </w:pPr>
                            <w:r w:rsidRPr="0088751A">
                              <w:rPr>
                                <w:rFonts w:ascii="Garamond" w:hAnsi="Garamond"/>
                                <w:b/>
                                <w:sz w:val="22"/>
                                <w:szCs w:val="22"/>
                              </w:rPr>
                              <w:t>Sete Comércio de Peças Ltda. – EPP</w:t>
                            </w:r>
                          </w:p>
                          <w:p w:rsidR="007F79A0" w:rsidRPr="0088751A" w:rsidRDefault="007F79A0" w:rsidP="003F3EF6">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EF53C6A" id="Caixa de texto 324" o:spid="_x0000_s1036" type="#_x0000_t202" style="position:absolute;left:0;text-align:left;margin-left:23.5pt;margin-top:13.05pt;width:105.55pt;height:35.55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" fillcolor="white [3201]" strokeweight=".5pt">
                <v:textbox>
                  <w:txbxContent>
                    <w:p w:rsidR="007F79A0" w:rsidRPr="0088751A" w:rsidRDefault="007F79A0" w:rsidP="003F3EF6">
                      <w:pPr>
                        <w:jc w:val="center"/>
                        <w:rPr>
                          <w:rFonts w:ascii="Garamond" w:hAnsi="Garamond"/>
                          <w:b/>
                          <w:sz w:val="22"/>
                          <w:szCs w:val="22"/>
                        </w:rPr>
                      </w:pPr>
                      <w:r w:rsidRPr="0088751A">
                        <w:rPr>
                          <w:rFonts w:ascii="Garamond" w:hAnsi="Garamond"/>
                          <w:b/>
                          <w:sz w:val="22"/>
                          <w:szCs w:val="22"/>
                        </w:rPr>
                        <w:t>Sete Comércio de Peças Ltda. – EPP</w:t>
                      </w:r>
                    </w:p>
                    <w:p w:rsidR="007F79A0" w:rsidRPr="0088751A" w:rsidRDefault="007F79A0" w:rsidP="003F3EF6">
                      <w:pPr>
                        <w:jc w:val="center"/>
                        <w:rPr>
                          <w:rFonts w:ascii="Garamond" w:hAnsi="Garamond"/>
                          <w:b/>
                          <w:sz w:val="22"/>
                          <w:szCs w:val="22"/>
                        </w:rPr>
                      </w:pPr>
                    </w:p>
                  </w:txbxContent>
                </v:textbox>
              </v:shape>
            </w:pict>
          </mc:Fallback>
        </mc:AlternateContent>
      </w:r>
    </w:p>
    <w:p w:rsidR="00813E53" w:rsidRPr="00437AE1" w:rsidRDefault="007B733B" w:rsidP="00762923">
      <w:pPr>
        <w:widowControl w:val="0"/>
        <w:spacing w:line="360" w:lineRule="auto"/>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337152" behindDoc="0" locked="0" layoutInCell="1" allowOverlap="1" wp14:anchorId="658CBFA2" wp14:editId="63A0912D">
                <wp:simplePos x="0" y="0"/>
                <wp:positionH relativeFrom="margin">
                  <wp:align>left</wp:align>
                </wp:positionH>
                <wp:positionV relativeFrom="paragraph">
                  <wp:posOffset>36195</wp:posOffset>
                </wp:positionV>
                <wp:extent cx="189865" cy="177800"/>
                <wp:effectExtent l="0" t="19050" r="38735" b="31750"/>
                <wp:wrapNone/>
                <wp:docPr id="330" name="Seta para a direita 330"/>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41D5544" id="Seta para a direita 330" o:spid="_x0000_s1026" type="#_x0000_t13" style="position:absolute;margin-left:0;margin-top:2.85pt;width:14.95pt;height:14pt;z-index:2523371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" adj="11486" fillcolor="#4f81bd [3204]" strokecolor="#243f60 [1604]" strokeweight="2pt">
                <w10:wrap anchorx="margin"/>
              </v:shape>
            </w:pict>
          </mc:Fallback>
        </mc:AlternateContent>
      </w:r>
    </w:p>
    <w:p w:rsidR="00813E53" w:rsidRPr="00437AE1" w:rsidRDefault="007B733B" w:rsidP="00813E53">
      <w:pPr>
        <w:widowControl w:val="0"/>
        <w:spacing w:line="360" w:lineRule="auto"/>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22144" behindDoc="0" locked="0" layoutInCell="1" allowOverlap="1" wp14:anchorId="152E565F" wp14:editId="2DB431A9">
                <wp:simplePos x="0" y="0"/>
                <wp:positionH relativeFrom="column">
                  <wp:posOffset>308412</wp:posOffset>
                </wp:positionH>
                <wp:positionV relativeFrom="paragraph">
                  <wp:posOffset>106779</wp:posOffset>
                </wp:positionV>
                <wp:extent cx="1304224" cy="308758"/>
                <wp:effectExtent l="0" t="0" r="0" b="0"/>
                <wp:wrapNone/>
                <wp:docPr id="5" name="Caixa de texto 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163017" w:rsidRDefault="007F79A0" w:rsidP="00163017">
                            <w:pPr>
                              <w:jc w:val="center"/>
                              <w:rPr>
                                <w:rFonts w:ascii="Garamond" w:hAnsi="Garamond"/>
                                <w:b/>
                                <w:sz w:val="22"/>
                                <w:szCs w:val="22"/>
                              </w:rPr>
                            </w:pPr>
                            <w:r>
                              <w:rPr>
                                <w:rFonts w:ascii="Garamond" w:hAnsi="Garamond"/>
                                <w:b/>
                                <w:sz w:val="22"/>
                                <w:szCs w:val="22"/>
                              </w:rPr>
                              <w:t>VER ANEXO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52E565F" id="Caixa de texto 5" o:spid="_x0000_s1037" type="#_x0000_t202" style="position:absolute;left:0;text-align:left;margin-left:24.3pt;margin-top:8.4pt;width:102.7pt;height:24.3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" fillcolor="white [3201]" stroked="f" strokeweight=".5pt">
                <v:textbox>
                  <w:txbxContent>
                    <w:p w:rsidR="007F79A0" w:rsidRPr="00163017" w:rsidRDefault="007F79A0" w:rsidP="00163017">
                      <w:pPr>
                        <w:jc w:val="center"/>
                        <w:rPr>
                          <w:rFonts w:ascii="Garamond" w:hAnsi="Garamond"/>
                          <w:b/>
                          <w:sz w:val="22"/>
                          <w:szCs w:val="22"/>
                        </w:rPr>
                      </w:pPr>
                      <w:r>
                        <w:rPr>
                          <w:rFonts w:ascii="Garamond" w:hAnsi="Garamond"/>
                          <w:b/>
                          <w:sz w:val="22"/>
                          <w:szCs w:val="22"/>
                        </w:rPr>
                        <w:t>VER ANEXO 6</w:t>
                      </w:r>
                    </w:p>
                  </w:txbxContent>
                </v:textbox>
              </v:shape>
            </w:pict>
          </mc:Fallback>
        </mc:AlternateContent>
      </w:r>
    </w:p>
    <w:p w:rsidR="00813E53" w:rsidRPr="00437AE1" w:rsidRDefault="00813E53" w:rsidP="00437AE1">
      <w:pPr>
        <w:widowControl w:val="0"/>
        <w:spacing w:line="360" w:lineRule="auto"/>
        <w:ind w:left="4395" w:hanging="4395"/>
        <w:jc w:val="both"/>
        <w:rPr>
          <w:rFonts w:ascii="Garamond" w:hAnsi="Garamond" w:cs="Arial"/>
          <w:sz w:val="22"/>
          <w:szCs w:val="22"/>
        </w:rPr>
      </w:pPr>
    </w:p>
    <w:p w:rsidR="00813E53" w:rsidRPr="00437AE1" w:rsidRDefault="007B733B" w:rsidP="00813E53">
      <w:pPr>
        <w:widowControl w:val="0"/>
        <w:spacing w:line="360" w:lineRule="auto"/>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13536" behindDoc="0" locked="0" layoutInCell="1" allowOverlap="1" wp14:anchorId="739B5CD5" wp14:editId="2A455124">
                <wp:simplePos x="0" y="0"/>
                <wp:positionH relativeFrom="margin">
                  <wp:align>right</wp:align>
                </wp:positionH>
                <wp:positionV relativeFrom="paragraph">
                  <wp:posOffset>91341</wp:posOffset>
                </wp:positionV>
                <wp:extent cx="4024762" cy="474980"/>
                <wp:effectExtent l="0" t="0" r="0" b="1270"/>
                <wp:wrapNone/>
                <wp:docPr id="7" name="Caixa de texto 7"/>
                <wp:cNvGraphicFramePr/>
                <a:graphic xmlns:a="http://schemas.openxmlformats.org/drawingml/2006/main">
                  <a:graphicData uri="http://schemas.microsoft.com/office/word/2010/wordprocessingShape">
                    <wps:wsp>
                      <wps:cNvSpPr txBox="1"/>
                      <wps:spPr>
                        <a:xfrm>
                          <a:off x="0" y="0"/>
                          <a:ext cx="4024762" cy="474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88751A" w:rsidRDefault="007F79A0" w:rsidP="00FD19E8">
                            <w:pPr>
                              <w:jc w:val="both"/>
                              <w:rPr>
                                <w:rFonts w:ascii="Garamond" w:hAnsi="Garamond"/>
                                <w:sz w:val="22"/>
                                <w:szCs w:val="22"/>
                              </w:rPr>
                            </w:pPr>
                            <w:r w:rsidRPr="0088751A">
                              <w:rPr>
                                <w:rFonts w:ascii="Garamond" w:hAnsi="Garamond"/>
                                <w:sz w:val="22"/>
                                <w:szCs w:val="22"/>
                              </w:rPr>
                              <w:t>Carlos Cordeiros Soares e Fernando Lúcio Cordeiro Soares são irmãos de Ronaldo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39B5CD5" id="Caixa de texto 7" o:spid="_x0000_s1038" type="#_x0000_t202" style="position:absolute;left:0;text-align:left;margin-left:265.7pt;margin-top:7.2pt;width:316.9pt;height:37.4pt;z-index:2517135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" fillcolor="white [3201]" stroked="f" strokeweight=".5pt">
                <v:textbox>
                  <w:txbxContent>
                    <w:p w:rsidR="007F79A0" w:rsidRPr="0088751A" w:rsidRDefault="007F79A0" w:rsidP="00FD19E8">
                      <w:pPr>
                        <w:jc w:val="both"/>
                        <w:rPr>
                          <w:rFonts w:ascii="Garamond" w:hAnsi="Garamond"/>
                          <w:sz w:val="22"/>
                          <w:szCs w:val="22"/>
                        </w:rPr>
                      </w:pPr>
                      <w:r w:rsidRPr="0088751A">
                        <w:rPr>
                          <w:rFonts w:ascii="Garamond" w:hAnsi="Garamond"/>
                          <w:sz w:val="22"/>
                          <w:szCs w:val="22"/>
                        </w:rPr>
                        <w:t>Carlos Cordeiros Soares e Fernando Lúcio Cordeiro Soares são irmãos de Ronaldo Cordeiro Soares</w:t>
                      </w:r>
                    </w:p>
                  </w:txbxContent>
                </v:textbox>
                <w10:wrap anchorx="margin"/>
              </v:shape>
            </w:pict>
          </mc:Fallback>
        </mc:AlternateContent>
      </w:r>
    </w:p>
    <w:p w:rsidR="000E7AE5" w:rsidRPr="00437AE1" w:rsidRDefault="000E7AE5" w:rsidP="003F5B4B">
      <w:pPr>
        <w:widowControl w:val="0"/>
        <w:spacing w:line="360" w:lineRule="auto"/>
        <w:ind w:left="1418"/>
        <w:jc w:val="both"/>
        <w:rPr>
          <w:rFonts w:ascii="Garamond" w:hAnsi="Garamond" w:cs="Arial"/>
          <w:sz w:val="22"/>
          <w:szCs w:val="22"/>
        </w:rPr>
      </w:pPr>
    </w:p>
    <w:p w:rsidR="00762923" w:rsidRPr="00437AE1" w:rsidRDefault="007B733B"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15584" behindDoc="0" locked="0" layoutInCell="1" allowOverlap="1" wp14:anchorId="78FCE538" wp14:editId="18F29540">
                <wp:simplePos x="0" y="0"/>
                <wp:positionH relativeFrom="margin">
                  <wp:align>right</wp:align>
                </wp:positionH>
                <wp:positionV relativeFrom="paragraph">
                  <wp:posOffset>22794</wp:posOffset>
                </wp:positionV>
                <wp:extent cx="4025018" cy="795646"/>
                <wp:effectExtent l="0" t="0" r="0" b="5080"/>
                <wp:wrapNone/>
                <wp:docPr id="8" name="Caixa de texto 8"/>
                <wp:cNvGraphicFramePr/>
                <a:graphic xmlns:a="http://schemas.openxmlformats.org/drawingml/2006/main">
                  <a:graphicData uri="http://schemas.microsoft.com/office/word/2010/wordprocessingShape">
                    <wps:wsp>
                      <wps:cNvSpPr txBox="1"/>
                      <wps:spPr>
                        <a:xfrm>
                          <a:off x="0" y="0"/>
                          <a:ext cx="4025018" cy="7956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88751A" w:rsidRDefault="007F79A0" w:rsidP="00FD19E8">
                            <w:pPr>
                              <w:jc w:val="both"/>
                              <w:rPr>
                                <w:rFonts w:ascii="Garamond" w:hAnsi="Garamond"/>
                                <w:sz w:val="22"/>
                                <w:szCs w:val="22"/>
                              </w:rPr>
                            </w:pPr>
                            <w:r w:rsidRPr="0088751A">
                              <w:rPr>
                                <w:rFonts w:ascii="Garamond" w:hAnsi="Garamond"/>
                                <w:sz w:val="22"/>
                                <w:szCs w:val="22"/>
                              </w:rPr>
                              <w:t>Possui apenas dois funcionários:</w:t>
                            </w:r>
                          </w:p>
                          <w:p w:rsidR="007F79A0" w:rsidRPr="0088751A" w:rsidRDefault="007F79A0" w:rsidP="001D1899">
                            <w:pPr>
                              <w:pStyle w:val="PargrafodaLista"/>
                              <w:numPr>
                                <w:ilvl w:val="0"/>
                                <w:numId w:val="6"/>
                              </w:numPr>
                              <w:ind w:left="284" w:hanging="284"/>
                              <w:jc w:val="both"/>
                              <w:rPr>
                                <w:rFonts w:ascii="Garamond" w:hAnsi="Garamond"/>
                                <w:sz w:val="22"/>
                                <w:szCs w:val="22"/>
                              </w:rPr>
                            </w:pPr>
                            <w:proofErr w:type="spellStart"/>
                            <w:r w:rsidRPr="0088751A">
                              <w:rPr>
                                <w:rFonts w:ascii="Garamond" w:hAnsi="Garamond"/>
                                <w:sz w:val="22"/>
                                <w:szCs w:val="22"/>
                              </w:rPr>
                              <w:t>Grazielle</w:t>
                            </w:r>
                            <w:proofErr w:type="spellEnd"/>
                            <w:r w:rsidRPr="0088751A">
                              <w:rPr>
                                <w:rFonts w:ascii="Garamond" w:hAnsi="Garamond"/>
                                <w:sz w:val="22"/>
                                <w:szCs w:val="22"/>
                              </w:rPr>
                              <w:t xml:space="preserve"> Bianca Faria Soares: filha de Carlos Cordeiros Soares</w:t>
                            </w:r>
                          </w:p>
                          <w:p w:rsidR="007F79A0" w:rsidRPr="0088751A" w:rsidRDefault="007F79A0" w:rsidP="001D1899">
                            <w:pPr>
                              <w:pStyle w:val="PargrafodaLista"/>
                              <w:numPr>
                                <w:ilvl w:val="0"/>
                                <w:numId w:val="6"/>
                              </w:numPr>
                              <w:ind w:left="284" w:hanging="284"/>
                              <w:jc w:val="both"/>
                              <w:rPr>
                                <w:rFonts w:ascii="Garamond" w:hAnsi="Garamond"/>
                                <w:sz w:val="22"/>
                                <w:szCs w:val="22"/>
                              </w:rPr>
                            </w:pPr>
                            <w:r w:rsidRPr="0088751A">
                              <w:rPr>
                                <w:rFonts w:ascii="Garamond" w:hAnsi="Garamond"/>
                                <w:sz w:val="22"/>
                                <w:szCs w:val="22"/>
                              </w:rPr>
                              <w:t xml:space="preserve">Sérgio Augusto Frederico </w:t>
                            </w:r>
                            <w:proofErr w:type="spellStart"/>
                            <w:r w:rsidRPr="0088751A">
                              <w:rPr>
                                <w:rFonts w:ascii="Garamond" w:hAnsi="Garamond"/>
                                <w:sz w:val="22"/>
                                <w:szCs w:val="22"/>
                              </w:rPr>
                              <w:t>Munck</w:t>
                            </w:r>
                            <w:proofErr w:type="spellEnd"/>
                            <w:r w:rsidRPr="0088751A">
                              <w:rPr>
                                <w:rFonts w:ascii="Garamond" w:hAnsi="Garamond"/>
                                <w:sz w:val="22"/>
                                <w:szCs w:val="22"/>
                              </w:rPr>
                              <w:t>: servidor efetivo de Sabará desde 02/02/2004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8FCE538" id="Caixa de texto 8" o:spid="_x0000_s1039" type="#_x0000_t202" style="position:absolute;left:0;text-align:left;margin-left:265.75pt;margin-top:1.8pt;width:316.95pt;height:62.65pt;z-index:251715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" fillcolor="white [3201]" stroked="f" strokeweight=".5pt">
                <v:textbox>
                  <w:txbxContent>
                    <w:p w:rsidR="007F79A0" w:rsidRPr="0088751A" w:rsidRDefault="007F79A0" w:rsidP="00FD19E8">
                      <w:pPr>
                        <w:jc w:val="both"/>
                        <w:rPr>
                          <w:rFonts w:ascii="Garamond" w:hAnsi="Garamond"/>
                          <w:sz w:val="22"/>
                          <w:szCs w:val="22"/>
                        </w:rPr>
                      </w:pPr>
                      <w:r w:rsidRPr="0088751A">
                        <w:rPr>
                          <w:rFonts w:ascii="Garamond" w:hAnsi="Garamond"/>
                          <w:sz w:val="22"/>
                          <w:szCs w:val="22"/>
                        </w:rPr>
                        <w:t>Possui apenas dois funcionários:</w:t>
                      </w:r>
                    </w:p>
                    <w:p w:rsidR="007F79A0" w:rsidRPr="0088751A" w:rsidRDefault="007F79A0" w:rsidP="001D1899">
                      <w:pPr>
                        <w:pStyle w:val="PargrafodaLista"/>
                        <w:numPr>
                          <w:ilvl w:val="0"/>
                          <w:numId w:val="6"/>
                        </w:numPr>
                        <w:ind w:left="284" w:hanging="284"/>
                        <w:jc w:val="both"/>
                        <w:rPr>
                          <w:rFonts w:ascii="Garamond" w:hAnsi="Garamond"/>
                          <w:sz w:val="22"/>
                          <w:szCs w:val="22"/>
                        </w:rPr>
                      </w:pPr>
                      <w:proofErr w:type="spellStart"/>
                      <w:r w:rsidRPr="0088751A">
                        <w:rPr>
                          <w:rFonts w:ascii="Garamond" w:hAnsi="Garamond"/>
                          <w:sz w:val="22"/>
                          <w:szCs w:val="22"/>
                        </w:rPr>
                        <w:t>Grazielle</w:t>
                      </w:r>
                      <w:proofErr w:type="spellEnd"/>
                      <w:r w:rsidRPr="0088751A">
                        <w:rPr>
                          <w:rFonts w:ascii="Garamond" w:hAnsi="Garamond"/>
                          <w:sz w:val="22"/>
                          <w:szCs w:val="22"/>
                        </w:rPr>
                        <w:t xml:space="preserve"> Bianca Faria Soares: filha de Carlos Cordeiros Soares</w:t>
                      </w:r>
                    </w:p>
                    <w:p w:rsidR="007F79A0" w:rsidRPr="0088751A" w:rsidRDefault="007F79A0" w:rsidP="001D1899">
                      <w:pPr>
                        <w:pStyle w:val="PargrafodaLista"/>
                        <w:numPr>
                          <w:ilvl w:val="0"/>
                          <w:numId w:val="6"/>
                        </w:numPr>
                        <w:ind w:left="284" w:hanging="284"/>
                        <w:jc w:val="both"/>
                        <w:rPr>
                          <w:rFonts w:ascii="Garamond" w:hAnsi="Garamond"/>
                          <w:sz w:val="22"/>
                          <w:szCs w:val="22"/>
                        </w:rPr>
                      </w:pPr>
                      <w:r w:rsidRPr="0088751A">
                        <w:rPr>
                          <w:rFonts w:ascii="Garamond" w:hAnsi="Garamond"/>
                          <w:sz w:val="22"/>
                          <w:szCs w:val="22"/>
                        </w:rPr>
                        <w:t xml:space="preserve">Sérgio Augusto Frederico </w:t>
                      </w:r>
                      <w:proofErr w:type="spellStart"/>
                      <w:r w:rsidRPr="0088751A">
                        <w:rPr>
                          <w:rFonts w:ascii="Garamond" w:hAnsi="Garamond"/>
                          <w:sz w:val="22"/>
                          <w:szCs w:val="22"/>
                        </w:rPr>
                        <w:t>Munck</w:t>
                      </w:r>
                      <w:proofErr w:type="spellEnd"/>
                      <w:r w:rsidRPr="0088751A">
                        <w:rPr>
                          <w:rFonts w:ascii="Garamond" w:hAnsi="Garamond"/>
                          <w:sz w:val="22"/>
                          <w:szCs w:val="22"/>
                        </w:rPr>
                        <w:t>: servidor efetivo de Sabará desde 02/02/2004</w:t>
                      </w:r>
                    </w:p>
                  </w:txbxContent>
                </v:textbox>
                <w10:wrap anchorx="margin"/>
              </v:shape>
            </w:pict>
          </mc:Fallback>
        </mc:AlternateContent>
      </w:r>
    </w:p>
    <w:p w:rsidR="00762923" w:rsidRPr="00437AE1" w:rsidRDefault="00762923" w:rsidP="006244D0">
      <w:pPr>
        <w:widowControl w:val="0"/>
        <w:spacing w:line="360" w:lineRule="auto"/>
        <w:ind w:left="1418"/>
        <w:jc w:val="both"/>
        <w:rPr>
          <w:rFonts w:ascii="Garamond" w:hAnsi="Garamond" w:cs="Arial"/>
          <w:sz w:val="22"/>
          <w:szCs w:val="22"/>
        </w:rPr>
      </w:pPr>
    </w:p>
    <w:p w:rsidR="00762923" w:rsidRPr="00437AE1" w:rsidRDefault="00762923" w:rsidP="006244D0">
      <w:pPr>
        <w:widowControl w:val="0"/>
        <w:spacing w:line="360" w:lineRule="auto"/>
        <w:ind w:left="1418"/>
        <w:jc w:val="both"/>
        <w:rPr>
          <w:rFonts w:ascii="Garamond" w:hAnsi="Garamond" w:cs="Arial"/>
          <w:sz w:val="22"/>
          <w:szCs w:val="22"/>
        </w:rPr>
      </w:pPr>
    </w:p>
    <w:p w:rsidR="00762923" w:rsidRPr="00437AE1" w:rsidRDefault="007B733B"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719680" behindDoc="0" locked="0" layoutInCell="1" allowOverlap="1" wp14:anchorId="6049719A" wp14:editId="7C980246">
                <wp:simplePos x="0" y="0"/>
                <wp:positionH relativeFrom="margin">
                  <wp:align>right</wp:align>
                </wp:positionH>
                <wp:positionV relativeFrom="paragraph">
                  <wp:posOffset>14341</wp:posOffset>
                </wp:positionV>
                <wp:extent cx="4059629" cy="652780"/>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4059629" cy="652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88751A" w:rsidRDefault="007F79A0" w:rsidP="00FD19E8">
                            <w:pPr>
                              <w:jc w:val="both"/>
                              <w:rPr>
                                <w:rFonts w:ascii="Garamond" w:hAnsi="Garamond"/>
                                <w:sz w:val="22"/>
                                <w:szCs w:val="22"/>
                              </w:rPr>
                            </w:pPr>
                            <w:r w:rsidRPr="0088751A">
                              <w:rPr>
                                <w:rFonts w:ascii="Garamond" w:hAnsi="Garamond"/>
                                <w:sz w:val="22"/>
                                <w:szCs w:val="22"/>
                              </w:rPr>
                              <w:t xml:space="preserve">Após consulta ao Google </w:t>
                            </w:r>
                            <w:proofErr w:type="spellStart"/>
                            <w:r w:rsidRPr="0088751A">
                              <w:rPr>
                                <w:rFonts w:ascii="Garamond" w:hAnsi="Garamond"/>
                                <w:sz w:val="22"/>
                                <w:szCs w:val="22"/>
                              </w:rPr>
                              <w:t>Maps</w:t>
                            </w:r>
                            <w:proofErr w:type="spellEnd"/>
                            <w:r w:rsidRPr="0088751A">
                              <w:rPr>
                                <w:rFonts w:ascii="Garamond" w:hAnsi="Garamond"/>
                                <w:sz w:val="22"/>
                                <w:szCs w:val="22"/>
                              </w:rPr>
                              <w:t>, verificou-se que não existem indícios de que a empresa exista no endereço registrado no CNPJ e na 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049719A" id="Caixa de texto 10" o:spid="_x0000_s1040" type="#_x0000_t202" style="position:absolute;left:0;text-align:left;margin-left:268.45pt;margin-top:1.15pt;width:319.65pt;height:51.4pt;z-index:251719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" fillcolor="white [3201]" stroked="f" strokeweight=".5pt">
                <v:textbox>
                  <w:txbxContent>
                    <w:p w:rsidR="007F79A0" w:rsidRPr="0088751A" w:rsidRDefault="007F79A0" w:rsidP="00FD19E8">
                      <w:pPr>
                        <w:jc w:val="both"/>
                        <w:rPr>
                          <w:rFonts w:ascii="Garamond" w:hAnsi="Garamond"/>
                          <w:sz w:val="22"/>
                          <w:szCs w:val="22"/>
                        </w:rPr>
                      </w:pPr>
                      <w:r w:rsidRPr="0088751A">
                        <w:rPr>
                          <w:rFonts w:ascii="Garamond" w:hAnsi="Garamond"/>
                          <w:sz w:val="22"/>
                          <w:szCs w:val="22"/>
                        </w:rPr>
                        <w:t xml:space="preserve">Após consulta ao Google </w:t>
                      </w:r>
                      <w:proofErr w:type="spellStart"/>
                      <w:r w:rsidRPr="0088751A">
                        <w:rPr>
                          <w:rFonts w:ascii="Garamond" w:hAnsi="Garamond"/>
                          <w:sz w:val="22"/>
                          <w:szCs w:val="22"/>
                        </w:rPr>
                        <w:t>Maps</w:t>
                      </w:r>
                      <w:proofErr w:type="spellEnd"/>
                      <w:r w:rsidRPr="0088751A">
                        <w:rPr>
                          <w:rFonts w:ascii="Garamond" w:hAnsi="Garamond"/>
                          <w:sz w:val="22"/>
                          <w:szCs w:val="22"/>
                        </w:rPr>
                        <w:t>, verificou-se que não existem indícios de que a empresa exista no endereço registrado no CNPJ e na RAIS</w:t>
                      </w:r>
                    </w:p>
                  </w:txbxContent>
                </v:textbox>
                <w10:wrap anchorx="margin"/>
              </v:shape>
            </w:pict>
          </mc:Fallback>
        </mc:AlternateContent>
      </w:r>
    </w:p>
    <w:p w:rsidR="00B836D0" w:rsidRDefault="00B836D0" w:rsidP="006244D0">
      <w:pPr>
        <w:widowControl w:val="0"/>
        <w:spacing w:line="360" w:lineRule="auto"/>
        <w:ind w:left="1418"/>
        <w:jc w:val="both"/>
        <w:rPr>
          <w:rFonts w:ascii="Garamond" w:hAnsi="Garamond" w:cs="Arial"/>
        </w:rPr>
      </w:pPr>
    </w:p>
    <w:p w:rsidR="007F79A0" w:rsidRDefault="007F79A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23776" behindDoc="0" locked="0" layoutInCell="1" allowOverlap="1" wp14:anchorId="48AEA379" wp14:editId="6EC236EA">
                <wp:simplePos x="0" y="0"/>
                <wp:positionH relativeFrom="margin">
                  <wp:align>right</wp:align>
                </wp:positionH>
                <wp:positionV relativeFrom="paragraph">
                  <wp:posOffset>52499</wp:posOffset>
                </wp:positionV>
                <wp:extent cx="4059629" cy="640715"/>
                <wp:effectExtent l="0" t="0" r="0" b="6985"/>
                <wp:wrapNone/>
                <wp:docPr id="12" name="Caixa de texto 12"/>
                <wp:cNvGraphicFramePr/>
                <a:graphic xmlns:a="http://schemas.openxmlformats.org/drawingml/2006/main">
                  <a:graphicData uri="http://schemas.microsoft.com/office/word/2010/wordprocessingShape">
                    <wps:wsp>
                      <wps:cNvSpPr txBox="1"/>
                      <wps:spPr>
                        <a:xfrm>
                          <a:off x="0" y="0"/>
                          <a:ext cx="4059629" cy="640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88751A" w:rsidRDefault="007F79A0" w:rsidP="00EA1A9B">
                            <w:pPr>
                              <w:jc w:val="both"/>
                              <w:rPr>
                                <w:rFonts w:ascii="Garamond" w:hAnsi="Garamond"/>
                                <w:sz w:val="22"/>
                                <w:szCs w:val="22"/>
                              </w:rPr>
                            </w:pPr>
                            <w:r w:rsidRPr="0088751A">
                              <w:rPr>
                                <w:rFonts w:ascii="Garamond" w:hAnsi="Garamond"/>
                                <w:sz w:val="22"/>
                                <w:szCs w:val="22"/>
                              </w:rPr>
                              <w:t>Possui a mesma contadora da empresa V.C.P – Vitória Comércio e Peças Ltda.: Silmara Ribeiro Fernandes de Paula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8AEA379" id="Caixa de texto 12" o:spid="_x0000_s1041" type="#_x0000_t202" style="position:absolute;left:0;text-align:left;margin-left:268.45pt;margin-top:4.15pt;width:319.65pt;height:50.45pt;z-index:251723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" fillcolor="white [3201]" stroked="f" strokeweight=".5pt">
                <v:textbox>
                  <w:txbxContent>
                    <w:p w:rsidR="007F79A0" w:rsidRPr="0088751A" w:rsidRDefault="007F79A0" w:rsidP="00EA1A9B">
                      <w:pPr>
                        <w:jc w:val="both"/>
                        <w:rPr>
                          <w:rFonts w:ascii="Garamond" w:hAnsi="Garamond"/>
                          <w:sz w:val="22"/>
                          <w:szCs w:val="22"/>
                        </w:rPr>
                      </w:pPr>
                      <w:r w:rsidRPr="0088751A">
                        <w:rPr>
                          <w:rFonts w:ascii="Garamond" w:hAnsi="Garamond"/>
                          <w:sz w:val="22"/>
                          <w:szCs w:val="22"/>
                        </w:rPr>
                        <w:t>Possui a mesma contadora da empresa V.C.P – Vitória Comércio e Peças Ltda.: Silmara Ribeiro Fernandes de Paula</w:t>
                      </w:r>
                    </w:p>
                  </w:txbxContent>
                </v:textbox>
                <w10:wrap anchorx="margin"/>
              </v:shape>
            </w:pict>
          </mc:Fallback>
        </mc:AlternateContent>
      </w:r>
    </w:p>
    <w:p w:rsidR="00B836D0" w:rsidRDefault="00B836D0" w:rsidP="006244D0">
      <w:pPr>
        <w:widowControl w:val="0"/>
        <w:spacing w:line="360" w:lineRule="auto"/>
        <w:ind w:left="1418"/>
        <w:jc w:val="both"/>
        <w:rPr>
          <w:rFonts w:ascii="Garamond" w:hAnsi="Garamond" w:cs="Arial"/>
        </w:rPr>
      </w:pPr>
    </w:p>
    <w:p w:rsidR="00E74AB6" w:rsidRDefault="000364C0"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734016" behindDoc="0" locked="0" layoutInCell="1" allowOverlap="1" wp14:anchorId="4B9751D3" wp14:editId="072ADA55">
                <wp:simplePos x="0" y="0"/>
                <wp:positionH relativeFrom="margin">
                  <wp:align>right</wp:align>
                </wp:positionH>
                <wp:positionV relativeFrom="paragraph">
                  <wp:posOffset>16568</wp:posOffset>
                </wp:positionV>
                <wp:extent cx="4088163" cy="795020"/>
                <wp:effectExtent l="0" t="0" r="7620" b="5080"/>
                <wp:wrapNone/>
                <wp:docPr id="17" name="Caixa de texto 17"/>
                <wp:cNvGraphicFramePr/>
                <a:graphic xmlns:a="http://schemas.openxmlformats.org/drawingml/2006/main">
                  <a:graphicData uri="http://schemas.microsoft.com/office/word/2010/wordprocessingShape">
                    <wps:wsp>
                      <wps:cNvSpPr txBox="1"/>
                      <wps:spPr>
                        <a:xfrm>
                          <a:off x="0" y="0"/>
                          <a:ext cx="4088163" cy="795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602A89" w:rsidRDefault="007F79A0" w:rsidP="00EA1A9B">
                            <w:pPr>
                              <w:jc w:val="both"/>
                              <w:rPr>
                                <w:rFonts w:ascii="Garamond" w:hAnsi="Garamond"/>
                                <w:sz w:val="22"/>
                                <w:szCs w:val="22"/>
                              </w:rPr>
                            </w:pPr>
                            <w:r w:rsidRPr="00602A89">
                              <w:rPr>
                                <w:rFonts w:ascii="Garamond" w:hAnsi="Garamond"/>
                                <w:sz w:val="22"/>
                                <w:szCs w:val="22"/>
                              </w:rPr>
                              <w:t>Atualmente, possui como sócios: Ari José de Carvalho e Geraldo Ribeiro Leite.</w:t>
                            </w:r>
                          </w:p>
                          <w:p w:rsidR="007F79A0" w:rsidRPr="00602A89" w:rsidRDefault="007F79A0" w:rsidP="00EA1A9B">
                            <w:pPr>
                              <w:jc w:val="both"/>
                              <w:rPr>
                                <w:rFonts w:ascii="Garamond" w:hAnsi="Garamond"/>
                                <w:sz w:val="22"/>
                                <w:szCs w:val="22"/>
                              </w:rPr>
                            </w:pPr>
                            <w:r w:rsidRPr="00602A89">
                              <w:rPr>
                                <w:rFonts w:ascii="Garamond" w:hAnsi="Garamond"/>
                                <w:sz w:val="22"/>
                                <w:szCs w:val="22"/>
                              </w:rPr>
                              <w:t>No entanto, na 6ª alteração do contrato social da empresa (01/10/11), foi retirado da sociedade Carlos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B9751D3" id="Caixa de texto 17" o:spid="_x0000_s1042" type="#_x0000_t202" style="position:absolute;left:0;text-align:left;margin-left:270.7pt;margin-top:1.3pt;width:321.9pt;height:62.6pt;z-index:251734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" fillcolor="white [3201]" stroked="f" strokeweight=".5pt">
                <v:textbox>
                  <w:txbxContent>
                    <w:p w:rsidR="007F79A0" w:rsidRPr="00602A89" w:rsidRDefault="007F79A0" w:rsidP="00EA1A9B">
                      <w:pPr>
                        <w:jc w:val="both"/>
                        <w:rPr>
                          <w:rFonts w:ascii="Garamond" w:hAnsi="Garamond"/>
                          <w:sz w:val="22"/>
                          <w:szCs w:val="22"/>
                        </w:rPr>
                      </w:pPr>
                      <w:r w:rsidRPr="00602A89">
                        <w:rPr>
                          <w:rFonts w:ascii="Garamond" w:hAnsi="Garamond"/>
                          <w:sz w:val="22"/>
                          <w:szCs w:val="22"/>
                        </w:rPr>
                        <w:t>Atualmente, possui como sócios: Ari José de Carvalho e Geraldo Ribeiro Leite.</w:t>
                      </w:r>
                    </w:p>
                    <w:p w:rsidR="007F79A0" w:rsidRPr="00602A89" w:rsidRDefault="007F79A0" w:rsidP="00EA1A9B">
                      <w:pPr>
                        <w:jc w:val="both"/>
                        <w:rPr>
                          <w:rFonts w:ascii="Garamond" w:hAnsi="Garamond"/>
                          <w:sz w:val="22"/>
                          <w:szCs w:val="22"/>
                        </w:rPr>
                      </w:pPr>
                      <w:r w:rsidRPr="00602A89">
                        <w:rPr>
                          <w:rFonts w:ascii="Garamond" w:hAnsi="Garamond"/>
                          <w:sz w:val="22"/>
                          <w:szCs w:val="22"/>
                        </w:rPr>
                        <w:t>No entanto, na 6ª alteração do contrato social da empresa (01/10/11), foi retirado da sociedade Carlos Cordeiro Soares</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39200" behindDoc="0" locked="0" layoutInCell="1" allowOverlap="1" wp14:anchorId="73D4AD8C" wp14:editId="4112D7E2">
                <wp:simplePos x="0" y="0"/>
                <wp:positionH relativeFrom="column">
                  <wp:posOffset>282641</wp:posOffset>
                </wp:positionH>
                <wp:positionV relativeFrom="paragraph">
                  <wp:posOffset>10795</wp:posOffset>
                </wp:positionV>
                <wp:extent cx="1365662" cy="605642"/>
                <wp:effectExtent l="0" t="0" r="25400" b="23495"/>
                <wp:wrapNone/>
                <wp:docPr id="331" name="Caixa de texto 331"/>
                <wp:cNvGraphicFramePr/>
                <a:graphic xmlns:a="http://schemas.openxmlformats.org/drawingml/2006/main">
                  <a:graphicData uri="http://schemas.microsoft.com/office/word/2010/wordprocessingShape">
                    <wps:wsp>
                      <wps:cNvSpPr txBox="1"/>
                      <wps:spPr>
                        <a:xfrm>
                          <a:off x="0" y="0"/>
                          <a:ext cx="1365662" cy="60564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F79A0" w:rsidRPr="00602A89" w:rsidRDefault="007F79A0" w:rsidP="00BE1590">
                            <w:pPr>
                              <w:jc w:val="center"/>
                              <w:rPr>
                                <w:rFonts w:ascii="Garamond" w:hAnsi="Garamond"/>
                                <w:b/>
                                <w:sz w:val="22"/>
                                <w:szCs w:val="22"/>
                              </w:rPr>
                            </w:pPr>
                            <w:r w:rsidRPr="00602A89">
                              <w:rPr>
                                <w:rFonts w:ascii="Garamond" w:hAnsi="Garamond"/>
                                <w:b/>
                                <w:sz w:val="22"/>
                                <w:szCs w:val="22"/>
                              </w:rPr>
                              <w:t xml:space="preserve">V.C.P – Vitória Comércio e Peças Ltda. – EPP </w:t>
                            </w:r>
                          </w:p>
                          <w:p w:rsidR="007F79A0" w:rsidRPr="0088751A" w:rsidRDefault="007F79A0" w:rsidP="00BE1590">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3D4AD8C" id="Caixa de texto 331" o:spid="_x0000_s1043" type="#_x0000_t202" style="position:absolute;left:0;text-align:left;margin-left:22.25pt;margin-top:.85pt;width:107.55pt;height:47.7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" fillcolor="white [3201]" strokeweight=".5pt">
                <v:textbox>
                  <w:txbxContent>
                    <w:p w:rsidR="007F79A0" w:rsidRPr="00602A89" w:rsidRDefault="007F79A0" w:rsidP="00BE1590">
                      <w:pPr>
                        <w:jc w:val="center"/>
                        <w:rPr>
                          <w:rFonts w:ascii="Garamond" w:hAnsi="Garamond"/>
                          <w:b/>
                          <w:sz w:val="22"/>
                          <w:szCs w:val="22"/>
                        </w:rPr>
                      </w:pPr>
                      <w:r w:rsidRPr="00602A89">
                        <w:rPr>
                          <w:rFonts w:ascii="Garamond" w:hAnsi="Garamond"/>
                          <w:b/>
                          <w:sz w:val="22"/>
                          <w:szCs w:val="22"/>
                        </w:rPr>
                        <w:t xml:space="preserve">V.C.P – Vitória Comércio e Peças Ltda. – EPP </w:t>
                      </w:r>
                    </w:p>
                    <w:p w:rsidR="007F79A0" w:rsidRPr="0088751A" w:rsidRDefault="007F79A0" w:rsidP="00BE1590">
                      <w:pPr>
                        <w:jc w:val="center"/>
                        <w:rPr>
                          <w:rFonts w:ascii="Garamond" w:hAnsi="Garamond"/>
                          <w:b/>
                          <w:sz w:val="22"/>
                          <w:szCs w:val="22"/>
                        </w:rPr>
                      </w:pPr>
                    </w:p>
                  </w:txbxContent>
                </v:textbox>
              </v:shape>
            </w:pict>
          </mc:Fallback>
        </mc:AlternateContent>
      </w:r>
      <w:r>
        <w:rPr>
          <w:rFonts w:ascii="Garamond" w:hAnsi="Garamond" w:cs="Arial"/>
          <w:noProof/>
          <w:sz w:val="22"/>
          <w:szCs w:val="22"/>
        </w:rPr>
        <mc:AlternateContent>
          <mc:Choice Requires="wps">
            <w:drawing>
              <wp:anchor distT="0" distB="0" distL="114300" distR="114300" simplePos="0" relativeHeight="252341248" behindDoc="0" locked="0" layoutInCell="1" allowOverlap="1" wp14:anchorId="123B664D" wp14:editId="0BD05F9C">
                <wp:simplePos x="0" y="0"/>
                <wp:positionH relativeFrom="margin">
                  <wp:align>left</wp:align>
                </wp:positionH>
                <wp:positionV relativeFrom="paragraph">
                  <wp:posOffset>206028</wp:posOffset>
                </wp:positionV>
                <wp:extent cx="190005" cy="178130"/>
                <wp:effectExtent l="0" t="19050" r="38735" b="31750"/>
                <wp:wrapNone/>
                <wp:docPr id="332" name="Seta para a direita 332"/>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41340A0" id="Seta para a direita 332" o:spid="_x0000_s1026" type="#_x0000_t13" style="position:absolute;margin-left:0;margin-top:16.2pt;width:14.95pt;height:14.05pt;z-index:2523412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" adj="11475" fillcolor="#4f81bd [3204]" strokecolor="#243f60 [1604]" strokeweight="2pt">
                <w10:wrap anchorx="margin"/>
              </v:shape>
            </w:pict>
          </mc:Fallback>
        </mc:AlternateContent>
      </w:r>
    </w:p>
    <w:p w:rsidR="00E74AB6" w:rsidRDefault="00E74AB6" w:rsidP="006244D0">
      <w:pPr>
        <w:widowControl w:val="0"/>
        <w:spacing w:line="360" w:lineRule="auto"/>
        <w:ind w:left="1418"/>
        <w:jc w:val="both"/>
        <w:rPr>
          <w:rFonts w:ascii="Garamond" w:hAnsi="Garamond" w:cs="Arial"/>
        </w:rPr>
      </w:pPr>
    </w:p>
    <w:p w:rsidR="00E74AB6" w:rsidRDefault="000364C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36064" behindDoc="0" locked="0" layoutInCell="1" allowOverlap="1" wp14:anchorId="50CC6E99" wp14:editId="4DBBC5AA">
                <wp:simplePos x="0" y="0"/>
                <wp:positionH relativeFrom="margin">
                  <wp:align>right</wp:align>
                </wp:positionH>
                <wp:positionV relativeFrom="paragraph">
                  <wp:posOffset>219124</wp:posOffset>
                </wp:positionV>
                <wp:extent cx="4096072" cy="308610"/>
                <wp:effectExtent l="0" t="0" r="0" b="0"/>
                <wp:wrapNone/>
                <wp:docPr id="18" name="Caixa de texto 18"/>
                <wp:cNvGraphicFramePr/>
                <a:graphic xmlns:a="http://schemas.openxmlformats.org/drawingml/2006/main">
                  <a:graphicData uri="http://schemas.microsoft.com/office/word/2010/wordprocessingShape">
                    <wps:wsp>
                      <wps:cNvSpPr txBox="1"/>
                      <wps:spPr>
                        <a:xfrm>
                          <a:off x="0" y="0"/>
                          <a:ext cx="4096072"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602A89" w:rsidRDefault="007F79A0" w:rsidP="00EA1A9B">
                            <w:pPr>
                              <w:jc w:val="both"/>
                              <w:rPr>
                                <w:rFonts w:ascii="Garamond" w:hAnsi="Garamond"/>
                                <w:sz w:val="22"/>
                                <w:szCs w:val="22"/>
                              </w:rPr>
                            </w:pPr>
                            <w:r w:rsidRPr="00602A89">
                              <w:rPr>
                                <w:rFonts w:ascii="Garamond" w:hAnsi="Garamond"/>
                                <w:sz w:val="22"/>
                                <w:szCs w:val="22"/>
                              </w:rPr>
                              <w:t>Carlos Cordeiros Soares é irmão de Ronaldo Cordeiro Soares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0CC6E99" id="Caixa de texto 18" o:spid="_x0000_s1044" type="#_x0000_t202" style="position:absolute;left:0;text-align:left;margin-left:271.35pt;margin-top:17.25pt;width:322.55pt;height:24.3pt;z-index:251736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" fillcolor="white [3201]" stroked="f" strokeweight=".5pt">
                <v:textbox>
                  <w:txbxContent>
                    <w:p w:rsidR="007F79A0" w:rsidRPr="00602A89" w:rsidRDefault="007F79A0" w:rsidP="00EA1A9B">
                      <w:pPr>
                        <w:jc w:val="both"/>
                        <w:rPr>
                          <w:rFonts w:ascii="Garamond" w:hAnsi="Garamond"/>
                          <w:sz w:val="22"/>
                          <w:szCs w:val="22"/>
                        </w:rPr>
                      </w:pPr>
                      <w:r w:rsidRPr="00602A89">
                        <w:rPr>
                          <w:rFonts w:ascii="Garamond" w:hAnsi="Garamond"/>
                          <w:sz w:val="22"/>
                          <w:szCs w:val="22"/>
                        </w:rPr>
                        <w:t>Carlos Cordeiros Soares é irmão de Ronaldo Cordeiro Soares</w:t>
                      </w:r>
                    </w:p>
                  </w:txbxContent>
                </v:textbox>
                <w10:wrap anchorx="margin"/>
              </v:shape>
            </w:pict>
          </mc:Fallback>
        </mc:AlternateContent>
      </w:r>
      <w:r w:rsidR="00163017">
        <w:rPr>
          <w:rFonts w:ascii="Garamond" w:hAnsi="Garamond" w:cs="Arial"/>
          <w:noProof/>
          <w:sz w:val="22"/>
          <w:szCs w:val="22"/>
        </w:rPr>
        <mc:AlternateContent>
          <mc:Choice Requires="wps">
            <w:drawing>
              <wp:anchor distT="0" distB="0" distL="114300" distR="114300" simplePos="0" relativeHeight="252424192" behindDoc="0" locked="0" layoutInCell="1" allowOverlap="1" wp14:anchorId="1A41A4D1" wp14:editId="635CB1C0">
                <wp:simplePos x="0" y="0"/>
                <wp:positionH relativeFrom="column">
                  <wp:posOffset>296669</wp:posOffset>
                </wp:positionH>
                <wp:positionV relativeFrom="paragraph">
                  <wp:posOffset>58865</wp:posOffset>
                </wp:positionV>
                <wp:extent cx="1304224" cy="308758"/>
                <wp:effectExtent l="0" t="0" r="0" b="0"/>
                <wp:wrapNone/>
                <wp:docPr id="6" name="Caixa de texto 6"/>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163017" w:rsidRDefault="007F79A0" w:rsidP="00163017">
                            <w:pPr>
                              <w:jc w:val="center"/>
                              <w:rPr>
                                <w:rFonts w:ascii="Garamond" w:hAnsi="Garamond"/>
                                <w:b/>
                                <w:sz w:val="22"/>
                                <w:szCs w:val="22"/>
                              </w:rPr>
                            </w:pPr>
                            <w:r>
                              <w:rPr>
                                <w:rFonts w:ascii="Garamond" w:hAnsi="Garamond"/>
                                <w:b/>
                                <w:sz w:val="22"/>
                                <w:szCs w:val="22"/>
                              </w:rPr>
                              <w:t>VER ANEXO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A41A4D1" id="Caixa de texto 6" o:spid="_x0000_s1045" type="#_x0000_t202" style="position:absolute;left:0;text-align:left;margin-left:23.35pt;margin-top:4.65pt;width:102.7pt;height:24.3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" fillcolor="white [3201]" stroked="f" strokeweight=".5pt">
                <v:textbox>
                  <w:txbxContent>
                    <w:p w:rsidR="007F79A0" w:rsidRPr="00163017" w:rsidRDefault="007F79A0" w:rsidP="00163017">
                      <w:pPr>
                        <w:jc w:val="center"/>
                        <w:rPr>
                          <w:rFonts w:ascii="Garamond" w:hAnsi="Garamond"/>
                          <w:b/>
                          <w:sz w:val="22"/>
                          <w:szCs w:val="22"/>
                        </w:rPr>
                      </w:pPr>
                      <w:r>
                        <w:rPr>
                          <w:rFonts w:ascii="Garamond" w:hAnsi="Garamond"/>
                          <w:b/>
                          <w:sz w:val="22"/>
                          <w:szCs w:val="22"/>
                        </w:rPr>
                        <w:t>VER ANEXO 7</w:t>
                      </w:r>
                    </w:p>
                  </w:txbxContent>
                </v:textbox>
              </v:shape>
            </w:pict>
          </mc:Fallback>
        </mc:AlternateContent>
      </w: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40160" behindDoc="0" locked="0" layoutInCell="1" allowOverlap="1" wp14:anchorId="4B3A9897" wp14:editId="21FCB505">
                <wp:simplePos x="0" y="0"/>
                <wp:positionH relativeFrom="margin">
                  <wp:posOffset>1650777</wp:posOffset>
                </wp:positionH>
                <wp:positionV relativeFrom="paragraph">
                  <wp:posOffset>148211</wp:posOffset>
                </wp:positionV>
                <wp:extent cx="4111980" cy="475013"/>
                <wp:effectExtent l="0" t="0" r="3175" b="1270"/>
                <wp:wrapNone/>
                <wp:docPr id="20" name="Caixa de texto 20"/>
                <wp:cNvGraphicFramePr/>
                <a:graphic xmlns:a="http://schemas.openxmlformats.org/drawingml/2006/main">
                  <a:graphicData uri="http://schemas.microsoft.com/office/word/2010/wordprocessingShape">
                    <wps:wsp>
                      <wps:cNvSpPr txBox="1"/>
                      <wps:spPr>
                        <a:xfrm>
                          <a:off x="0" y="0"/>
                          <a:ext cx="4111980"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602A89" w:rsidRDefault="007F79A0" w:rsidP="00EA1A9B">
                            <w:pPr>
                              <w:jc w:val="both"/>
                              <w:rPr>
                                <w:rFonts w:ascii="Garamond" w:hAnsi="Garamond"/>
                                <w:sz w:val="22"/>
                                <w:szCs w:val="22"/>
                              </w:rPr>
                            </w:pPr>
                            <w:r w:rsidRPr="00602A89">
                              <w:rPr>
                                <w:rFonts w:ascii="Garamond" w:hAnsi="Garamond"/>
                                <w:sz w:val="22"/>
                                <w:szCs w:val="22"/>
                              </w:rPr>
                              <w:t>Possui a mesma contadora da empresa Sete Comércio de Peças Ltda. – EPP: Silmara Ribeiro Fernandes de Paula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B3A9897" id="Caixa de texto 20" o:spid="_x0000_s1046" type="#_x0000_t202" style="position:absolute;left:0;text-align:left;margin-left:130pt;margin-top:11.65pt;width:323.8pt;height:37.4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" fillcolor="white [3201]" stroked="f" strokeweight=".5pt">
                <v:textbox>
                  <w:txbxContent>
                    <w:p w:rsidR="007F79A0" w:rsidRPr="00602A89" w:rsidRDefault="007F79A0" w:rsidP="00EA1A9B">
                      <w:pPr>
                        <w:jc w:val="both"/>
                        <w:rPr>
                          <w:rFonts w:ascii="Garamond" w:hAnsi="Garamond"/>
                          <w:sz w:val="22"/>
                          <w:szCs w:val="22"/>
                        </w:rPr>
                      </w:pPr>
                      <w:r w:rsidRPr="00602A89">
                        <w:rPr>
                          <w:rFonts w:ascii="Garamond" w:hAnsi="Garamond"/>
                          <w:sz w:val="22"/>
                          <w:szCs w:val="22"/>
                        </w:rPr>
                        <w:t>Possui a mesma contadora da empresa Sete Comércio de Peças Ltda. – EPP: Silmara Ribeiro Fernandes de Paula</w:t>
                      </w:r>
                    </w:p>
                  </w:txbxContent>
                </v:textbox>
                <w10:wrap anchorx="margin"/>
              </v:shape>
            </w:pict>
          </mc:Fallback>
        </mc:AlternateContent>
      </w: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44256" behindDoc="0" locked="0" layoutInCell="1" allowOverlap="1" wp14:anchorId="08E878C7" wp14:editId="596E31D9">
                <wp:simplePos x="0" y="0"/>
                <wp:positionH relativeFrom="margin">
                  <wp:align>right</wp:align>
                </wp:positionH>
                <wp:positionV relativeFrom="paragraph">
                  <wp:posOffset>255427</wp:posOffset>
                </wp:positionV>
                <wp:extent cx="4113753" cy="1151906"/>
                <wp:effectExtent l="0" t="0" r="1270" b="0"/>
                <wp:wrapNone/>
                <wp:docPr id="22" name="Caixa de texto 22"/>
                <wp:cNvGraphicFramePr/>
                <a:graphic xmlns:a="http://schemas.openxmlformats.org/drawingml/2006/main">
                  <a:graphicData uri="http://schemas.microsoft.com/office/word/2010/wordprocessingShape">
                    <wps:wsp>
                      <wps:cNvSpPr txBox="1"/>
                      <wps:spPr>
                        <a:xfrm>
                          <a:off x="0" y="0"/>
                          <a:ext cx="4113753" cy="115190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602A89" w:rsidRDefault="007F79A0" w:rsidP="00EA1A9B">
                            <w:pPr>
                              <w:jc w:val="both"/>
                              <w:rPr>
                                <w:rFonts w:ascii="Garamond" w:hAnsi="Garamond"/>
                                <w:sz w:val="22"/>
                                <w:szCs w:val="22"/>
                              </w:rPr>
                            </w:pPr>
                            <w:r w:rsidRPr="00602A89">
                              <w:rPr>
                                <w:rFonts w:ascii="Garamond" w:hAnsi="Garamond"/>
                                <w:sz w:val="22"/>
                                <w:szCs w:val="22"/>
                              </w:rPr>
                              <w:t xml:space="preserve">O funcionário da empresa V.C.P, Juliano </w:t>
                            </w:r>
                            <w:proofErr w:type="spellStart"/>
                            <w:r w:rsidRPr="00602A89">
                              <w:rPr>
                                <w:rFonts w:ascii="Garamond" w:hAnsi="Garamond"/>
                                <w:sz w:val="22"/>
                                <w:szCs w:val="22"/>
                              </w:rPr>
                              <w:t>Eymar</w:t>
                            </w:r>
                            <w:proofErr w:type="spellEnd"/>
                            <w:r w:rsidRPr="00602A89">
                              <w:rPr>
                                <w:rFonts w:ascii="Garamond" w:hAnsi="Garamond"/>
                                <w:sz w:val="22"/>
                                <w:szCs w:val="22"/>
                              </w:rPr>
                              <w:t xml:space="preserve"> Silva (admitido em 03/11/14), já representou outras empresas em licitações:</w:t>
                            </w:r>
                          </w:p>
                          <w:p w:rsidR="007F79A0" w:rsidRPr="00602A89" w:rsidRDefault="007F79A0" w:rsidP="00EA1A9B">
                            <w:pPr>
                              <w:pStyle w:val="PargrafodaLista"/>
                              <w:numPr>
                                <w:ilvl w:val="0"/>
                                <w:numId w:val="7"/>
                              </w:numPr>
                              <w:ind w:left="284" w:hanging="284"/>
                              <w:jc w:val="both"/>
                              <w:rPr>
                                <w:rFonts w:ascii="Garamond" w:hAnsi="Garamond"/>
                                <w:sz w:val="22"/>
                                <w:szCs w:val="22"/>
                              </w:rPr>
                            </w:pPr>
                            <w:proofErr w:type="spellStart"/>
                            <w:r w:rsidRPr="00602A89">
                              <w:rPr>
                                <w:rFonts w:ascii="Garamond" w:hAnsi="Garamond"/>
                                <w:sz w:val="22"/>
                                <w:szCs w:val="22"/>
                              </w:rPr>
                              <w:t>Tratorenzzo</w:t>
                            </w:r>
                            <w:proofErr w:type="spellEnd"/>
                            <w:r w:rsidRPr="00602A89">
                              <w:rPr>
                                <w:rFonts w:ascii="Garamond" w:hAnsi="Garamond"/>
                                <w:sz w:val="22"/>
                                <w:szCs w:val="22"/>
                              </w:rPr>
                              <w:t xml:space="preserve"> Comércio </w:t>
                            </w:r>
                            <w:r>
                              <w:rPr>
                                <w:rFonts w:ascii="Garamond" w:hAnsi="Garamond"/>
                                <w:sz w:val="22"/>
                                <w:szCs w:val="22"/>
                              </w:rPr>
                              <w:t>e Serviços Ltda., no PP 29/2013</w:t>
                            </w:r>
                            <w:r w:rsidRPr="00602A89">
                              <w:rPr>
                                <w:rFonts w:ascii="Garamond" w:hAnsi="Garamond"/>
                                <w:sz w:val="22"/>
                                <w:szCs w:val="22"/>
                              </w:rPr>
                              <w:t xml:space="preserve"> de </w:t>
                            </w:r>
                            <w:proofErr w:type="spellStart"/>
                            <w:r w:rsidRPr="00602A89">
                              <w:rPr>
                                <w:rFonts w:ascii="Garamond" w:hAnsi="Garamond"/>
                                <w:sz w:val="22"/>
                                <w:szCs w:val="22"/>
                              </w:rPr>
                              <w:t>Marliéria</w:t>
                            </w:r>
                            <w:proofErr w:type="spellEnd"/>
                          </w:p>
                          <w:p w:rsidR="007F79A0" w:rsidRPr="00602A89" w:rsidRDefault="007F79A0" w:rsidP="00EA1A9B">
                            <w:pPr>
                              <w:pStyle w:val="PargrafodaLista"/>
                              <w:numPr>
                                <w:ilvl w:val="0"/>
                                <w:numId w:val="7"/>
                              </w:numPr>
                              <w:ind w:left="284" w:hanging="284"/>
                              <w:jc w:val="both"/>
                              <w:rPr>
                                <w:rFonts w:ascii="Garamond" w:hAnsi="Garamond"/>
                                <w:sz w:val="22"/>
                                <w:szCs w:val="22"/>
                              </w:rPr>
                            </w:pPr>
                            <w:r w:rsidRPr="00602A89">
                              <w:rPr>
                                <w:rFonts w:ascii="Garamond" w:hAnsi="Garamond"/>
                                <w:sz w:val="22"/>
                                <w:szCs w:val="22"/>
                              </w:rPr>
                              <w:t>Heloísa Flávia Freitas Malta Silva – ME, no PP 35/2014 de Itapecerica e no PP 19/2014 de Bom Sucesso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8E878C7" id="Caixa de texto 22" o:spid="_x0000_s1047" type="#_x0000_t202" style="position:absolute;left:0;text-align:left;margin-left:272.7pt;margin-top:20.1pt;width:323.9pt;height:90.7pt;z-index:251744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" fillcolor="white [3201]" stroked="f" strokeweight=".5pt">
                <v:textbox>
                  <w:txbxContent>
                    <w:p w:rsidR="007F79A0" w:rsidRPr="00602A89" w:rsidRDefault="007F79A0" w:rsidP="00EA1A9B">
                      <w:pPr>
                        <w:jc w:val="both"/>
                        <w:rPr>
                          <w:rFonts w:ascii="Garamond" w:hAnsi="Garamond"/>
                          <w:sz w:val="22"/>
                          <w:szCs w:val="22"/>
                        </w:rPr>
                      </w:pPr>
                      <w:r w:rsidRPr="00602A89">
                        <w:rPr>
                          <w:rFonts w:ascii="Garamond" w:hAnsi="Garamond"/>
                          <w:sz w:val="22"/>
                          <w:szCs w:val="22"/>
                        </w:rPr>
                        <w:t xml:space="preserve">O funcionário da empresa V.C.P, Juliano </w:t>
                      </w:r>
                      <w:proofErr w:type="spellStart"/>
                      <w:r w:rsidRPr="00602A89">
                        <w:rPr>
                          <w:rFonts w:ascii="Garamond" w:hAnsi="Garamond"/>
                          <w:sz w:val="22"/>
                          <w:szCs w:val="22"/>
                        </w:rPr>
                        <w:t>Eymar</w:t>
                      </w:r>
                      <w:proofErr w:type="spellEnd"/>
                      <w:r w:rsidRPr="00602A89">
                        <w:rPr>
                          <w:rFonts w:ascii="Garamond" w:hAnsi="Garamond"/>
                          <w:sz w:val="22"/>
                          <w:szCs w:val="22"/>
                        </w:rPr>
                        <w:t xml:space="preserve"> Silva (admitido em 03/11/14), já representou outras empresas em licitações:</w:t>
                      </w:r>
                    </w:p>
                    <w:p w:rsidR="007F79A0" w:rsidRPr="00602A89" w:rsidRDefault="007F79A0" w:rsidP="00EA1A9B">
                      <w:pPr>
                        <w:pStyle w:val="PargrafodaLista"/>
                        <w:numPr>
                          <w:ilvl w:val="0"/>
                          <w:numId w:val="7"/>
                        </w:numPr>
                        <w:ind w:left="284" w:hanging="284"/>
                        <w:jc w:val="both"/>
                        <w:rPr>
                          <w:rFonts w:ascii="Garamond" w:hAnsi="Garamond"/>
                          <w:sz w:val="22"/>
                          <w:szCs w:val="22"/>
                        </w:rPr>
                      </w:pPr>
                      <w:proofErr w:type="spellStart"/>
                      <w:r w:rsidRPr="00602A89">
                        <w:rPr>
                          <w:rFonts w:ascii="Garamond" w:hAnsi="Garamond"/>
                          <w:sz w:val="22"/>
                          <w:szCs w:val="22"/>
                        </w:rPr>
                        <w:t>Tratorenzzo</w:t>
                      </w:r>
                      <w:proofErr w:type="spellEnd"/>
                      <w:r w:rsidRPr="00602A89">
                        <w:rPr>
                          <w:rFonts w:ascii="Garamond" w:hAnsi="Garamond"/>
                          <w:sz w:val="22"/>
                          <w:szCs w:val="22"/>
                        </w:rPr>
                        <w:t xml:space="preserve"> Comércio </w:t>
                      </w:r>
                      <w:r>
                        <w:rPr>
                          <w:rFonts w:ascii="Garamond" w:hAnsi="Garamond"/>
                          <w:sz w:val="22"/>
                          <w:szCs w:val="22"/>
                        </w:rPr>
                        <w:t>e Serviços Ltda., no PP 29/2013</w:t>
                      </w:r>
                      <w:r w:rsidRPr="00602A89">
                        <w:rPr>
                          <w:rFonts w:ascii="Garamond" w:hAnsi="Garamond"/>
                          <w:sz w:val="22"/>
                          <w:szCs w:val="22"/>
                        </w:rPr>
                        <w:t xml:space="preserve"> de </w:t>
                      </w:r>
                      <w:proofErr w:type="spellStart"/>
                      <w:r w:rsidRPr="00602A89">
                        <w:rPr>
                          <w:rFonts w:ascii="Garamond" w:hAnsi="Garamond"/>
                          <w:sz w:val="22"/>
                          <w:szCs w:val="22"/>
                        </w:rPr>
                        <w:t>Marliéria</w:t>
                      </w:r>
                      <w:proofErr w:type="spellEnd"/>
                    </w:p>
                    <w:p w:rsidR="007F79A0" w:rsidRPr="00602A89" w:rsidRDefault="007F79A0" w:rsidP="00EA1A9B">
                      <w:pPr>
                        <w:pStyle w:val="PargrafodaLista"/>
                        <w:numPr>
                          <w:ilvl w:val="0"/>
                          <w:numId w:val="7"/>
                        </w:numPr>
                        <w:ind w:left="284" w:hanging="284"/>
                        <w:jc w:val="both"/>
                        <w:rPr>
                          <w:rFonts w:ascii="Garamond" w:hAnsi="Garamond"/>
                          <w:sz w:val="22"/>
                          <w:szCs w:val="22"/>
                        </w:rPr>
                      </w:pPr>
                      <w:r w:rsidRPr="00602A89">
                        <w:rPr>
                          <w:rFonts w:ascii="Garamond" w:hAnsi="Garamond"/>
                          <w:sz w:val="22"/>
                          <w:szCs w:val="22"/>
                        </w:rPr>
                        <w:t>Heloísa Flávia Freitas Malta Silva – ME, no PP 35/2014 de Itapecerica e no PP 19/2014 de Bom Sucesso</w:t>
                      </w:r>
                    </w:p>
                  </w:txbxContent>
                </v:textbox>
                <w10:wrap anchorx="margin"/>
              </v:shape>
            </w:pict>
          </mc:Fallback>
        </mc:AlternateContent>
      </w:r>
    </w:p>
    <w:p w:rsidR="00E74AB6" w:rsidRDefault="00E74AB6" w:rsidP="006244D0">
      <w:pPr>
        <w:widowControl w:val="0"/>
        <w:spacing w:line="360" w:lineRule="auto"/>
        <w:ind w:left="1418"/>
        <w:jc w:val="both"/>
        <w:rPr>
          <w:rFonts w:ascii="Garamond" w:hAnsi="Garamond" w:cs="Arial"/>
        </w:rPr>
      </w:pPr>
    </w:p>
    <w:p w:rsidR="00E74AB6" w:rsidRDefault="00E74AB6" w:rsidP="006244D0">
      <w:pPr>
        <w:widowControl w:val="0"/>
        <w:spacing w:line="360" w:lineRule="auto"/>
        <w:ind w:left="1418"/>
        <w:jc w:val="both"/>
        <w:rPr>
          <w:rFonts w:ascii="Garamond" w:hAnsi="Garamond" w:cs="Arial"/>
        </w:rPr>
      </w:pPr>
    </w:p>
    <w:p w:rsidR="00E74AB6" w:rsidRDefault="00E74AB6" w:rsidP="006244D0">
      <w:pPr>
        <w:widowControl w:val="0"/>
        <w:spacing w:line="360" w:lineRule="auto"/>
        <w:ind w:left="1418"/>
        <w:jc w:val="both"/>
        <w:rPr>
          <w:rFonts w:ascii="Garamond" w:hAnsi="Garamond" w:cs="Arial"/>
        </w:rPr>
      </w:pP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48352" behindDoc="0" locked="0" layoutInCell="1" allowOverlap="1" wp14:anchorId="09AD9AF5" wp14:editId="641E6E76">
                <wp:simplePos x="0" y="0"/>
                <wp:positionH relativeFrom="margin">
                  <wp:align>right</wp:align>
                </wp:positionH>
                <wp:positionV relativeFrom="paragraph">
                  <wp:posOffset>196768</wp:posOffset>
                </wp:positionV>
                <wp:extent cx="4135194" cy="676893"/>
                <wp:effectExtent l="0" t="0" r="0" b="9525"/>
                <wp:wrapNone/>
                <wp:docPr id="24" name="Caixa de texto 24"/>
                <wp:cNvGraphicFramePr/>
                <a:graphic xmlns:a="http://schemas.openxmlformats.org/drawingml/2006/main">
                  <a:graphicData uri="http://schemas.microsoft.com/office/word/2010/wordprocessingShape">
                    <wps:wsp>
                      <wps:cNvSpPr txBox="1"/>
                      <wps:spPr>
                        <a:xfrm>
                          <a:off x="0" y="0"/>
                          <a:ext cx="4135194" cy="6768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602A89" w:rsidRDefault="007F79A0" w:rsidP="00EA1A9B">
                            <w:pPr>
                              <w:jc w:val="both"/>
                              <w:rPr>
                                <w:rFonts w:ascii="Garamond" w:hAnsi="Garamond"/>
                                <w:sz w:val="22"/>
                                <w:szCs w:val="22"/>
                              </w:rPr>
                            </w:pPr>
                            <w:r w:rsidRPr="00602A89">
                              <w:rPr>
                                <w:rFonts w:ascii="Garamond" w:hAnsi="Garamond"/>
                                <w:sz w:val="22"/>
                                <w:szCs w:val="22"/>
                              </w:rPr>
                              <w:t>A empresa V.C.P. já foi representada por Wagner Pereira Costa, funcionário da Silva e Marques Comércio de Peças Automotivas Ltda., no PP 29/2012 de Cordisburgo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9AD9AF5" id="Caixa de texto 24" o:spid="_x0000_s1048" type="#_x0000_t202" style="position:absolute;left:0;text-align:left;margin-left:274.4pt;margin-top:15.5pt;width:325.6pt;height:53.3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" fillcolor="white [3201]" stroked="f" strokeweight=".5pt">
                <v:textbox>
                  <w:txbxContent>
                    <w:p w:rsidR="007F79A0" w:rsidRPr="00602A89" w:rsidRDefault="007F79A0" w:rsidP="00EA1A9B">
                      <w:pPr>
                        <w:jc w:val="both"/>
                        <w:rPr>
                          <w:rFonts w:ascii="Garamond" w:hAnsi="Garamond"/>
                          <w:sz w:val="22"/>
                          <w:szCs w:val="22"/>
                        </w:rPr>
                      </w:pPr>
                      <w:r w:rsidRPr="00602A89">
                        <w:rPr>
                          <w:rFonts w:ascii="Garamond" w:hAnsi="Garamond"/>
                          <w:sz w:val="22"/>
                          <w:szCs w:val="22"/>
                        </w:rPr>
                        <w:t>A empresa V.C.P. já foi representada por Wagner Pereira Costa, funcionário da Silva e Marques Comércio de Peças Automotivas Ltda., no PP 29/2012 de Cordisburgo</w:t>
                      </w:r>
                    </w:p>
                  </w:txbxContent>
                </v:textbox>
                <w10:wrap anchorx="margin"/>
              </v:shape>
            </w:pict>
          </mc:Fallback>
        </mc:AlternateContent>
      </w:r>
    </w:p>
    <w:p w:rsidR="00E74AB6" w:rsidRDefault="00E74AB6" w:rsidP="006244D0">
      <w:pPr>
        <w:widowControl w:val="0"/>
        <w:spacing w:line="360" w:lineRule="auto"/>
        <w:ind w:left="1418"/>
        <w:jc w:val="both"/>
        <w:rPr>
          <w:rFonts w:ascii="Garamond" w:hAnsi="Garamond" w:cs="Arial"/>
        </w:rPr>
      </w:pPr>
    </w:p>
    <w:p w:rsidR="00E74AB6" w:rsidRDefault="00E74AB6" w:rsidP="008D003F">
      <w:pPr>
        <w:widowControl w:val="0"/>
        <w:spacing w:line="360" w:lineRule="auto"/>
        <w:ind w:firstLine="1418"/>
        <w:jc w:val="both"/>
        <w:rPr>
          <w:rFonts w:ascii="Garamond" w:hAnsi="Garamond" w:cs="Arial"/>
        </w:rPr>
      </w:pP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58592" behindDoc="0" locked="0" layoutInCell="1" allowOverlap="1" wp14:anchorId="7DCE675F" wp14:editId="726096B4">
                <wp:simplePos x="0" y="0"/>
                <wp:positionH relativeFrom="margin">
                  <wp:align>right</wp:align>
                </wp:positionH>
                <wp:positionV relativeFrom="paragraph">
                  <wp:posOffset>126530</wp:posOffset>
                </wp:positionV>
                <wp:extent cx="4052116" cy="486889"/>
                <wp:effectExtent l="0" t="0" r="5715" b="8890"/>
                <wp:wrapNone/>
                <wp:docPr id="29" name="Caixa de texto 29"/>
                <wp:cNvGraphicFramePr/>
                <a:graphic xmlns:a="http://schemas.openxmlformats.org/drawingml/2006/main">
                  <a:graphicData uri="http://schemas.microsoft.com/office/word/2010/wordprocessingShape">
                    <wps:wsp>
                      <wps:cNvSpPr txBox="1"/>
                      <wps:spPr>
                        <a:xfrm>
                          <a:off x="0" y="0"/>
                          <a:ext cx="4052116"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611F1D" w:rsidRDefault="007F79A0" w:rsidP="00EA1A9B">
                            <w:pPr>
                              <w:jc w:val="both"/>
                              <w:rPr>
                                <w:rFonts w:ascii="Garamond" w:hAnsi="Garamond"/>
                                <w:sz w:val="22"/>
                                <w:szCs w:val="22"/>
                              </w:rPr>
                            </w:pPr>
                            <w:r w:rsidRPr="00611F1D">
                              <w:rPr>
                                <w:rFonts w:ascii="Garamond" w:hAnsi="Garamond"/>
                                <w:sz w:val="22"/>
                                <w:szCs w:val="22"/>
                              </w:rPr>
                              <w:t>Atualmente, possui como sócios: Aline Aparecida Fernandes Mendes e Vinicius Fernandes Mendes</w:t>
                            </w:r>
                          </w:p>
                          <w:p w:rsidR="007F79A0" w:rsidRPr="00E74AB6" w:rsidRDefault="007F79A0" w:rsidP="00EA1A9B">
                            <w:pPr>
                              <w:jc w:val="both"/>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DCE675F" id="Caixa de texto 29" o:spid="_x0000_s1049" type="#_x0000_t202" style="position:absolute;left:0;text-align:left;margin-left:267.85pt;margin-top:9.95pt;width:319.05pt;height:38.35pt;z-index:251758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" fillcolor="white [3201]" stroked="f" strokeweight=".5pt">
                <v:textbox>
                  <w:txbxContent>
                    <w:p w:rsidR="007F79A0" w:rsidRPr="00611F1D" w:rsidRDefault="007F79A0" w:rsidP="00EA1A9B">
                      <w:pPr>
                        <w:jc w:val="both"/>
                        <w:rPr>
                          <w:rFonts w:ascii="Garamond" w:hAnsi="Garamond"/>
                          <w:sz w:val="22"/>
                          <w:szCs w:val="22"/>
                        </w:rPr>
                      </w:pPr>
                      <w:r w:rsidRPr="00611F1D">
                        <w:rPr>
                          <w:rFonts w:ascii="Garamond" w:hAnsi="Garamond"/>
                          <w:sz w:val="22"/>
                          <w:szCs w:val="22"/>
                        </w:rPr>
                        <w:t>Atualmente, possui como sócios: Aline Aparecida Fernandes Mendes e Vinicius Fernandes Mendes</w:t>
                      </w:r>
                    </w:p>
                    <w:p w:rsidR="007F79A0" w:rsidRPr="00E74AB6" w:rsidRDefault="007F79A0" w:rsidP="00EA1A9B">
                      <w:pPr>
                        <w:jc w:val="both"/>
                        <w:rPr>
                          <w:rFonts w:ascii="Garamond" w:hAnsi="Garamond"/>
                        </w:rPr>
                      </w:pP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43296" behindDoc="0" locked="0" layoutInCell="1" allowOverlap="1" wp14:anchorId="0DDF668A" wp14:editId="4E6D6F88">
                <wp:simplePos x="0" y="0"/>
                <wp:positionH relativeFrom="column">
                  <wp:posOffset>331816</wp:posOffset>
                </wp:positionH>
                <wp:positionV relativeFrom="paragraph">
                  <wp:posOffset>116651</wp:posOffset>
                </wp:positionV>
                <wp:extent cx="1365250" cy="605155"/>
                <wp:effectExtent l="0" t="0" r="25400" b="23495"/>
                <wp:wrapNone/>
                <wp:docPr id="337" name="Caixa de texto 337"/>
                <wp:cNvGraphicFramePr/>
                <a:graphic xmlns:a="http://schemas.openxmlformats.org/drawingml/2006/main">
                  <a:graphicData uri="http://schemas.microsoft.com/office/word/2010/wordprocessingShape">
                    <wps:wsp>
                      <wps:cNvSpPr txBox="1"/>
                      <wps:spPr>
                        <a:xfrm>
                          <a:off x="0" y="0"/>
                          <a:ext cx="1365250" cy="605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F79A0" w:rsidRPr="00611F1D" w:rsidRDefault="007F79A0" w:rsidP="00B70297">
                            <w:pPr>
                              <w:jc w:val="center"/>
                              <w:rPr>
                                <w:rFonts w:ascii="Garamond" w:hAnsi="Garamond"/>
                                <w:b/>
                                <w:sz w:val="22"/>
                                <w:szCs w:val="22"/>
                              </w:rPr>
                            </w:pPr>
                            <w:proofErr w:type="spellStart"/>
                            <w:r w:rsidRPr="00611F1D">
                              <w:rPr>
                                <w:rFonts w:ascii="Garamond" w:hAnsi="Garamond"/>
                                <w:b/>
                                <w:sz w:val="22"/>
                                <w:szCs w:val="22"/>
                              </w:rPr>
                              <w:t>Transmig</w:t>
                            </w:r>
                            <w:proofErr w:type="spellEnd"/>
                            <w:r w:rsidRPr="00611F1D">
                              <w:rPr>
                                <w:rFonts w:ascii="Garamond" w:hAnsi="Garamond"/>
                                <w:b/>
                                <w:sz w:val="22"/>
                                <w:szCs w:val="22"/>
                              </w:rPr>
                              <w:t xml:space="preserve"> Comércio de Peças Ltda. </w:t>
                            </w:r>
                          </w:p>
                          <w:p w:rsidR="007F79A0" w:rsidRPr="0088751A" w:rsidRDefault="007F79A0" w:rsidP="00B70297">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DDF668A" id="Caixa de texto 337" o:spid="_x0000_s1050" type="#_x0000_t202" style="position:absolute;left:0;text-align:left;margin-left:26.15pt;margin-top:9.2pt;width:107.5pt;height:47.65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" fillcolor="white [3201]" strokeweight=".5pt">
                <v:textbox>
                  <w:txbxContent>
                    <w:p w:rsidR="007F79A0" w:rsidRPr="00611F1D" w:rsidRDefault="007F79A0" w:rsidP="00B70297">
                      <w:pPr>
                        <w:jc w:val="center"/>
                        <w:rPr>
                          <w:rFonts w:ascii="Garamond" w:hAnsi="Garamond"/>
                          <w:b/>
                          <w:sz w:val="22"/>
                          <w:szCs w:val="22"/>
                        </w:rPr>
                      </w:pPr>
                      <w:proofErr w:type="spellStart"/>
                      <w:r w:rsidRPr="00611F1D">
                        <w:rPr>
                          <w:rFonts w:ascii="Garamond" w:hAnsi="Garamond"/>
                          <w:b/>
                          <w:sz w:val="22"/>
                          <w:szCs w:val="22"/>
                        </w:rPr>
                        <w:t>Transmig</w:t>
                      </w:r>
                      <w:proofErr w:type="spellEnd"/>
                      <w:r w:rsidRPr="00611F1D">
                        <w:rPr>
                          <w:rFonts w:ascii="Garamond" w:hAnsi="Garamond"/>
                          <w:b/>
                          <w:sz w:val="22"/>
                          <w:szCs w:val="22"/>
                        </w:rPr>
                        <w:t xml:space="preserve"> Comércio de Peças Ltda. </w:t>
                      </w:r>
                    </w:p>
                    <w:p w:rsidR="007F79A0" w:rsidRPr="0088751A" w:rsidRDefault="007F79A0" w:rsidP="00B70297">
                      <w:pPr>
                        <w:jc w:val="center"/>
                        <w:rPr>
                          <w:rFonts w:ascii="Garamond" w:hAnsi="Garamond"/>
                          <w:b/>
                          <w:sz w:val="22"/>
                          <w:szCs w:val="22"/>
                        </w:rPr>
                      </w:pPr>
                    </w:p>
                  </w:txbxContent>
                </v:textbox>
              </v:shape>
            </w:pict>
          </mc:Fallback>
        </mc:AlternateContent>
      </w:r>
    </w:p>
    <w:p w:rsidR="00E74AB6"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62688" behindDoc="0" locked="0" layoutInCell="1" allowOverlap="1" wp14:anchorId="79686BBD" wp14:editId="35FA2460">
                <wp:simplePos x="0" y="0"/>
                <wp:positionH relativeFrom="margin">
                  <wp:align>right</wp:align>
                </wp:positionH>
                <wp:positionV relativeFrom="paragraph">
                  <wp:posOffset>221871</wp:posOffset>
                </wp:positionV>
                <wp:extent cx="4051746" cy="475013"/>
                <wp:effectExtent l="0" t="0" r="6350" b="1270"/>
                <wp:wrapNone/>
                <wp:docPr id="51" name="Caixa de texto 51"/>
                <wp:cNvGraphicFramePr/>
                <a:graphic xmlns:a="http://schemas.openxmlformats.org/drawingml/2006/main">
                  <a:graphicData uri="http://schemas.microsoft.com/office/word/2010/wordprocessingShape">
                    <wps:wsp>
                      <wps:cNvSpPr txBox="1"/>
                      <wps:spPr>
                        <a:xfrm>
                          <a:off x="0" y="0"/>
                          <a:ext cx="4051746"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611F1D" w:rsidRDefault="007F79A0" w:rsidP="00EA1A9B">
                            <w:pPr>
                              <w:jc w:val="both"/>
                              <w:rPr>
                                <w:rFonts w:ascii="Garamond" w:hAnsi="Garamond"/>
                                <w:sz w:val="22"/>
                                <w:szCs w:val="22"/>
                              </w:rPr>
                            </w:pPr>
                            <w:r w:rsidRPr="00611F1D">
                              <w:rPr>
                                <w:rFonts w:ascii="Garamond" w:hAnsi="Garamond"/>
                                <w:sz w:val="22"/>
                                <w:szCs w:val="22"/>
                              </w:rPr>
                              <w:t xml:space="preserve">A empresa possui apenas três funcionários: Rafael Henrique Mendes, </w:t>
                            </w: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e Marcos André Mendes</w:t>
                            </w:r>
                          </w:p>
                          <w:p w:rsidR="007F79A0" w:rsidRPr="00E74AB6" w:rsidRDefault="007F79A0" w:rsidP="001D189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9686BBD" id="Caixa de texto 51" o:spid="_x0000_s1051" type="#_x0000_t202" style="position:absolute;left:0;text-align:left;margin-left:267.85pt;margin-top:17.45pt;width:319.05pt;height:37.4pt;z-index:251762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" fillcolor="white [3201]" stroked="f" strokeweight=".5pt">
                <v:textbox>
                  <w:txbxContent>
                    <w:p w:rsidR="007F79A0" w:rsidRPr="00611F1D" w:rsidRDefault="007F79A0" w:rsidP="00EA1A9B">
                      <w:pPr>
                        <w:jc w:val="both"/>
                        <w:rPr>
                          <w:rFonts w:ascii="Garamond" w:hAnsi="Garamond"/>
                          <w:sz w:val="22"/>
                          <w:szCs w:val="22"/>
                        </w:rPr>
                      </w:pPr>
                      <w:r w:rsidRPr="00611F1D">
                        <w:rPr>
                          <w:rFonts w:ascii="Garamond" w:hAnsi="Garamond"/>
                          <w:sz w:val="22"/>
                          <w:szCs w:val="22"/>
                        </w:rPr>
                        <w:t xml:space="preserve">A empresa possui apenas três funcionários: Rafael Henrique Mendes, </w:t>
                      </w: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e Marcos André Mendes</w:t>
                      </w:r>
                    </w:p>
                    <w:p w:rsidR="007F79A0" w:rsidRPr="00E74AB6" w:rsidRDefault="007F79A0" w:rsidP="001D1899">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45344" behindDoc="0" locked="0" layoutInCell="1" allowOverlap="1" wp14:anchorId="6FBEF374" wp14:editId="0B8E909F">
                <wp:simplePos x="0" y="0"/>
                <wp:positionH relativeFrom="margin">
                  <wp:align>left</wp:align>
                </wp:positionH>
                <wp:positionV relativeFrom="paragraph">
                  <wp:posOffset>29499</wp:posOffset>
                </wp:positionV>
                <wp:extent cx="190005" cy="178130"/>
                <wp:effectExtent l="0" t="19050" r="38735" b="31750"/>
                <wp:wrapNone/>
                <wp:docPr id="338" name="Seta para a direita 338"/>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224A605" id="Seta para a direita 338" o:spid="_x0000_s1026" type="#_x0000_t13" style="position:absolute;margin-left:0;margin-top:2.3pt;width:14.95pt;height:14.05pt;z-index:25234534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" adj="11475" fillcolor="#4f81bd [3204]" strokecolor="#243f60 [1604]" strokeweight="2pt">
                <w10:wrap anchorx="margin"/>
              </v:shape>
            </w:pict>
          </mc:Fallback>
        </mc:AlternateContent>
      </w:r>
    </w:p>
    <w:p w:rsidR="00E74AB6" w:rsidRDefault="00971A52"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26240" behindDoc="0" locked="0" layoutInCell="1" allowOverlap="1" wp14:anchorId="609A275A" wp14:editId="14E4A1C2">
                <wp:simplePos x="0" y="0"/>
                <wp:positionH relativeFrom="column">
                  <wp:posOffset>358478</wp:posOffset>
                </wp:positionH>
                <wp:positionV relativeFrom="paragraph">
                  <wp:posOffset>153406</wp:posOffset>
                </wp:positionV>
                <wp:extent cx="1304224" cy="308758"/>
                <wp:effectExtent l="0" t="0" r="0" b="0"/>
                <wp:wrapNone/>
                <wp:docPr id="9" name="Caixa de texto 9"/>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163017" w:rsidRDefault="007F79A0" w:rsidP="00971A52">
                            <w:pPr>
                              <w:jc w:val="center"/>
                              <w:rPr>
                                <w:rFonts w:ascii="Garamond" w:hAnsi="Garamond"/>
                                <w:b/>
                                <w:sz w:val="22"/>
                                <w:szCs w:val="22"/>
                              </w:rPr>
                            </w:pPr>
                            <w:r>
                              <w:rPr>
                                <w:rFonts w:ascii="Garamond" w:hAnsi="Garamond"/>
                                <w:b/>
                                <w:sz w:val="22"/>
                                <w:szCs w:val="22"/>
                              </w:rPr>
                              <w:t>VER ANEXO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09A275A" id="Caixa de texto 9" o:spid="_x0000_s1052" type="#_x0000_t202" style="position:absolute;left:0;text-align:left;margin-left:28.25pt;margin-top:12.1pt;width:102.7pt;height:24.3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" fillcolor="white [3201]" stroked="f" strokeweight=".5pt">
                <v:textbox>
                  <w:txbxContent>
                    <w:p w:rsidR="007F79A0" w:rsidRPr="00163017" w:rsidRDefault="007F79A0" w:rsidP="00971A52">
                      <w:pPr>
                        <w:jc w:val="center"/>
                        <w:rPr>
                          <w:rFonts w:ascii="Garamond" w:hAnsi="Garamond"/>
                          <w:b/>
                          <w:sz w:val="22"/>
                          <w:szCs w:val="22"/>
                        </w:rPr>
                      </w:pPr>
                      <w:r>
                        <w:rPr>
                          <w:rFonts w:ascii="Garamond" w:hAnsi="Garamond"/>
                          <w:b/>
                          <w:sz w:val="22"/>
                          <w:szCs w:val="22"/>
                        </w:rPr>
                        <w:t>VER ANEXO 8</w:t>
                      </w:r>
                    </w:p>
                  </w:txbxContent>
                </v:textbox>
              </v:shape>
            </w:pict>
          </mc:Fallback>
        </mc:AlternateContent>
      </w:r>
    </w:p>
    <w:p w:rsidR="008D003F" w:rsidRDefault="00B7029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64736" behindDoc="0" locked="0" layoutInCell="1" allowOverlap="1" wp14:anchorId="33BCB966" wp14:editId="6A21515F">
                <wp:simplePos x="0" y="0"/>
                <wp:positionH relativeFrom="margin">
                  <wp:align>right</wp:align>
                </wp:positionH>
                <wp:positionV relativeFrom="paragraph">
                  <wp:posOffset>32542</wp:posOffset>
                </wp:positionV>
                <wp:extent cx="4084353" cy="653143"/>
                <wp:effectExtent l="0" t="0" r="0" b="0"/>
                <wp:wrapNone/>
                <wp:docPr id="52" name="Caixa de texto 52"/>
                <wp:cNvGraphicFramePr/>
                <a:graphic xmlns:a="http://schemas.openxmlformats.org/drawingml/2006/main">
                  <a:graphicData uri="http://schemas.microsoft.com/office/word/2010/wordprocessingShape">
                    <wps:wsp>
                      <wps:cNvSpPr txBox="1"/>
                      <wps:spPr>
                        <a:xfrm>
                          <a:off x="0" y="0"/>
                          <a:ext cx="4084353"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611F1D" w:rsidRDefault="007F79A0" w:rsidP="00EA1A9B">
                            <w:pPr>
                              <w:jc w:val="both"/>
                              <w:rPr>
                                <w:rFonts w:ascii="Garamond" w:hAnsi="Garamond"/>
                                <w:sz w:val="22"/>
                                <w:szCs w:val="22"/>
                              </w:rPr>
                            </w:pP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funcionário da </w:t>
                            </w:r>
                            <w:proofErr w:type="spellStart"/>
                            <w:r w:rsidRPr="00611F1D">
                              <w:rPr>
                                <w:rFonts w:ascii="Garamond" w:hAnsi="Garamond"/>
                                <w:sz w:val="22"/>
                                <w:szCs w:val="22"/>
                              </w:rPr>
                              <w:t>Transmig</w:t>
                            </w:r>
                            <w:proofErr w:type="spellEnd"/>
                            <w:r w:rsidRPr="00611F1D">
                              <w:rPr>
                                <w:rFonts w:ascii="Garamond" w:hAnsi="Garamond"/>
                                <w:sz w:val="22"/>
                                <w:szCs w:val="22"/>
                              </w:rPr>
                              <w:t xml:space="preserve">, é antigo sócio da </w:t>
                            </w:r>
                            <w:proofErr w:type="spellStart"/>
                            <w:r w:rsidRPr="00611F1D">
                              <w:rPr>
                                <w:rFonts w:ascii="Garamond" w:hAnsi="Garamond"/>
                                <w:sz w:val="22"/>
                                <w:szCs w:val="22"/>
                              </w:rPr>
                              <w:t>Retengrol</w:t>
                            </w:r>
                            <w:proofErr w:type="spellEnd"/>
                            <w:r w:rsidRPr="00611F1D">
                              <w:rPr>
                                <w:rFonts w:ascii="Garamond" w:hAnsi="Garamond"/>
                                <w:sz w:val="22"/>
                                <w:szCs w:val="22"/>
                              </w:rPr>
                              <w:t xml:space="preserve">, retirado na 10ª alteração contratual da empresa, ficando apenas Karina </w:t>
                            </w:r>
                            <w:proofErr w:type="spellStart"/>
                            <w:r w:rsidRPr="00611F1D">
                              <w:rPr>
                                <w:rFonts w:ascii="Garamond" w:hAnsi="Garamond"/>
                                <w:sz w:val="22"/>
                                <w:szCs w:val="22"/>
                              </w:rPr>
                              <w:t>Zoveti</w:t>
                            </w:r>
                            <w:proofErr w:type="spellEnd"/>
                            <w:r w:rsidRPr="00611F1D">
                              <w:rPr>
                                <w:rFonts w:ascii="Garamond" w:hAnsi="Garamond"/>
                                <w:sz w:val="22"/>
                                <w:szCs w:val="22"/>
                              </w:rPr>
                              <w:t xml:space="preserve"> Amorim</w:t>
                            </w:r>
                          </w:p>
                          <w:p w:rsidR="007F79A0" w:rsidRPr="00E74AB6" w:rsidRDefault="007F79A0" w:rsidP="001D189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3BCB966" id="Caixa de texto 52" o:spid="_x0000_s1053" type="#_x0000_t202" style="position:absolute;left:0;text-align:left;margin-left:270.4pt;margin-top:2.55pt;width:321.6pt;height:51.45pt;z-index:251764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" fillcolor="white [3201]" stroked="f" strokeweight=".5pt">
                <v:textbox>
                  <w:txbxContent>
                    <w:p w:rsidR="007F79A0" w:rsidRPr="00611F1D" w:rsidRDefault="007F79A0" w:rsidP="00EA1A9B">
                      <w:pPr>
                        <w:jc w:val="both"/>
                        <w:rPr>
                          <w:rFonts w:ascii="Garamond" w:hAnsi="Garamond"/>
                          <w:sz w:val="22"/>
                          <w:szCs w:val="22"/>
                        </w:rPr>
                      </w:pPr>
                      <w:proofErr w:type="spellStart"/>
                      <w:r w:rsidRPr="00611F1D">
                        <w:rPr>
                          <w:rFonts w:ascii="Garamond" w:hAnsi="Garamond"/>
                          <w:sz w:val="22"/>
                          <w:szCs w:val="22"/>
                        </w:rPr>
                        <w:t>Arlei</w:t>
                      </w:r>
                      <w:proofErr w:type="spellEnd"/>
                      <w:r w:rsidRPr="00611F1D">
                        <w:rPr>
                          <w:rFonts w:ascii="Garamond" w:hAnsi="Garamond"/>
                          <w:sz w:val="22"/>
                          <w:szCs w:val="22"/>
                        </w:rPr>
                        <w:t xml:space="preserve"> </w:t>
                      </w:r>
                      <w:proofErr w:type="spellStart"/>
                      <w:r w:rsidRPr="00611F1D">
                        <w:rPr>
                          <w:rFonts w:ascii="Garamond" w:hAnsi="Garamond"/>
                          <w:sz w:val="22"/>
                          <w:szCs w:val="22"/>
                        </w:rPr>
                        <w:t>Juvene</w:t>
                      </w:r>
                      <w:proofErr w:type="spellEnd"/>
                      <w:r w:rsidRPr="00611F1D">
                        <w:rPr>
                          <w:rFonts w:ascii="Garamond" w:hAnsi="Garamond"/>
                          <w:sz w:val="22"/>
                          <w:szCs w:val="22"/>
                        </w:rPr>
                        <w:t xml:space="preserve"> dos Santos, funcionário da </w:t>
                      </w:r>
                      <w:proofErr w:type="spellStart"/>
                      <w:r w:rsidRPr="00611F1D">
                        <w:rPr>
                          <w:rFonts w:ascii="Garamond" w:hAnsi="Garamond"/>
                          <w:sz w:val="22"/>
                          <w:szCs w:val="22"/>
                        </w:rPr>
                        <w:t>Transmig</w:t>
                      </w:r>
                      <w:proofErr w:type="spellEnd"/>
                      <w:r w:rsidRPr="00611F1D">
                        <w:rPr>
                          <w:rFonts w:ascii="Garamond" w:hAnsi="Garamond"/>
                          <w:sz w:val="22"/>
                          <w:szCs w:val="22"/>
                        </w:rPr>
                        <w:t xml:space="preserve">, é antigo sócio da </w:t>
                      </w:r>
                      <w:proofErr w:type="spellStart"/>
                      <w:r w:rsidRPr="00611F1D">
                        <w:rPr>
                          <w:rFonts w:ascii="Garamond" w:hAnsi="Garamond"/>
                          <w:sz w:val="22"/>
                          <w:szCs w:val="22"/>
                        </w:rPr>
                        <w:t>Retengrol</w:t>
                      </w:r>
                      <w:proofErr w:type="spellEnd"/>
                      <w:r w:rsidRPr="00611F1D">
                        <w:rPr>
                          <w:rFonts w:ascii="Garamond" w:hAnsi="Garamond"/>
                          <w:sz w:val="22"/>
                          <w:szCs w:val="22"/>
                        </w:rPr>
                        <w:t xml:space="preserve">, retirado na 10ª alteração contratual da empresa, ficando apenas Karina </w:t>
                      </w:r>
                      <w:proofErr w:type="spellStart"/>
                      <w:r w:rsidRPr="00611F1D">
                        <w:rPr>
                          <w:rFonts w:ascii="Garamond" w:hAnsi="Garamond"/>
                          <w:sz w:val="22"/>
                          <w:szCs w:val="22"/>
                        </w:rPr>
                        <w:t>Zoveti</w:t>
                      </w:r>
                      <w:proofErr w:type="spellEnd"/>
                      <w:r w:rsidRPr="00611F1D">
                        <w:rPr>
                          <w:rFonts w:ascii="Garamond" w:hAnsi="Garamond"/>
                          <w:sz w:val="22"/>
                          <w:szCs w:val="22"/>
                        </w:rPr>
                        <w:t xml:space="preserve"> Amorim</w:t>
                      </w:r>
                    </w:p>
                    <w:p w:rsidR="007F79A0" w:rsidRPr="00E74AB6" w:rsidRDefault="007F79A0" w:rsidP="001D1899">
                      <w:pPr>
                        <w:jc w:val="center"/>
                        <w:rPr>
                          <w:rFonts w:ascii="Garamond" w:hAnsi="Garamond"/>
                        </w:rPr>
                      </w:pPr>
                    </w:p>
                  </w:txbxContent>
                </v:textbox>
                <w10:wrap anchorx="margin"/>
              </v:shape>
            </w:pict>
          </mc:Fallback>
        </mc:AlternateContent>
      </w:r>
    </w:p>
    <w:p w:rsidR="008D003F" w:rsidRDefault="008D003F" w:rsidP="006244D0">
      <w:pPr>
        <w:widowControl w:val="0"/>
        <w:spacing w:line="360" w:lineRule="auto"/>
        <w:ind w:left="1418"/>
        <w:jc w:val="both"/>
        <w:rPr>
          <w:rFonts w:ascii="Garamond" w:hAnsi="Garamond" w:cs="Arial"/>
        </w:rPr>
      </w:pPr>
    </w:p>
    <w:p w:rsidR="0049273F" w:rsidRDefault="0049273F" w:rsidP="006244D0">
      <w:pPr>
        <w:widowControl w:val="0"/>
        <w:spacing w:line="360" w:lineRule="auto"/>
        <w:ind w:left="1418"/>
        <w:jc w:val="both"/>
        <w:rPr>
          <w:rFonts w:ascii="Garamond" w:hAnsi="Garamond" w:cs="Arial"/>
        </w:rPr>
      </w:pPr>
    </w:p>
    <w:p w:rsidR="0049273F" w:rsidRDefault="006F2D4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42912" behindDoc="0" locked="0" layoutInCell="1" allowOverlap="1" wp14:anchorId="6E8999CC" wp14:editId="2FDE1C99">
                <wp:simplePos x="0" y="0"/>
                <wp:positionH relativeFrom="margin">
                  <wp:align>right</wp:align>
                </wp:positionH>
                <wp:positionV relativeFrom="paragraph">
                  <wp:posOffset>16568</wp:posOffset>
                </wp:positionV>
                <wp:extent cx="4075157" cy="438785"/>
                <wp:effectExtent l="0" t="0" r="1905" b="0"/>
                <wp:wrapNone/>
                <wp:docPr id="142" name="Caixa de texto 142"/>
                <wp:cNvGraphicFramePr/>
                <a:graphic xmlns:a="http://schemas.openxmlformats.org/drawingml/2006/main">
                  <a:graphicData uri="http://schemas.microsoft.com/office/word/2010/wordprocessingShape">
                    <wps:wsp>
                      <wps:cNvSpPr txBox="1"/>
                      <wps:spPr>
                        <a:xfrm>
                          <a:off x="0" y="0"/>
                          <a:ext cx="4075157" cy="438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611F1D" w:rsidRDefault="007F79A0" w:rsidP="00EA1A9B">
                            <w:pPr>
                              <w:jc w:val="both"/>
                              <w:rPr>
                                <w:rFonts w:ascii="Garamond" w:hAnsi="Garamond"/>
                                <w:sz w:val="22"/>
                                <w:szCs w:val="22"/>
                              </w:rPr>
                            </w:pPr>
                            <w:r>
                              <w:rPr>
                                <w:rFonts w:ascii="Garamond" w:hAnsi="Garamond"/>
                                <w:sz w:val="22"/>
                                <w:szCs w:val="22"/>
                              </w:rPr>
                              <w:t>Registrada em 06/04/2005, a empresa possui como sócio somente Fernando José Rosa</w:t>
                            </w:r>
                          </w:p>
                          <w:p w:rsidR="007F79A0" w:rsidRPr="00E74AB6" w:rsidRDefault="007F79A0" w:rsidP="00EA1A9B">
                            <w:pPr>
                              <w:jc w:val="both"/>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E8999CC" id="Caixa de texto 142" o:spid="_x0000_s1054" type="#_x0000_t202" style="position:absolute;left:0;text-align:left;margin-left:269.7pt;margin-top:1.3pt;width:320.9pt;height:34.55pt;z-index:251942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" fillcolor="white [3201]" stroked="f" strokeweight=".5pt">
                <v:textbox>
                  <w:txbxContent>
                    <w:p w:rsidR="007F79A0" w:rsidRPr="00611F1D" w:rsidRDefault="007F79A0" w:rsidP="00EA1A9B">
                      <w:pPr>
                        <w:jc w:val="both"/>
                        <w:rPr>
                          <w:rFonts w:ascii="Garamond" w:hAnsi="Garamond"/>
                          <w:sz w:val="22"/>
                          <w:szCs w:val="22"/>
                        </w:rPr>
                      </w:pPr>
                      <w:r>
                        <w:rPr>
                          <w:rFonts w:ascii="Garamond" w:hAnsi="Garamond"/>
                          <w:sz w:val="22"/>
                          <w:szCs w:val="22"/>
                        </w:rPr>
                        <w:t>Registrada em 06/04/2005, a empresa possui como sócio somente Fernando José Rosa</w:t>
                      </w:r>
                    </w:p>
                    <w:p w:rsidR="007F79A0" w:rsidRPr="00E74AB6" w:rsidRDefault="007F79A0" w:rsidP="00EA1A9B">
                      <w:pPr>
                        <w:jc w:val="both"/>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51488" behindDoc="0" locked="0" layoutInCell="1" allowOverlap="1" wp14:anchorId="5AD30D20" wp14:editId="6DAB6F78">
                <wp:simplePos x="0" y="0"/>
                <wp:positionH relativeFrom="margin">
                  <wp:align>left</wp:align>
                </wp:positionH>
                <wp:positionV relativeFrom="paragraph">
                  <wp:posOffset>227470</wp:posOffset>
                </wp:positionV>
                <wp:extent cx="190005" cy="178130"/>
                <wp:effectExtent l="0" t="19050" r="38735" b="31750"/>
                <wp:wrapNone/>
                <wp:docPr id="341" name="Seta para a direita 341"/>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352A419" id="Seta para a direita 341" o:spid="_x0000_s1026" type="#_x0000_t13" style="position:absolute;margin-left:0;margin-top:17.9pt;width:14.95pt;height:14.05pt;z-index:2523514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" adj="11475" fillcolor="#4f81bd [3204]" strokecolor="#243f60 [1604]" strokeweight="2pt">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353536" behindDoc="0" locked="0" layoutInCell="1" allowOverlap="1" wp14:anchorId="302A2C4C" wp14:editId="5CF23E9E">
                <wp:simplePos x="0" y="0"/>
                <wp:positionH relativeFrom="column">
                  <wp:posOffset>310796</wp:posOffset>
                </wp:positionH>
                <wp:positionV relativeFrom="paragraph">
                  <wp:posOffset>14234</wp:posOffset>
                </wp:positionV>
                <wp:extent cx="1365250" cy="605155"/>
                <wp:effectExtent l="0" t="0" r="25400" b="23495"/>
                <wp:wrapNone/>
                <wp:docPr id="342" name="Caixa de texto 342"/>
                <wp:cNvGraphicFramePr/>
                <a:graphic xmlns:a="http://schemas.openxmlformats.org/drawingml/2006/main">
                  <a:graphicData uri="http://schemas.microsoft.com/office/word/2010/wordprocessingShape">
                    <wps:wsp>
                      <wps:cNvSpPr txBox="1"/>
                      <wps:spPr>
                        <a:xfrm>
                          <a:off x="0" y="0"/>
                          <a:ext cx="1365250" cy="605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F79A0" w:rsidRPr="00602A89" w:rsidRDefault="007F79A0" w:rsidP="006F2D40">
                            <w:pPr>
                              <w:jc w:val="center"/>
                              <w:rPr>
                                <w:rFonts w:ascii="Garamond" w:hAnsi="Garamond"/>
                                <w:b/>
                                <w:sz w:val="22"/>
                                <w:szCs w:val="22"/>
                              </w:rPr>
                            </w:pPr>
                            <w:r>
                              <w:rPr>
                                <w:rFonts w:ascii="Garamond" w:hAnsi="Garamond"/>
                                <w:b/>
                                <w:sz w:val="22"/>
                                <w:szCs w:val="22"/>
                              </w:rPr>
                              <w:t>Total Tratores do Brasil Comércio e Manutenção Ltda.</w:t>
                            </w:r>
                            <w:r w:rsidRPr="00602A89">
                              <w:rPr>
                                <w:rFonts w:ascii="Garamond" w:hAnsi="Garamond"/>
                                <w:b/>
                                <w:sz w:val="22"/>
                                <w:szCs w:val="22"/>
                              </w:rPr>
                              <w:t xml:space="preserve"> </w:t>
                            </w:r>
                          </w:p>
                          <w:p w:rsidR="007F79A0" w:rsidRPr="0088751A" w:rsidRDefault="007F79A0" w:rsidP="006F2D40">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02A2C4C" id="Caixa de texto 342" o:spid="_x0000_s1055" type="#_x0000_t202" style="position:absolute;left:0;text-align:left;margin-left:24.45pt;margin-top:1.1pt;width:107.5pt;height:47.65pt;z-index:2523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" fillcolor="white [3201]" strokeweight=".5pt">
                <v:textbox>
                  <w:txbxContent>
                    <w:p w:rsidR="007F79A0" w:rsidRPr="00602A89" w:rsidRDefault="007F79A0" w:rsidP="006F2D40">
                      <w:pPr>
                        <w:jc w:val="center"/>
                        <w:rPr>
                          <w:rFonts w:ascii="Garamond" w:hAnsi="Garamond"/>
                          <w:b/>
                          <w:sz w:val="22"/>
                          <w:szCs w:val="22"/>
                        </w:rPr>
                      </w:pPr>
                      <w:r>
                        <w:rPr>
                          <w:rFonts w:ascii="Garamond" w:hAnsi="Garamond"/>
                          <w:b/>
                          <w:sz w:val="22"/>
                          <w:szCs w:val="22"/>
                        </w:rPr>
                        <w:t>Total Tratores do Brasil Comércio e Manutenção Ltda.</w:t>
                      </w:r>
                      <w:r w:rsidRPr="00602A89">
                        <w:rPr>
                          <w:rFonts w:ascii="Garamond" w:hAnsi="Garamond"/>
                          <w:b/>
                          <w:sz w:val="22"/>
                          <w:szCs w:val="22"/>
                        </w:rPr>
                        <w:t xml:space="preserve"> </w:t>
                      </w:r>
                    </w:p>
                    <w:p w:rsidR="007F79A0" w:rsidRPr="0088751A" w:rsidRDefault="007F79A0" w:rsidP="006F2D40">
                      <w:pPr>
                        <w:jc w:val="center"/>
                        <w:rPr>
                          <w:rFonts w:ascii="Garamond" w:hAnsi="Garamond"/>
                          <w:b/>
                          <w:sz w:val="22"/>
                          <w:szCs w:val="22"/>
                        </w:rPr>
                      </w:pPr>
                    </w:p>
                  </w:txbxContent>
                </v:textbox>
              </v:shape>
            </w:pict>
          </mc:Fallback>
        </mc:AlternateContent>
      </w:r>
    </w:p>
    <w:p w:rsidR="0049273F" w:rsidRDefault="006F2D4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44960" behindDoc="0" locked="0" layoutInCell="1" allowOverlap="1" wp14:anchorId="4F7241FC" wp14:editId="6D5A3643">
                <wp:simplePos x="0" y="0"/>
                <wp:positionH relativeFrom="margin">
                  <wp:align>right</wp:align>
                </wp:positionH>
                <wp:positionV relativeFrom="paragraph">
                  <wp:posOffset>111908</wp:posOffset>
                </wp:positionV>
                <wp:extent cx="4086942" cy="997527"/>
                <wp:effectExtent l="0" t="0" r="8890" b="0"/>
                <wp:wrapNone/>
                <wp:docPr id="143" name="Caixa de texto 143"/>
                <wp:cNvGraphicFramePr/>
                <a:graphic xmlns:a="http://schemas.openxmlformats.org/drawingml/2006/main">
                  <a:graphicData uri="http://schemas.microsoft.com/office/word/2010/wordprocessingShape">
                    <wps:wsp>
                      <wps:cNvSpPr txBox="1"/>
                      <wps:spPr>
                        <a:xfrm>
                          <a:off x="0" y="0"/>
                          <a:ext cx="4086942" cy="99752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Default="007F79A0" w:rsidP="00EA1A9B">
                            <w:pPr>
                              <w:jc w:val="both"/>
                              <w:rPr>
                                <w:rFonts w:ascii="Garamond" w:hAnsi="Garamond"/>
                                <w:sz w:val="22"/>
                                <w:szCs w:val="22"/>
                              </w:rPr>
                            </w:pPr>
                            <w:r>
                              <w:rPr>
                                <w:rFonts w:ascii="Garamond" w:hAnsi="Garamond"/>
                                <w:sz w:val="22"/>
                                <w:szCs w:val="22"/>
                              </w:rPr>
                              <w:t>Fernando José Rosa, sócio da empresa, já representou a pessoa jurídica V.C.P – Vitória Comércio e Peças Ltda. no PP 19/2015 de Biquinhas</w:t>
                            </w:r>
                          </w:p>
                          <w:p w:rsidR="007F79A0" w:rsidRPr="00611F1D" w:rsidRDefault="007F79A0" w:rsidP="00EA1A9B">
                            <w:pPr>
                              <w:jc w:val="both"/>
                              <w:rPr>
                                <w:rFonts w:ascii="Garamond" w:hAnsi="Garamond"/>
                                <w:sz w:val="22"/>
                                <w:szCs w:val="22"/>
                              </w:rPr>
                            </w:pPr>
                            <w:r>
                              <w:rPr>
                                <w:rFonts w:ascii="Garamond" w:hAnsi="Garamond"/>
                                <w:sz w:val="22"/>
                                <w:szCs w:val="22"/>
                              </w:rPr>
                              <w:t xml:space="preserve">O sócio também já representou 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 ME no PP 25/2018 de </w:t>
                            </w:r>
                            <w:proofErr w:type="spellStart"/>
                            <w:r>
                              <w:rPr>
                                <w:rFonts w:ascii="Garamond" w:hAnsi="Garamond"/>
                                <w:sz w:val="22"/>
                                <w:szCs w:val="22"/>
                              </w:rPr>
                              <w:t>Ibertioga</w:t>
                            </w:r>
                            <w:proofErr w:type="spellEnd"/>
                          </w:p>
                          <w:p w:rsidR="007F79A0" w:rsidRPr="00E74AB6" w:rsidRDefault="007F79A0" w:rsidP="00D97FF2">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F7241FC" id="Caixa de texto 143" o:spid="_x0000_s1056" type="#_x0000_t202" style="position:absolute;left:0;text-align:left;margin-left:270.6pt;margin-top:8.8pt;width:321.8pt;height:78.55pt;z-index:251944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" fillcolor="white [3201]" stroked="f" strokeweight=".5pt">
                <v:textbox>
                  <w:txbxContent>
                    <w:p w:rsidR="007F79A0" w:rsidRDefault="007F79A0" w:rsidP="00EA1A9B">
                      <w:pPr>
                        <w:jc w:val="both"/>
                        <w:rPr>
                          <w:rFonts w:ascii="Garamond" w:hAnsi="Garamond"/>
                          <w:sz w:val="22"/>
                          <w:szCs w:val="22"/>
                        </w:rPr>
                      </w:pPr>
                      <w:r>
                        <w:rPr>
                          <w:rFonts w:ascii="Garamond" w:hAnsi="Garamond"/>
                          <w:sz w:val="22"/>
                          <w:szCs w:val="22"/>
                        </w:rPr>
                        <w:t>Fernando José Rosa, sócio da empresa, já representou a pessoa jurídica V.C.P – Vitória Comércio e Peças Ltda. no PP 19/2015 de Biquinhas</w:t>
                      </w:r>
                    </w:p>
                    <w:p w:rsidR="007F79A0" w:rsidRPr="00611F1D" w:rsidRDefault="007F79A0" w:rsidP="00EA1A9B">
                      <w:pPr>
                        <w:jc w:val="both"/>
                        <w:rPr>
                          <w:rFonts w:ascii="Garamond" w:hAnsi="Garamond"/>
                          <w:sz w:val="22"/>
                          <w:szCs w:val="22"/>
                        </w:rPr>
                      </w:pPr>
                      <w:r>
                        <w:rPr>
                          <w:rFonts w:ascii="Garamond" w:hAnsi="Garamond"/>
                          <w:sz w:val="22"/>
                          <w:szCs w:val="22"/>
                        </w:rPr>
                        <w:t xml:space="preserve">O sócio também já representou 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 ME no PP 25/2018 de </w:t>
                      </w:r>
                      <w:proofErr w:type="spellStart"/>
                      <w:r>
                        <w:rPr>
                          <w:rFonts w:ascii="Garamond" w:hAnsi="Garamond"/>
                          <w:sz w:val="22"/>
                          <w:szCs w:val="22"/>
                        </w:rPr>
                        <w:t>Ibertioga</w:t>
                      </w:r>
                      <w:proofErr w:type="spellEnd"/>
                    </w:p>
                    <w:p w:rsidR="007F79A0" w:rsidRPr="00E74AB6" w:rsidRDefault="007F79A0" w:rsidP="00D97FF2">
                      <w:pPr>
                        <w:jc w:val="center"/>
                        <w:rPr>
                          <w:rFonts w:ascii="Garamond" w:hAnsi="Garamond"/>
                        </w:rPr>
                      </w:pPr>
                    </w:p>
                  </w:txbxContent>
                </v:textbox>
                <w10:wrap anchorx="margin"/>
              </v:shape>
            </w:pict>
          </mc:Fallback>
        </mc:AlternateContent>
      </w:r>
    </w:p>
    <w:p w:rsidR="0049273F" w:rsidRDefault="00971A52"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0336" behindDoc="0" locked="0" layoutInCell="1" allowOverlap="1" wp14:anchorId="4A936A17" wp14:editId="1459D88A">
                <wp:simplePos x="0" y="0"/>
                <wp:positionH relativeFrom="column">
                  <wp:posOffset>344385</wp:posOffset>
                </wp:positionH>
                <wp:positionV relativeFrom="paragraph">
                  <wp:posOffset>59038</wp:posOffset>
                </wp:positionV>
                <wp:extent cx="1304224" cy="308758"/>
                <wp:effectExtent l="0" t="0" r="0" b="0"/>
                <wp:wrapNone/>
                <wp:docPr id="13" name="Caixa de texto 13"/>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163017" w:rsidRDefault="007F79A0" w:rsidP="00971A52">
                            <w:pPr>
                              <w:jc w:val="center"/>
                              <w:rPr>
                                <w:rFonts w:ascii="Garamond" w:hAnsi="Garamond"/>
                                <w:b/>
                                <w:sz w:val="22"/>
                                <w:szCs w:val="22"/>
                              </w:rPr>
                            </w:pPr>
                            <w:r>
                              <w:rPr>
                                <w:rFonts w:ascii="Garamond" w:hAnsi="Garamond"/>
                                <w:b/>
                                <w:sz w:val="22"/>
                                <w:szCs w:val="22"/>
                              </w:rPr>
                              <w:t>VER ANEXO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A936A17" id="Caixa de texto 13" o:spid="_x0000_s1057" type="#_x0000_t202" style="position:absolute;left:0;text-align:left;margin-left:27.1pt;margin-top:4.65pt;width:102.7pt;height:24.3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" fillcolor="white [3201]" stroked="f" strokeweight=".5pt">
                <v:textbox>
                  <w:txbxContent>
                    <w:p w:rsidR="007F79A0" w:rsidRPr="00163017" w:rsidRDefault="007F79A0" w:rsidP="00971A52">
                      <w:pPr>
                        <w:jc w:val="center"/>
                        <w:rPr>
                          <w:rFonts w:ascii="Garamond" w:hAnsi="Garamond"/>
                          <w:b/>
                          <w:sz w:val="22"/>
                          <w:szCs w:val="22"/>
                        </w:rPr>
                      </w:pPr>
                      <w:r>
                        <w:rPr>
                          <w:rFonts w:ascii="Garamond" w:hAnsi="Garamond"/>
                          <w:b/>
                          <w:sz w:val="22"/>
                          <w:szCs w:val="22"/>
                        </w:rPr>
                        <w:t>VER ANEXO 9</w:t>
                      </w:r>
                    </w:p>
                  </w:txbxContent>
                </v:textbox>
              </v:shape>
            </w:pict>
          </mc:Fallback>
        </mc:AlternateContent>
      </w:r>
    </w:p>
    <w:p w:rsidR="0049273F" w:rsidRDefault="0049273F" w:rsidP="006244D0">
      <w:pPr>
        <w:widowControl w:val="0"/>
        <w:spacing w:line="360" w:lineRule="auto"/>
        <w:ind w:left="1418"/>
        <w:jc w:val="both"/>
        <w:rPr>
          <w:rFonts w:ascii="Garamond" w:hAnsi="Garamond" w:cs="Arial"/>
        </w:rPr>
      </w:pPr>
    </w:p>
    <w:p w:rsidR="0049273F" w:rsidRDefault="0049273F" w:rsidP="006244D0">
      <w:pPr>
        <w:widowControl w:val="0"/>
        <w:spacing w:line="360" w:lineRule="auto"/>
        <w:ind w:left="1418"/>
        <w:jc w:val="both"/>
        <w:rPr>
          <w:rFonts w:ascii="Garamond" w:hAnsi="Garamond" w:cs="Arial"/>
        </w:rPr>
      </w:pPr>
    </w:p>
    <w:p w:rsidR="0049273F" w:rsidRDefault="000364C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53152" behindDoc="0" locked="0" layoutInCell="1" allowOverlap="1" wp14:anchorId="1D120295" wp14:editId="56F9C5CD">
                <wp:simplePos x="0" y="0"/>
                <wp:positionH relativeFrom="margin">
                  <wp:align>right</wp:align>
                </wp:positionH>
                <wp:positionV relativeFrom="paragraph">
                  <wp:posOffset>11496</wp:posOffset>
                </wp:positionV>
                <wp:extent cx="2688615" cy="640715"/>
                <wp:effectExtent l="0" t="0" r="0" b="6985"/>
                <wp:wrapNone/>
                <wp:docPr id="147" name="Caixa de texto 147"/>
                <wp:cNvGraphicFramePr/>
                <a:graphic xmlns:a="http://schemas.openxmlformats.org/drawingml/2006/main">
                  <a:graphicData uri="http://schemas.microsoft.com/office/word/2010/wordprocessingShape">
                    <wps:wsp>
                      <wps:cNvSpPr txBox="1"/>
                      <wps:spPr>
                        <a:xfrm>
                          <a:off x="0" y="0"/>
                          <a:ext cx="2688615" cy="640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611F1D" w:rsidRDefault="007F79A0" w:rsidP="00EA1A9B">
                            <w:pPr>
                              <w:jc w:val="both"/>
                              <w:rPr>
                                <w:rFonts w:ascii="Garamond" w:hAnsi="Garamond"/>
                                <w:sz w:val="22"/>
                                <w:szCs w:val="22"/>
                              </w:rPr>
                            </w:pPr>
                            <w:r>
                              <w:rPr>
                                <w:rFonts w:ascii="Garamond" w:hAnsi="Garamond"/>
                                <w:sz w:val="22"/>
                                <w:szCs w:val="22"/>
                              </w:rPr>
                              <w:t>Registrada em 01/02/212, a empresa possui como sócia somente Jéssica Fernanda Rocha Rosa</w:t>
                            </w:r>
                          </w:p>
                          <w:p w:rsidR="007F79A0" w:rsidRPr="00E74AB6" w:rsidRDefault="007F79A0" w:rsidP="00207FC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D120295" id="Caixa de texto 147" o:spid="_x0000_s1058" type="#_x0000_t202" style="position:absolute;left:0;text-align:left;margin-left:160.5pt;margin-top:.9pt;width:211.7pt;height:50.45pt;z-index:251953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" fillcolor="white [3201]" stroked="f" strokeweight=".5pt">
                <v:textbox>
                  <w:txbxContent>
                    <w:p w:rsidR="007F79A0" w:rsidRPr="00611F1D" w:rsidRDefault="007F79A0" w:rsidP="00EA1A9B">
                      <w:pPr>
                        <w:jc w:val="both"/>
                        <w:rPr>
                          <w:rFonts w:ascii="Garamond" w:hAnsi="Garamond"/>
                          <w:sz w:val="22"/>
                          <w:szCs w:val="22"/>
                        </w:rPr>
                      </w:pPr>
                      <w:r>
                        <w:rPr>
                          <w:rFonts w:ascii="Garamond" w:hAnsi="Garamond"/>
                          <w:sz w:val="22"/>
                          <w:szCs w:val="22"/>
                        </w:rPr>
                        <w:t>Registrada em 01/02/212, a empresa possui como sócia somente Jéssica Fernanda Rocha Rosa</w:t>
                      </w:r>
                    </w:p>
                    <w:p w:rsidR="007F79A0" w:rsidRPr="00E74AB6" w:rsidRDefault="007F79A0" w:rsidP="00207FC9">
                      <w:pPr>
                        <w:jc w:val="center"/>
                        <w:rPr>
                          <w:rFonts w:ascii="Garamond" w:hAnsi="Garamond"/>
                        </w:rPr>
                      </w:pPr>
                    </w:p>
                  </w:txbxContent>
                </v:textbox>
                <w10:wrap anchorx="margin"/>
              </v:shape>
            </w:pict>
          </mc:Fallback>
        </mc:AlternateContent>
      </w:r>
      <w:r w:rsidR="00764678">
        <w:rPr>
          <w:rFonts w:ascii="Garamond" w:hAnsi="Garamond" w:cs="Arial"/>
          <w:noProof/>
          <w:sz w:val="22"/>
          <w:szCs w:val="22"/>
        </w:rPr>
        <mc:AlternateContent>
          <mc:Choice Requires="wps">
            <w:drawing>
              <wp:anchor distT="0" distB="0" distL="114300" distR="114300" simplePos="0" relativeHeight="252355584" behindDoc="0" locked="0" layoutInCell="1" allowOverlap="1" wp14:anchorId="12DCC051" wp14:editId="39CA9E2C">
                <wp:simplePos x="0" y="0"/>
                <wp:positionH relativeFrom="margin">
                  <wp:posOffset>1509997</wp:posOffset>
                </wp:positionH>
                <wp:positionV relativeFrom="paragraph">
                  <wp:posOffset>146454</wp:posOffset>
                </wp:positionV>
                <wp:extent cx="190005" cy="178130"/>
                <wp:effectExtent l="0" t="19050" r="38735" b="31750"/>
                <wp:wrapNone/>
                <wp:docPr id="343" name="Seta para a direita 343"/>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4A056F6" id="Seta para a direita 343" o:spid="_x0000_s1026" type="#_x0000_t13" style="position:absolute;margin-left:118.9pt;margin-top:11.55pt;width:14.95pt;height:14.05pt;z-index:2523555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" adj="11475" fillcolor="#4f81bd [3204]" strokecolor="#243f60 [1604]" strokeweight="2pt">
                <w10:wrap anchorx="margin"/>
              </v:shape>
            </w:pict>
          </mc:Fallback>
        </mc:AlternateContent>
      </w:r>
      <w:r w:rsidR="00D23FCD" w:rsidRPr="00437AE1">
        <w:rPr>
          <w:rFonts w:ascii="Garamond" w:hAnsi="Garamond" w:cs="Arial"/>
          <w:noProof/>
          <w:sz w:val="22"/>
          <w:szCs w:val="22"/>
        </w:rPr>
        <mc:AlternateContent>
          <mc:Choice Requires="wps">
            <w:drawing>
              <wp:anchor distT="0" distB="0" distL="114300" distR="114300" simplePos="0" relativeHeight="251951104" behindDoc="0" locked="0" layoutInCell="1" allowOverlap="1" wp14:anchorId="1B80794F" wp14:editId="2ABA8B77">
                <wp:simplePos x="0" y="0"/>
                <wp:positionH relativeFrom="column">
                  <wp:posOffset>1785290</wp:posOffset>
                </wp:positionH>
                <wp:positionV relativeFrom="paragraph">
                  <wp:posOffset>7274</wp:posOffset>
                </wp:positionV>
                <wp:extent cx="1258570" cy="439387"/>
                <wp:effectExtent l="0" t="0" r="17780" b="18415"/>
                <wp:wrapNone/>
                <wp:docPr id="146" name="Caixa de texto 146"/>
                <wp:cNvGraphicFramePr/>
                <a:graphic xmlns:a="http://schemas.openxmlformats.org/drawingml/2006/main">
                  <a:graphicData uri="http://schemas.microsoft.com/office/word/2010/wordprocessingShape">
                    <wps:wsp>
                      <wps:cNvSpPr txBox="1"/>
                      <wps:spPr>
                        <a:xfrm>
                          <a:off x="0" y="0"/>
                          <a:ext cx="1258570" cy="43938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F79A0" w:rsidRPr="00602A89" w:rsidRDefault="007F79A0" w:rsidP="00D97FF2">
                            <w:pPr>
                              <w:jc w:val="center"/>
                              <w:rPr>
                                <w:rFonts w:ascii="Garamond" w:hAnsi="Garamond"/>
                                <w:b/>
                                <w:sz w:val="22"/>
                                <w:szCs w:val="22"/>
                              </w:rPr>
                            </w:pPr>
                            <w:r>
                              <w:rPr>
                                <w:rFonts w:ascii="Garamond" w:hAnsi="Garamond"/>
                                <w:b/>
                                <w:sz w:val="22"/>
                                <w:szCs w:val="22"/>
                              </w:rPr>
                              <w:t>Total Locações do Brasil Ltda.</w:t>
                            </w:r>
                            <w:r w:rsidRPr="00602A89">
                              <w:rPr>
                                <w:rFonts w:ascii="Garamond" w:hAnsi="Garamond"/>
                                <w:b/>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B80794F" id="Caixa de texto 146" o:spid="_x0000_s1059" type="#_x0000_t202" style="position:absolute;left:0;text-align:left;margin-left:140.55pt;margin-top:.55pt;width:99.1pt;height:34.6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" fillcolor="white [3201]" strokeweight=".5pt">
                <v:textbox>
                  <w:txbxContent>
                    <w:p w:rsidR="007F79A0" w:rsidRPr="00602A89" w:rsidRDefault="007F79A0" w:rsidP="00D97FF2">
                      <w:pPr>
                        <w:jc w:val="center"/>
                        <w:rPr>
                          <w:rFonts w:ascii="Garamond" w:hAnsi="Garamond"/>
                          <w:b/>
                          <w:sz w:val="22"/>
                          <w:szCs w:val="22"/>
                        </w:rPr>
                      </w:pPr>
                      <w:r>
                        <w:rPr>
                          <w:rFonts w:ascii="Garamond" w:hAnsi="Garamond"/>
                          <w:b/>
                          <w:sz w:val="22"/>
                          <w:szCs w:val="22"/>
                        </w:rPr>
                        <w:t>Total Locações do Brasil Ltda.</w:t>
                      </w:r>
                      <w:r w:rsidRPr="00602A89">
                        <w:rPr>
                          <w:rFonts w:ascii="Garamond" w:hAnsi="Garamond"/>
                          <w:b/>
                          <w:sz w:val="22"/>
                          <w:szCs w:val="22"/>
                        </w:rPr>
                        <w:t xml:space="preserve"> </w:t>
                      </w:r>
                    </w:p>
                  </w:txbxContent>
                </v:textbox>
              </v:shape>
            </w:pict>
          </mc:Fallback>
        </mc:AlternateContent>
      </w:r>
    </w:p>
    <w:p w:rsidR="0049273F" w:rsidRDefault="00971A52"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2384" behindDoc="0" locked="0" layoutInCell="1" allowOverlap="1" wp14:anchorId="4A936A17" wp14:editId="1459D88A">
                <wp:simplePos x="0" y="0"/>
                <wp:positionH relativeFrom="column">
                  <wp:posOffset>1769423</wp:posOffset>
                </wp:positionH>
                <wp:positionV relativeFrom="paragraph">
                  <wp:posOffset>177454</wp:posOffset>
                </wp:positionV>
                <wp:extent cx="1304224" cy="308758"/>
                <wp:effectExtent l="0" t="0" r="0" b="0"/>
                <wp:wrapNone/>
                <wp:docPr id="14" name="Caixa de texto 14"/>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163017" w:rsidRDefault="007F79A0" w:rsidP="00971A52">
                            <w:pPr>
                              <w:jc w:val="center"/>
                              <w:rPr>
                                <w:rFonts w:ascii="Garamond" w:hAnsi="Garamond"/>
                                <w:b/>
                                <w:sz w:val="22"/>
                                <w:szCs w:val="22"/>
                              </w:rPr>
                            </w:pPr>
                            <w:r>
                              <w:rPr>
                                <w:rFonts w:ascii="Garamond" w:hAnsi="Garamond"/>
                                <w:b/>
                                <w:sz w:val="22"/>
                                <w:szCs w:val="22"/>
                              </w:rPr>
                              <w:t>VER ANEXO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A936A17" id="Caixa de texto 14" o:spid="_x0000_s1060" type="#_x0000_t202" style="position:absolute;left:0;text-align:left;margin-left:139.3pt;margin-top:13.95pt;width:102.7pt;height:24.3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" fillcolor="white [3201]" stroked="f" strokeweight=".5pt">
                <v:textbox>
                  <w:txbxContent>
                    <w:p w:rsidR="007F79A0" w:rsidRPr="00163017" w:rsidRDefault="007F79A0" w:rsidP="00971A52">
                      <w:pPr>
                        <w:jc w:val="center"/>
                        <w:rPr>
                          <w:rFonts w:ascii="Garamond" w:hAnsi="Garamond"/>
                          <w:b/>
                          <w:sz w:val="22"/>
                          <w:szCs w:val="22"/>
                        </w:rPr>
                      </w:pPr>
                      <w:r>
                        <w:rPr>
                          <w:rFonts w:ascii="Garamond" w:hAnsi="Garamond"/>
                          <w:b/>
                          <w:sz w:val="22"/>
                          <w:szCs w:val="22"/>
                        </w:rPr>
                        <w:t>VER ANEXO 9</w:t>
                      </w:r>
                    </w:p>
                  </w:txbxContent>
                </v:textbox>
              </v:shape>
            </w:pict>
          </mc:Fallback>
        </mc:AlternateContent>
      </w:r>
    </w:p>
    <w:p w:rsidR="0049273F" w:rsidRDefault="00D23FC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57248" behindDoc="0" locked="0" layoutInCell="1" allowOverlap="1" wp14:anchorId="78B73016" wp14:editId="26BCC796">
                <wp:simplePos x="0" y="0"/>
                <wp:positionH relativeFrom="margin">
                  <wp:align>right</wp:align>
                </wp:positionH>
                <wp:positionV relativeFrom="paragraph">
                  <wp:posOffset>12172</wp:posOffset>
                </wp:positionV>
                <wp:extent cx="2721066" cy="451262"/>
                <wp:effectExtent l="0" t="0" r="3175" b="6350"/>
                <wp:wrapNone/>
                <wp:docPr id="151" name="Caixa de texto 151"/>
                <wp:cNvGraphicFramePr/>
                <a:graphic xmlns:a="http://schemas.openxmlformats.org/drawingml/2006/main">
                  <a:graphicData uri="http://schemas.microsoft.com/office/word/2010/wordprocessingShape">
                    <wps:wsp>
                      <wps:cNvSpPr txBox="1"/>
                      <wps:spPr>
                        <a:xfrm>
                          <a:off x="0" y="0"/>
                          <a:ext cx="2721066"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611F1D" w:rsidRDefault="007F79A0" w:rsidP="00EA1A9B">
                            <w:pPr>
                              <w:jc w:val="both"/>
                              <w:rPr>
                                <w:rFonts w:ascii="Garamond" w:hAnsi="Garamond"/>
                                <w:sz w:val="22"/>
                                <w:szCs w:val="22"/>
                              </w:rPr>
                            </w:pPr>
                            <w:r>
                              <w:rPr>
                                <w:rFonts w:ascii="Garamond" w:hAnsi="Garamond"/>
                                <w:sz w:val="22"/>
                                <w:szCs w:val="22"/>
                              </w:rPr>
                              <w:t>Não possui trabalhadores registrados no Ministério do Trabalho e Emprego - RAIS</w:t>
                            </w:r>
                          </w:p>
                          <w:p w:rsidR="007F79A0" w:rsidRPr="00E74AB6" w:rsidRDefault="007F79A0" w:rsidP="00207FC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8B73016" id="Caixa de texto 151" o:spid="_x0000_s1061" type="#_x0000_t202" style="position:absolute;left:0;text-align:left;margin-left:163.05pt;margin-top:.95pt;width:214.25pt;height:35.55pt;z-index:251957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" fillcolor="white [3201]" stroked="f" strokeweight=".5pt">
                <v:textbox>
                  <w:txbxContent>
                    <w:p w:rsidR="007F79A0" w:rsidRPr="00611F1D" w:rsidRDefault="007F79A0" w:rsidP="00EA1A9B">
                      <w:pPr>
                        <w:jc w:val="both"/>
                        <w:rPr>
                          <w:rFonts w:ascii="Garamond" w:hAnsi="Garamond"/>
                          <w:sz w:val="22"/>
                          <w:szCs w:val="22"/>
                        </w:rPr>
                      </w:pPr>
                      <w:r>
                        <w:rPr>
                          <w:rFonts w:ascii="Garamond" w:hAnsi="Garamond"/>
                          <w:sz w:val="22"/>
                          <w:szCs w:val="22"/>
                        </w:rPr>
                        <w:t>Não possui trabalhadores registrados no Ministério do Trabalho e Emprego - RAIS</w:t>
                      </w:r>
                    </w:p>
                    <w:p w:rsidR="007F79A0" w:rsidRPr="00E74AB6" w:rsidRDefault="007F79A0" w:rsidP="00207FC9">
                      <w:pPr>
                        <w:jc w:val="center"/>
                        <w:rPr>
                          <w:rFonts w:ascii="Garamond" w:hAnsi="Garamond"/>
                        </w:rPr>
                      </w:pPr>
                    </w:p>
                  </w:txbxContent>
                </v:textbox>
                <w10:wrap anchorx="margin"/>
              </v:shape>
            </w:pict>
          </mc:Fallback>
        </mc:AlternateContent>
      </w:r>
    </w:p>
    <w:p w:rsidR="000E253A" w:rsidRDefault="00D23FC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61344" behindDoc="0" locked="0" layoutInCell="1" allowOverlap="1" wp14:anchorId="0381A6A6" wp14:editId="1FE2EF6B">
                <wp:simplePos x="0" y="0"/>
                <wp:positionH relativeFrom="margin">
                  <wp:align>right</wp:align>
                </wp:positionH>
                <wp:positionV relativeFrom="paragraph">
                  <wp:posOffset>131264</wp:posOffset>
                </wp:positionV>
                <wp:extent cx="2708786" cy="451262"/>
                <wp:effectExtent l="0" t="0" r="0" b="6350"/>
                <wp:wrapNone/>
                <wp:docPr id="153" name="Caixa de texto 153"/>
                <wp:cNvGraphicFramePr/>
                <a:graphic xmlns:a="http://schemas.openxmlformats.org/drawingml/2006/main">
                  <a:graphicData uri="http://schemas.microsoft.com/office/word/2010/wordprocessingShape">
                    <wps:wsp>
                      <wps:cNvSpPr txBox="1"/>
                      <wps:spPr>
                        <a:xfrm>
                          <a:off x="0" y="0"/>
                          <a:ext cx="2708786"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611F1D" w:rsidRDefault="007F79A0" w:rsidP="00EA1A9B">
                            <w:pPr>
                              <w:jc w:val="both"/>
                              <w:rPr>
                                <w:rFonts w:ascii="Garamond" w:hAnsi="Garamond"/>
                                <w:sz w:val="22"/>
                                <w:szCs w:val="22"/>
                              </w:rPr>
                            </w:pPr>
                            <w:r>
                              <w:rPr>
                                <w:rFonts w:ascii="Garamond" w:hAnsi="Garamond"/>
                                <w:sz w:val="22"/>
                                <w:szCs w:val="22"/>
                              </w:rPr>
                              <w:t>Jéssica Fernanda Rocha Rosa é sobrinha de Fernando José Rosa</w:t>
                            </w:r>
                          </w:p>
                          <w:p w:rsidR="007F79A0" w:rsidRPr="00E74AB6" w:rsidRDefault="007F79A0" w:rsidP="00207FC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381A6A6" id="Caixa de texto 153" o:spid="_x0000_s1062" type="#_x0000_t202" style="position:absolute;left:0;text-align:left;margin-left:162.1pt;margin-top:10.35pt;width:213.3pt;height:35.55pt;z-index:251961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" fillcolor="white [3201]" stroked="f" strokeweight=".5pt">
                <v:textbox>
                  <w:txbxContent>
                    <w:p w:rsidR="007F79A0" w:rsidRPr="00611F1D" w:rsidRDefault="007F79A0" w:rsidP="00EA1A9B">
                      <w:pPr>
                        <w:jc w:val="both"/>
                        <w:rPr>
                          <w:rFonts w:ascii="Garamond" w:hAnsi="Garamond"/>
                          <w:sz w:val="22"/>
                          <w:szCs w:val="22"/>
                        </w:rPr>
                      </w:pPr>
                      <w:r>
                        <w:rPr>
                          <w:rFonts w:ascii="Garamond" w:hAnsi="Garamond"/>
                          <w:sz w:val="22"/>
                          <w:szCs w:val="22"/>
                        </w:rPr>
                        <w:t>Jéssica Fernanda Rocha Rosa é sobrinha de Fernando José Rosa</w:t>
                      </w:r>
                    </w:p>
                    <w:p w:rsidR="007F79A0" w:rsidRPr="00E74AB6" w:rsidRDefault="007F79A0" w:rsidP="00207FC9">
                      <w:pPr>
                        <w:jc w:val="center"/>
                        <w:rPr>
                          <w:rFonts w:ascii="Garamond" w:hAnsi="Garamond"/>
                        </w:rPr>
                      </w:pPr>
                    </w:p>
                  </w:txbxContent>
                </v:textbox>
                <w10:wrap anchorx="margin"/>
              </v:shape>
            </w:pict>
          </mc:Fallback>
        </mc:AlternateContent>
      </w:r>
    </w:p>
    <w:p w:rsidR="000E253A" w:rsidRDefault="000E253A" w:rsidP="006244D0">
      <w:pPr>
        <w:widowControl w:val="0"/>
        <w:spacing w:line="360" w:lineRule="auto"/>
        <w:ind w:left="1418"/>
        <w:jc w:val="both"/>
        <w:rPr>
          <w:rFonts w:ascii="Garamond" w:hAnsi="Garamond" w:cs="Arial"/>
        </w:rPr>
      </w:pPr>
    </w:p>
    <w:p w:rsidR="0049273F" w:rsidRDefault="00D60578" w:rsidP="00207FC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Indaga-se: c</w:t>
      </w:r>
      <w:r w:rsidR="00207FC9" w:rsidRPr="00E503F5">
        <w:rPr>
          <w:rFonts w:ascii="Garamond" w:hAnsi="Garamond" w:cs="Arial"/>
        </w:rPr>
        <w:t>omo pode o sócio de uma empresa representar outras empresas, supostamente concorrentes</w:t>
      </w:r>
      <w:r w:rsidR="00207FC9">
        <w:rPr>
          <w:rFonts w:ascii="Garamond" w:hAnsi="Garamond" w:cs="Arial"/>
        </w:rPr>
        <w:t xml:space="preserve"> (participam das mesmas licitações para o mesmo objeto)</w:t>
      </w:r>
      <w:r w:rsidR="00207FC9" w:rsidRPr="00E503F5">
        <w:rPr>
          <w:rFonts w:ascii="Garamond" w:hAnsi="Garamond" w:cs="Arial"/>
        </w:rPr>
        <w:t>, em procedimentos licitatórios? A meu ver, a única explicação é que se reúnem em conluio, ajudando-se umas às outras no direcionamento de licitações a empresas dos grupos econômicos.</w:t>
      </w:r>
    </w:p>
    <w:p w:rsidR="00207FC9" w:rsidRDefault="00207FC9" w:rsidP="00207FC9">
      <w:pPr>
        <w:pStyle w:val="PargrafodaLista"/>
        <w:widowControl w:val="0"/>
        <w:spacing w:line="360" w:lineRule="auto"/>
        <w:ind w:left="1418"/>
        <w:jc w:val="both"/>
        <w:rPr>
          <w:rFonts w:ascii="Garamond" w:hAnsi="Garamond" w:cs="Arial"/>
        </w:rPr>
      </w:pPr>
    </w:p>
    <w:p w:rsidR="00207FC9" w:rsidRPr="00207FC9" w:rsidRDefault="00AB49C0" w:rsidP="00207FC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É o caso do sócio</w:t>
      </w:r>
      <w:r w:rsidR="009B1DB5">
        <w:rPr>
          <w:rFonts w:ascii="Garamond" w:hAnsi="Garamond" w:cs="Arial"/>
        </w:rPr>
        <w:t xml:space="preserve"> da empresa</w:t>
      </w:r>
      <w:r w:rsidR="00207FC9">
        <w:rPr>
          <w:rFonts w:ascii="Garamond" w:hAnsi="Garamond" w:cs="Arial"/>
        </w:rPr>
        <w:t xml:space="preserve"> Total Tratores do Brasil Comércio e Manutenção Ltda., pois já </w:t>
      </w:r>
      <w:r w:rsidR="009B1DB5">
        <w:rPr>
          <w:rFonts w:ascii="Garamond" w:hAnsi="Garamond" w:cs="Arial"/>
        </w:rPr>
        <w:t>representou</w:t>
      </w:r>
      <w:r w:rsidR="00207FC9">
        <w:rPr>
          <w:rFonts w:ascii="Garamond" w:hAnsi="Garamond" w:cs="Arial"/>
        </w:rPr>
        <w:t xml:space="preserve"> a Dimas </w:t>
      </w:r>
      <w:proofErr w:type="spellStart"/>
      <w:r w:rsidR="00207FC9">
        <w:rPr>
          <w:rFonts w:ascii="Garamond" w:hAnsi="Garamond" w:cs="Arial"/>
        </w:rPr>
        <w:t>Fulgêncio</w:t>
      </w:r>
      <w:proofErr w:type="spellEnd"/>
      <w:r w:rsidR="00207FC9">
        <w:rPr>
          <w:rFonts w:ascii="Garamond" w:hAnsi="Garamond" w:cs="Arial"/>
        </w:rPr>
        <w:t xml:space="preserve"> Autopeças Ltda. e a V.C.P – Vitória Comércio e Peças Ltda. (sócio da Total Tratores) em licitações públicas.</w:t>
      </w:r>
    </w:p>
    <w:p w:rsidR="00CC09F7" w:rsidRDefault="00CC09F7" w:rsidP="006244D0">
      <w:pPr>
        <w:widowControl w:val="0"/>
        <w:spacing w:line="360" w:lineRule="auto"/>
        <w:ind w:left="1418"/>
        <w:jc w:val="both"/>
        <w:rPr>
          <w:rFonts w:ascii="Garamond" w:hAnsi="Garamond" w:cs="Arial"/>
        </w:rPr>
      </w:pPr>
    </w:p>
    <w:p w:rsidR="00CC09F7" w:rsidRDefault="00D246D6" w:rsidP="00592FD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Além disso, c</w:t>
      </w:r>
      <w:r w:rsidR="00CC09F7">
        <w:rPr>
          <w:rFonts w:ascii="Garamond" w:hAnsi="Garamond" w:cs="Arial"/>
        </w:rPr>
        <w:t xml:space="preserve">onforme mencionado no diagrama acima, o funcionário da empresa V.C.P. – Vitória Comércio e Peças Ltda. – EPP (que pertence ao irmão de Ronaldo Cordeiro Soares: Carlos Cordeiro Soares), Juliano </w:t>
      </w:r>
      <w:proofErr w:type="spellStart"/>
      <w:r w:rsidR="00CC09F7">
        <w:rPr>
          <w:rFonts w:ascii="Garamond" w:hAnsi="Garamond" w:cs="Arial"/>
        </w:rPr>
        <w:t>Eymar</w:t>
      </w:r>
      <w:proofErr w:type="spellEnd"/>
      <w:r w:rsidR="00CC09F7">
        <w:rPr>
          <w:rFonts w:ascii="Garamond" w:hAnsi="Garamond" w:cs="Arial"/>
        </w:rPr>
        <w:t xml:space="preserve"> Silva, já representou a empresa Heloisa Flávia Freitas Malta Silva – ME em outras licitações.</w:t>
      </w:r>
    </w:p>
    <w:p w:rsidR="00CC09F7" w:rsidRDefault="00CC09F7" w:rsidP="00592FD5">
      <w:pPr>
        <w:pStyle w:val="PargrafodaLista"/>
        <w:widowControl w:val="0"/>
        <w:spacing w:line="360" w:lineRule="auto"/>
        <w:ind w:left="1418"/>
        <w:jc w:val="both"/>
        <w:rPr>
          <w:rFonts w:ascii="Garamond" w:hAnsi="Garamond" w:cs="Arial"/>
        </w:rPr>
      </w:pPr>
    </w:p>
    <w:p w:rsidR="00CC09F7" w:rsidRDefault="00CC09F7" w:rsidP="00592FD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Ocorre que a frequência em que estas empresas (</w:t>
      </w:r>
      <w:proofErr w:type="spellStart"/>
      <w:r>
        <w:rPr>
          <w:rFonts w:ascii="Garamond" w:hAnsi="Garamond" w:cs="Arial"/>
        </w:rPr>
        <w:t>Tratorenzzo</w:t>
      </w:r>
      <w:proofErr w:type="spellEnd"/>
      <w:r>
        <w:rPr>
          <w:rFonts w:ascii="Garamond" w:hAnsi="Garamond" w:cs="Arial"/>
        </w:rPr>
        <w:t xml:space="preserve">, </w:t>
      </w:r>
      <w:proofErr w:type="spellStart"/>
      <w:r>
        <w:rPr>
          <w:rFonts w:ascii="Garamond" w:hAnsi="Garamond" w:cs="Arial"/>
        </w:rPr>
        <w:t>Retengrol</w:t>
      </w:r>
      <w:proofErr w:type="spellEnd"/>
      <w:r>
        <w:rPr>
          <w:rFonts w:ascii="Garamond" w:hAnsi="Garamond" w:cs="Arial"/>
        </w:rPr>
        <w:t>, V.C.P e Heloisa) participam em conjunto de licitações é altíssima, podendo-se dizer que em quase 90% dos casos.</w:t>
      </w:r>
    </w:p>
    <w:p w:rsidR="00CC09F7" w:rsidRPr="00CC09F7" w:rsidRDefault="00CC09F7" w:rsidP="00592FD5">
      <w:pPr>
        <w:pStyle w:val="PargrafodaLista"/>
        <w:spacing w:line="360" w:lineRule="auto"/>
        <w:rPr>
          <w:rFonts w:ascii="Garamond" w:hAnsi="Garamond" w:cs="Arial"/>
        </w:rPr>
      </w:pPr>
    </w:p>
    <w:p w:rsidR="00CC09F7" w:rsidRDefault="00CC09F7" w:rsidP="00592FD5">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Dessa forma, </w:t>
      </w:r>
      <w:r w:rsidR="00592FD5">
        <w:rPr>
          <w:rFonts w:ascii="Garamond" w:hAnsi="Garamond" w:cs="Arial"/>
        </w:rPr>
        <w:t>entendo ser necessário também o estudo das empresas relacionadas à pessoa jurídica Heloisa Flávia Freitas Malta Silva – ME, considerando que também participam de licitações em conjunto com todas as empresas já mencionadas no diagrama acima.</w:t>
      </w:r>
    </w:p>
    <w:p w:rsidR="009B1DB5" w:rsidRPr="009B1DB5" w:rsidRDefault="009B1DB5" w:rsidP="009B1DB5">
      <w:pPr>
        <w:pStyle w:val="PargrafodaLista"/>
        <w:rPr>
          <w:rFonts w:ascii="Garamond" w:hAnsi="Garamond" w:cs="Arial"/>
        </w:rPr>
      </w:pPr>
    </w:p>
    <w:p w:rsidR="009B1DB5" w:rsidRDefault="009B1DB5" w:rsidP="009B1DB5">
      <w:pPr>
        <w:pStyle w:val="PargrafodaLista"/>
        <w:widowControl w:val="0"/>
        <w:spacing w:line="360" w:lineRule="auto"/>
        <w:ind w:left="1418"/>
        <w:jc w:val="both"/>
        <w:rPr>
          <w:rFonts w:ascii="Garamond" w:hAnsi="Garamond" w:cs="Arial"/>
        </w:rPr>
      </w:pPr>
    </w:p>
    <w:p w:rsidR="009B1DB5" w:rsidRDefault="009B1DB5" w:rsidP="009B1DB5">
      <w:pPr>
        <w:pStyle w:val="PargrafodaLista"/>
        <w:widowControl w:val="0"/>
        <w:spacing w:line="360" w:lineRule="auto"/>
        <w:ind w:left="1418"/>
        <w:jc w:val="both"/>
        <w:rPr>
          <w:rFonts w:ascii="Garamond" w:hAnsi="Garamond" w:cs="Arial"/>
        </w:rPr>
      </w:pPr>
    </w:p>
    <w:p w:rsidR="009B1DB5" w:rsidRDefault="009B1DB5" w:rsidP="009B1DB5">
      <w:pPr>
        <w:pStyle w:val="PargrafodaLista"/>
        <w:widowControl w:val="0"/>
        <w:spacing w:line="360" w:lineRule="auto"/>
        <w:ind w:left="1418"/>
        <w:jc w:val="both"/>
        <w:rPr>
          <w:rFonts w:ascii="Garamond" w:hAnsi="Garamond" w:cs="Arial"/>
        </w:rPr>
      </w:pPr>
    </w:p>
    <w:p w:rsidR="00592FD5" w:rsidRPr="00592FD5" w:rsidRDefault="00764678" w:rsidP="00592FD5">
      <w:pPr>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793408" behindDoc="0" locked="0" layoutInCell="1" allowOverlap="1" wp14:anchorId="56A63A5F" wp14:editId="421A34B7">
                <wp:simplePos x="0" y="0"/>
                <wp:positionH relativeFrom="margin">
                  <wp:align>right</wp:align>
                </wp:positionH>
                <wp:positionV relativeFrom="paragraph">
                  <wp:posOffset>137942</wp:posOffset>
                </wp:positionV>
                <wp:extent cx="4347919" cy="457200"/>
                <wp:effectExtent l="0" t="0" r="0" b="0"/>
                <wp:wrapNone/>
                <wp:docPr id="67" name="Caixa de texto 67"/>
                <wp:cNvGraphicFramePr/>
                <a:graphic xmlns:a="http://schemas.openxmlformats.org/drawingml/2006/main">
                  <a:graphicData uri="http://schemas.microsoft.com/office/word/2010/wordprocessingShape">
                    <wps:wsp>
                      <wps:cNvSpPr txBox="1"/>
                      <wps:spPr>
                        <a:xfrm>
                          <a:off x="0" y="0"/>
                          <a:ext cx="4347919"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697368" w:rsidRDefault="007F79A0" w:rsidP="009D4356">
                            <w:pPr>
                              <w:jc w:val="both"/>
                              <w:rPr>
                                <w:rFonts w:ascii="Garamond" w:hAnsi="Garamond"/>
                                <w:sz w:val="22"/>
                                <w:szCs w:val="22"/>
                              </w:rPr>
                            </w:pPr>
                            <w:r w:rsidRPr="00697368">
                              <w:rPr>
                                <w:rFonts w:ascii="Garamond" w:hAnsi="Garamond"/>
                                <w:sz w:val="22"/>
                                <w:szCs w:val="22"/>
                              </w:rPr>
                              <w:t>Registrada em 11/04/08, possui uma única sócia: Heloisa Flavia Freitas Malta Silva</w:t>
                            </w:r>
                          </w:p>
                          <w:p w:rsidR="007F79A0" w:rsidRPr="00E74AB6" w:rsidRDefault="007F79A0" w:rsidP="00592FD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6A63A5F" id="Caixa de texto 67" o:spid="_x0000_s1063" type="#_x0000_t202" style="position:absolute;margin-left:291.15pt;margin-top:10.85pt;width:342.35pt;height:36pt;z-index:251793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" fillcolor="white [3201]" stroked="f" strokeweight=".5pt">
                <v:textbox>
                  <w:txbxContent>
                    <w:p w:rsidR="007F79A0" w:rsidRPr="00697368" w:rsidRDefault="007F79A0" w:rsidP="009D4356">
                      <w:pPr>
                        <w:jc w:val="both"/>
                        <w:rPr>
                          <w:rFonts w:ascii="Garamond" w:hAnsi="Garamond"/>
                          <w:sz w:val="22"/>
                          <w:szCs w:val="22"/>
                        </w:rPr>
                      </w:pPr>
                      <w:r w:rsidRPr="00697368">
                        <w:rPr>
                          <w:rFonts w:ascii="Garamond" w:hAnsi="Garamond"/>
                          <w:sz w:val="22"/>
                          <w:szCs w:val="22"/>
                        </w:rPr>
                        <w:t>Registrada em 11/04/08, possui uma única sócia: Heloisa Flavia Freitas Malta Silva</w:t>
                      </w:r>
                    </w:p>
                    <w:p w:rsidR="007F79A0" w:rsidRPr="00E74AB6" w:rsidRDefault="007F79A0" w:rsidP="00592FD5">
                      <w:pPr>
                        <w:jc w:val="center"/>
                        <w:rPr>
                          <w:rFonts w:ascii="Garamond" w:hAnsi="Garamond"/>
                        </w:rPr>
                      </w:pPr>
                    </w:p>
                  </w:txbxContent>
                </v:textbox>
                <w10:wrap anchorx="margin"/>
              </v:shape>
            </w:pict>
          </mc:Fallback>
        </mc:AlternateContent>
      </w:r>
      <w:r w:rsidR="00592FD5" w:rsidRPr="00437AE1">
        <w:rPr>
          <w:noProof/>
          <w:sz w:val="22"/>
          <w:szCs w:val="22"/>
        </w:rPr>
        <mc:AlternateContent>
          <mc:Choice Requires="wps">
            <w:drawing>
              <wp:anchor distT="0" distB="0" distL="114300" distR="114300" simplePos="0" relativeHeight="251789312" behindDoc="0" locked="0" layoutInCell="1" allowOverlap="1" wp14:anchorId="357DF4B9" wp14:editId="3C223D57">
                <wp:simplePos x="0" y="0"/>
                <wp:positionH relativeFrom="margin">
                  <wp:align>left</wp:align>
                </wp:positionH>
                <wp:positionV relativeFrom="paragraph">
                  <wp:posOffset>137927</wp:posOffset>
                </wp:positionV>
                <wp:extent cx="1377537" cy="653143"/>
                <wp:effectExtent l="0" t="0" r="13335" b="13970"/>
                <wp:wrapNone/>
                <wp:docPr id="65" name="Caixa de texto 65"/>
                <wp:cNvGraphicFramePr/>
                <a:graphic xmlns:a="http://schemas.openxmlformats.org/drawingml/2006/main">
                  <a:graphicData uri="http://schemas.microsoft.com/office/word/2010/wordprocessingShape">
                    <wps:wsp>
                      <wps:cNvSpPr txBox="1"/>
                      <wps:spPr>
                        <a:xfrm>
                          <a:off x="0" y="0"/>
                          <a:ext cx="1377537" cy="653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F79A0" w:rsidRPr="00697368" w:rsidRDefault="007F79A0" w:rsidP="00592FD5">
                            <w:pPr>
                              <w:jc w:val="center"/>
                              <w:rPr>
                                <w:rFonts w:ascii="Garamond" w:hAnsi="Garamond"/>
                                <w:b/>
                                <w:sz w:val="22"/>
                                <w:szCs w:val="22"/>
                              </w:rPr>
                            </w:pPr>
                            <w:r w:rsidRPr="00697368">
                              <w:rPr>
                                <w:rFonts w:ascii="Garamond" w:hAnsi="Garamond"/>
                                <w:b/>
                                <w:sz w:val="22"/>
                                <w:szCs w:val="22"/>
                              </w:rPr>
                              <w:t>Heloisa Flávia Freitas Malta Silva – 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57DF4B9" id="Caixa de texto 65" o:spid="_x0000_s1064" type="#_x0000_t202" style="position:absolute;margin-left:0;margin-top:10.85pt;width:108.45pt;height:51.45pt;z-index:251789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" fillcolor="white [3201]" strokeweight=".5pt">
                <v:textbox>
                  <w:txbxContent>
                    <w:p w:rsidR="007F79A0" w:rsidRPr="00697368" w:rsidRDefault="007F79A0" w:rsidP="00592FD5">
                      <w:pPr>
                        <w:jc w:val="center"/>
                        <w:rPr>
                          <w:rFonts w:ascii="Garamond" w:hAnsi="Garamond"/>
                          <w:b/>
                          <w:sz w:val="22"/>
                          <w:szCs w:val="22"/>
                        </w:rPr>
                      </w:pPr>
                      <w:r w:rsidRPr="00697368">
                        <w:rPr>
                          <w:rFonts w:ascii="Garamond" w:hAnsi="Garamond"/>
                          <w:b/>
                          <w:sz w:val="22"/>
                          <w:szCs w:val="22"/>
                        </w:rPr>
                        <w:t>Heloisa Flávia Freitas Malta Silva – ME</w:t>
                      </w:r>
                    </w:p>
                  </w:txbxContent>
                </v:textbox>
                <w10:wrap anchorx="margin"/>
              </v:shape>
            </w:pict>
          </mc:Fallback>
        </mc:AlternateContent>
      </w:r>
    </w:p>
    <w:p w:rsidR="00592FD5" w:rsidRDefault="00592FD5" w:rsidP="00592FD5">
      <w:pPr>
        <w:widowControl w:val="0"/>
        <w:spacing w:line="360" w:lineRule="auto"/>
        <w:jc w:val="both"/>
        <w:rPr>
          <w:rFonts w:ascii="Garamond" w:hAnsi="Garamond" w:cs="Arial"/>
        </w:rPr>
      </w:pPr>
    </w:p>
    <w:p w:rsidR="00592FD5" w:rsidRDefault="009C3C7C" w:rsidP="00592FD5">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795456" behindDoc="0" locked="0" layoutInCell="1" allowOverlap="1" wp14:anchorId="6E3EFDE9" wp14:editId="019FBAC0">
                <wp:simplePos x="0" y="0"/>
                <wp:positionH relativeFrom="margin">
                  <wp:align>right</wp:align>
                </wp:positionH>
                <wp:positionV relativeFrom="paragraph">
                  <wp:posOffset>35247</wp:posOffset>
                </wp:positionV>
                <wp:extent cx="4347845" cy="463137"/>
                <wp:effectExtent l="0" t="0" r="0" b="0"/>
                <wp:wrapNone/>
                <wp:docPr id="68" name="Caixa de texto 68"/>
                <wp:cNvGraphicFramePr/>
                <a:graphic xmlns:a="http://schemas.openxmlformats.org/drawingml/2006/main">
                  <a:graphicData uri="http://schemas.microsoft.com/office/word/2010/wordprocessingShape">
                    <wps:wsp>
                      <wps:cNvSpPr txBox="1"/>
                      <wps:spPr>
                        <a:xfrm>
                          <a:off x="0" y="0"/>
                          <a:ext cx="4347845" cy="4631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697368" w:rsidRDefault="007F79A0" w:rsidP="009D4356">
                            <w:pPr>
                              <w:jc w:val="both"/>
                              <w:rPr>
                                <w:rFonts w:ascii="Garamond" w:hAnsi="Garamond"/>
                                <w:sz w:val="22"/>
                                <w:szCs w:val="22"/>
                              </w:rPr>
                            </w:pPr>
                            <w:r w:rsidRPr="00697368">
                              <w:rPr>
                                <w:rFonts w:ascii="Garamond" w:hAnsi="Garamond"/>
                                <w:sz w:val="22"/>
                                <w:szCs w:val="22"/>
                              </w:rPr>
                              <w:t xml:space="preserve">Possui apenas dois funcionários: </w:t>
                            </w:r>
                            <w:proofErr w:type="spellStart"/>
                            <w:r w:rsidRPr="00697368">
                              <w:rPr>
                                <w:rFonts w:ascii="Garamond" w:hAnsi="Garamond"/>
                                <w:sz w:val="22"/>
                                <w:szCs w:val="22"/>
                              </w:rPr>
                              <w:t>Ademair</w:t>
                            </w:r>
                            <w:proofErr w:type="spellEnd"/>
                            <w:r w:rsidRPr="00697368">
                              <w:rPr>
                                <w:rFonts w:ascii="Garamond" w:hAnsi="Garamond"/>
                                <w:sz w:val="22"/>
                                <w:szCs w:val="22"/>
                              </w:rPr>
                              <w:t xml:space="preserve"> Custódio Oliveira e Edgar Gilson de Barcelos</w:t>
                            </w:r>
                          </w:p>
                          <w:p w:rsidR="007F79A0" w:rsidRPr="00E74AB6" w:rsidRDefault="007F79A0" w:rsidP="00592FD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E3EFDE9" id="Caixa de texto 68" o:spid="_x0000_s1065" type="#_x0000_t202" style="position:absolute;left:0;text-align:left;margin-left:291.15pt;margin-top:2.8pt;width:342.35pt;height:36.45pt;z-index:251795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" fillcolor="white [3201]" stroked="f" strokeweight=".5pt">
                <v:textbox>
                  <w:txbxContent>
                    <w:p w:rsidR="007F79A0" w:rsidRPr="00697368" w:rsidRDefault="007F79A0" w:rsidP="009D4356">
                      <w:pPr>
                        <w:jc w:val="both"/>
                        <w:rPr>
                          <w:rFonts w:ascii="Garamond" w:hAnsi="Garamond"/>
                          <w:sz w:val="22"/>
                          <w:szCs w:val="22"/>
                        </w:rPr>
                      </w:pPr>
                      <w:r w:rsidRPr="00697368">
                        <w:rPr>
                          <w:rFonts w:ascii="Garamond" w:hAnsi="Garamond"/>
                          <w:sz w:val="22"/>
                          <w:szCs w:val="22"/>
                        </w:rPr>
                        <w:t xml:space="preserve">Possui apenas dois funcionários: </w:t>
                      </w:r>
                      <w:proofErr w:type="spellStart"/>
                      <w:r w:rsidRPr="00697368">
                        <w:rPr>
                          <w:rFonts w:ascii="Garamond" w:hAnsi="Garamond"/>
                          <w:sz w:val="22"/>
                          <w:szCs w:val="22"/>
                        </w:rPr>
                        <w:t>Ademair</w:t>
                      </w:r>
                      <w:proofErr w:type="spellEnd"/>
                      <w:r w:rsidRPr="00697368">
                        <w:rPr>
                          <w:rFonts w:ascii="Garamond" w:hAnsi="Garamond"/>
                          <w:sz w:val="22"/>
                          <w:szCs w:val="22"/>
                        </w:rPr>
                        <w:t xml:space="preserve"> Custódio Oliveira e Edgar Gilson de Barcelos</w:t>
                      </w:r>
                    </w:p>
                    <w:p w:rsidR="007F79A0" w:rsidRPr="00E74AB6" w:rsidRDefault="007F79A0" w:rsidP="00592FD5">
                      <w:pPr>
                        <w:jc w:val="center"/>
                        <w:rPr>
                          <w:rFonts w:ascii="Garamond" w:hAnsi="Garamond"/>
                        </w:rPr>
                      </w:pPr>
                    </w:p>
                  </w:txbxContent>
                </v:textbox>
                <w10:wrap anchorx="margin"/>
              </v:shape>
            </w:pict>
          </mc:Fallback>
        </mc:AlternateContent>
      </w:r>
    </w:p>
    <w:p w:rsidR="00592FD5" w:rsidRDefault="00971A52" w:rsidP="00592FD5">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4432" behindDoc="0" locked="0" layoutInCell="1" allowOverlap="1" wp14:anchorId="073DAE33" wp14:editId="64508AED">
                <wp:simplePos x="0" y="0"/>
                <wp:positionH relativeFrom="margin">
                  <wp:align>left</wp:align>
                </wp:positionH>
                <wp:positionV relativeFrom="paragraph">
                  <wp:posOffset>34949</wp:posOffset>
                </wp:positionV>
                <wp:extent cx="1304224" cy="308758"/>
                <wp:effectExtent l="0" t="0" r="0" b="0"/>
                <wp:wrapNone/>
                <wp:docPr id="15" name="Caixa de texto 1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163017" w:rsidRDefault="007F79A0" w:rsidP="00971A52">
                            <w:pPr>
                              <w:jc w:val="center"/>
                              <w:rPr>
                                <w:rFonts w:ascii="Garamond" w:hAnsi="Garamond"/>
                                <w:b/>
                                <w:sz w:val="22"/>
                                <w:szCs w:val="22"/>
                              </w:rPr>
                            </w:pPr>
                            <w:r>
                              <w:rPr>
                                <w:rFonts w:ascii="Garamond" w:hAnsi="Garamond"/>
                                <w:b/>
                                <w:sz w:val="22"/>
                                <w:szCs w:val="22"/>
                              </w:rPr>
                              <w:t>VER ANEXO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73DAE33" id="Caixa de texto 15" o:spid="_x0000_s1066" type="#_x0000_t202" style="position:absolute;left:0;text-align:left;margin-left:0;margin-top:2.75pt;width:102.7pt;height:24.3pt;z-index:252434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" fillcolor="white [3201]" stroked="f" strokeweight=".5pt">
                <v:textbox>
                  <w:txbxContent>
                    <w:p w:rsidR="007F79A0" w:rsidRPr="00163017" w:rsidRDefault="007F79A0" w:rsidP="00971A52">
                      <w:pPr>
                        <w:jc w:val="center"/>
                        <w:rPr>
                          <w:rFonts w:ascii="Garamond" w:hAnsi="Garamond"/>
                          <w:b/>
                          <w:sz w:val="22"/>
                          <w:szCs w:val="22"/>
                        </w:rPr>
                      </w:pPr>
                      <w:r>
                        <w:rPr>
                          <w:rFonts w:ascii="Garamond" w:hAnsi="Garamond"/>
                          <w:b/>
                          <w:sz w:val="22"/>
                          <w:szCs w:val="22"/>
                        </w:rPr>
                        <w:t>VER ANEXO 10</w:t>
                      </w:r>
                    </w:p>
                  </w:txbxContent>
                </v:textbox>
                <w10:wrap anchorx="margin"/>
              </v:shape>
            </w:pict>
          </mc:Fallback>
        </mc:AlternateContent>
      </w:r>
      <w:r w:rsidR="00697368" w:rsidRPr="00437AE1">
        <w:rPr>
          <w:rFonts w:ascii="Garamond" w:hAnsi="Garamond" w:cs="Arial"/>
          <w:noProof/>
          <w:sz w:val="22"/>
          <w:szCs w:val="22"/>
        </w:rPr>
        <mc:AlternateContent>
          <mc:Choice Requires="wps">
            <w:drawing>
              <wp:anchor distT="0" distB="0" distL="114300" distR="114300" simplePos="0" relativeHeight="251799552" behindDoc="0" locked="0" layoutInCell="1" allowOverlap="1" wp14:anchorId="6B29AC70" wp14:editId="38C93DC6">
                <wp:simplePos x="0" y="0"/>
                <wp:positionH relativeFrom="margin">
                  <wp:align>right</wp:align>
                </wp:positionH>
                <wp:positionV relativeFrom="paragraph">
                  <wp:posOffset>142463</wp:posOffset>
                </wp:positionV>
                <wp:extent cx="4335846" cy="451262"/>
                <wp:effectExtent l="0" t="0" r="7620" b="6350"/>
                <wp:wrapNone/>
                <wp:docPr id="70" name="Caixa de texto 70"/>
                <wp:cNvGraphicFramePr/>
                <a:graphic xmlns:a="http://schemas.openxmlformats.org/drawingml/2006/main">
                  <a:graphicData uri="http://schemas.microsoft.com/office/word/2010/wordprocessingShape">
                    <wps:wsp>
                      <wps:cNvSpPr txBox="1"/>
                      <wps:spPr>
                        <a:xfrm>
                          <a:off x="0" y="0"/>
                          <a:ext cx="4335846"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697368" w:rsidRDefault="007F79A0" w:rsidP="009D4356">
                            <w:pPr>
                              <w:jc w:val="both"/>
                              <w:rPr>
                                <w:rFonts w:ascii="Garamond" w:hAnsi="Garamond"/>
                                <w:sz w:val="22"/>
                                <w:szCs w:val="22"/>
                              </w:rPr>
                            </w:pPr>
                            <w:r w:rsidRPr="00697368">
                              <w:rPr>
                                <w:rFonts w:ascii="Garamond" w:hAnsi="Garamond"/>
                                <w:sz w:val="22"/>
                                <w:szCs w:val="22"/>
                              </w:rPr>
                              <w:t xml:space="preserve">Já foi representada por funcionário da V.C.P., Juliano </w:t>
                            </w:r>
                            <w:proofErr w:type="spellStart"/>
                            <w:r w:rsidRPr="00697368">
                              <w:rPr>
                                <w:rFonts w:ascii="Garamond" w:hAnsi="Garamond"/>
                                <w:sz w:val="22"/>
                                <w:szCs w:val="22"/>
                              </w:rPr>
                              <w:t>Eymar</w:t>
                            </w:r>
                            <w:proofErr w:type="spellEnd"/>
                            <w:r w:rsidRPr="00697368">
                              <w:rPr>
                                <w:rFonts w:ascii="Garamond" w:hAnsi="Garamond"/>
                                <w:sz w:val="22"/>
                                <w:szCs w:val="22"/>
                              </w:rPr>
                              <w:t xml:space="preserve"> Silva, em licita</w:t>
                            </w:r>
                            <w:r>
                              <w:rPr>
                                <w:rFonts w:ascii="Garamond" w:hAnsi="Garamond"/>
                                <w:sz w:val="22"/>
                                <w:szCs w:val="22"/>
                              </w:rPr>
                              <w:t>ções: PP 35/2014 de Itapecerica</w:t>
                            </w:r>
                          </w:p>
                          <w:p w:rsidR="007F79A0" w:rsidRPr="00E74AB6" w:rsidRDefault="007F79A0" w:rsidP="00592FD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B29AC70" id="Caixa de texto 70" o:spid="_x0000_s1067" type="#_x0000_t202" style="position:absolute;left:0;text-align:left;margin-left:290.2pt;margin-top:11.2pt;width:341.4pt;height:35.55pt;z-index:251799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" fillcolor="white [3201]" stroked="f" strokeweight=".5pt">
                <v:textbox>
                  <w:txbxContent>
                    <w:p w:rsidR="007F79A0" w:rsidRPr="00697368" w:rsidRDefault="007F79A0" w:rsidP="009D4356">
                      <w:pPr>
                        <w:jc w:val="both"/>
                        <w:rPr>
                          <w:rFonts w:ascii="Garamond" w:hAnsi="Garamond"/>
                          <w:sz w:val="22"/>
                          <w:szCs w:val="22"/>
                        </w:rPr>
                      </w:pPr>
                      <w:r w:rsidRPr="00697368">
                        <w:rPr>
                          <w:rFonts w:ascii="Garamond" w:hAnsi="Garamond"/>
                          <w:sz w:val="22"/>
                          <w:szCs w:val="22"/>
                        </w:rPr>
                        <w:t xml:space="preserve">Já foi representada por funcionário da V.C.P., Juliano </w:t>
                      </w:r>
                      <w:proofErr w:type="spellStart"/>
                      <w:r w:rsidRPr="00697368">
                        <w:rPr>
                          <w:rFonts w:ascii="Garamond" w:hAnsi="Garamond"/>
                          <w:sz w:val="22"/>
                          <w:szCs w:val="22"/>
                        </w:rPr>
                        <w:t>Eymar</w:t>
                      </w:r>
                      <w:proofErr w:type="spellEnd"/>
                      <w:r w:rsidRPr="00697368">
                        <w:rPr>
                          <w:rFonts w:ascii="Garamond" w:hAnsi="Garamond"/>
                          <w:sz w:val="22"/>
                          <w:szCs w:val="22"/>
                        </w:rPr>
                        <w:t xml:space="preserve"> Silva, em licita</w:t>
                      </w:r>
                      <w:r>
                        <w:rPr>
                          <w:rFonts w:ascii="Garamond" w:hAnsi="Garamond"/>
                          <w:sz w:val="22"/>
                          <w:szCs w:val="22"/>
                        </w:rPr>
                        <w:t>ções: PP 35/2014 de Itapecerica</w:t>
                      </w:r>
                    </w:p>
                    <w:p w:rsidR="007F79A0" w:rsidRPr="00E74AB6" w:rsidRDefault="007F79A0" w:rsidP="00592FD5">
                      <w:pPr>
                        <w:jc w:val="center"/>
                        <w:rPr>
                          <w:rFonts w:ascii="Garamond" w:hAnsi="Garamond"/>
                        </w:rPr>
                      </w:pPr>
                    </w:p>
                  </w:txbxContent>
                </v:textbox>
                <w10:wrap anchorx="margin"/>
              </v:shape>
            </w:pict>
          </mc:Fallback>
        </mc:AlternateContent>
      </w:r>
    </w:p>
    <w:p w:rsidR="00592FD5" w:rsidRDefault="00E14F76" w:rsidP="00592FD5">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803648" behindDoc="0" locked="0" layoutInCell="1" allowOverlap="1" wp14:anchorId="35D598E0" wp14:editId="5E56AC47">
                <wp:simplePos x="0" y="0"/>
                <wp:positionH relativeFrom="margin">
                  <wp:align>right</wp:align>
                </wp:positionH>
                <wp:positionV relativeFrom="paragraph">
                  <wp:posOffset>255447</wp:posOffset>
                </wp:positionV>
                <wp:extent cx="4347721" cy="457200"/>
                <wp:effectExtent l="0" t="0" r="0" b="0"/>
                <wp:wrapNone/>
                <wp:docPr id="72" name="Caixa de texto 72"/>
                <wp:cNvGraphicFramePr/>
                <a:graphic xmlns:a="http://schemas.openxmlformats.org/drawingml/2006/main">
                  <a:graphicData uri="http://schemas.microsoft.com/office/word/2010/wordprocessingShape">
                    <wps:wsp>
                      <wps:cNvSpPr txBox="1"/>
                      <wps:spPr>
                        <a:xfrm>
                          <a:off x="0" y="0"/>
                          <a:ext cx="4347721"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E14F76" w:rsidRDefault="007F79A0" w:rsidP="009D4356">
                            <w:pPr>
                              <w:jc w:val="both"/>
                              <w:rPr>
                                <w:rFonts w:ascii="Garamond" w:hAnsi="Garamond"/>
                                <w:sz w:val="22"/>
                                <w:szCs w:val="22"/>
                              </w:rPr>
                            </w:pPr>
                            <w:r w:rsidRPr="00E14F76">
                              <w:rPr>
                                <w:rFonts w:ascii="Garamond" w:hAnsi="Garamond"/>
                                <w:sz w:val="22"/>
                                <w:szCs w:val="22"/>
                              </w:rPr>
                              <w:t>Possui o mesmo contador da empresa Ana Cristina Parreiras da Silva – ME (Rodas Centro Automotivo): Edson Vilaça Penido</w:t>
                            </w:r>
                          </w:p>
                          <w:p w:rsidR="007F79A0" w:rsidRPr="00E74AB6" w:rsidRDefault="007F79A0"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5D598E0" id="Caixa de texto 72" o:spid="_x0000_s1068" type="#_x0000_t202" style="position:absolute;left:0;text-align:left;margin-left:291.15pt;margin-top:20.1pt;width:342.35pt;height:36pt;z-index:251803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" fillcolor="white [3201]" stroked="f" strokeweight=".5pt">
                <v:textbox>
                  <w:txbxContent>
                    <w:p w:rsidR="007F79A0" w:rsidRPr="00E14F76" w:rsidRDefault="007F79A0" w:rsidP="009D4356">
                      <w:pPr>
                        <w:jc w:val="both"/>
                        <w:rPr>
                          <w:rFonts w:ascii="Garamond" w:hAnsi="Garamond"/>
                          <w:sz w:val="22"/>
                          <w:szCs w:val="22"/>
                        </w:rPr>
                      </w:pPr>
                      <w:r w:rsidRPr="00E14F76">
                        <w:rPr>
                          <w:rFonts w:ascii="Garamond" w:hAnsi="Garamond"/>
                          <w:sz w:val="22"/>
                          <w:szCs w:val="22"/>
                        </w:rPr>
                        <w:t>Possui o mesmo contador da empresa Ana Cristina Parreiras da Silva – ME (Rodas Centro Automotivo): Edson Vilaça Penido</w:t>
                      </w:r>
                    </w:p>
                    <w:p w:rsidR="007F79A0" w:rsidRPr="00E74AB6" w:rsidRDefault="007F79A0" w:rsidP="009C3C7C">
                      <w:pPr>
                        <w:jc w:val="center"/>
                        <w:rPr>
                          <w:rFonts w:ascii="Garamond" w:hAnsi="Garamond"/>
                        </w:rPr>
                      </w:pPr>
                    </w:p>
                  </w:txbxContent>
                </v:textbox>
                <w10:wrap anchorx="margin"/>
              </v:shape>
            </w:pict>
          </mc:Fallback>
        </mc:AlternateContent>
      </w:r>
    </w:p>
    <w:p w:rsidR="00592FD5" w:rsidRDefault="00592FD5" w:rsidP="00592FD5">
      <w:pPr>
        <w:widowControl w:val="0"/>
        <w:spacing w:line="360" w:lineRule="auto"/>
        <w:jc w:val="both"/>
        <w:rPr>
          <w:rFonts w:ascii="Garamond" w:hAnsi="Garamond" w:cs="Arial"/>
        </w:rPr>
      </w:pPr>
    </w:p>
    <w:p w:rsidR="00592FD5" w:rsidRDefault="00764678" w:rsidP="00592FD5">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807744" behindDoc="0" locked="0" layoutInCell="1" allowOverlap="1" wp14:anchorId="3B50260B" wp14:editId="0CD045F9">
                <wp:simplePos x="0" y="0"/>
                <wp:positionH relativeFrom="margin">
                  <wp:align>right</wp:align>
                </wp:positionH>
                <wp:positionV relativeFrom="paragraph">
                  <wp:posOffset>74620</wp:posOffset>
                </wp:positionV>
                <wp:extent cx="4347721" cy="691116"/>
                <wp:effectExtent l="0" t="0" r="0" b="0"/>
                <wp:wrapNone/>
                <wp:docPr id="75" name="Caixa de texto 75"/>
                <wp:cNvGraphicFramePr/>
                <a:graphic xmlns:a="http://schemas.openxmlformats.org/drawingml/2006/main">
                  <a:graphicData uri="http://schemas.microsoft.com/office/word/2010/wordprocessingShape">
                    <wps:wsp>
                      <wps:cNvSpPr txBox="1"/>
                      <wps:spPr>
                        <a:xfrm>
                          <a:off x="0" y="0"/>
                          <a:ext cx="4347721" cy="6911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E14F76" w:rsidRDefault="007F79A0" w:rsidP="009D4356">
                            <w:pPr>
                              <w:jc w:val="both"/>
                              <w:rPr>
                                <w:rFonts w:ascii="Garamond" w:hAnsi="Garamond"/>
                                <w:sz w:val="22"/>
                                <w:szCs w:val="22"/>
                              </w:rPr>
                            </w:pPr>
                            <w:r w:rsidRPr="00E14F76">
                              <w:rPr>
                                <w:rFonts w:ascii="Garamond" w:hAnsi="Garamond"/>
                                <w:sz w:val="22"/>
                                <w:szCs w:val="22"/>
                              </w:rPr>
                              <w:t>As empresárias Heloisa Flávia Freitas Malta Silva e Ana Cristina Parreiras da Silva são sócias em uma terceira empresa, constituída em 15/03/2017: Espaço Tapajós Recepções e Eventos Ltda.</w:t>
                            </w:r>
                          </w:p>
                          <w:p w:rsidR="007F79A0" w:rsidRPr="00E74AB6" w:rsidRDefault="007F79A0"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B50260B" id="Caixa de texto 75" o:spid="_x0000_s1069" type="#_x0000_t202" style="position:absolute;left:0;text-align:left;margin-left:291.15pt;margin-top:5.9pt;width:342.35pt;height:54.4pt;z-index:251807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" fillcolor="white [3201]" stroked="f" strokeweight=".5pt">
                <v:textbox>
                  <w:txbxContent>
                    <w:p w:rsidR="007F79A0" w:rsidRPr="00E14F76" w:rsidRDefault="007F79A0" w:rsidP="009D4356">
                      <w:pPr>
                        <w:jc w:val="both"/>
                        <w:rPr>
                          <w:rFonts w:ascii="Garamond" w:hAnsi="Garamond"/>
                          <w:sz w:val="22"/>
                          <w:szCs w:val="22"/>
                        </w:rPr>
                      </w:pPr>
                      <w:r w:rsidRPr="00E14F76">
                        <w:rPr>
                          <w:rFonts w:ascii="Garamond" w:hAnsi="Garamond"/>
                          <w:sz w:val="22"/>
                          <w:szCs w:val="22"/>
                        </w:rPr>
                        <w:t>As empresárias Heloisa Flávia Freitas Malta Silva e Ana Cristina Parreiras da Silva são sócias em uma terceira empresa, constituída em 15/03/2017: Espaço Tapajós Recepções e Eventos Ltda.</w:t>
                      </w:r>
                    </w:p>
                    <w:p w:rsidR="007F79A0" w:rsidRPr="00E74AB6" w:rsidRDefault="007F79A0" w:rsidP="009C3C7C">
                      <w:pPr>
                        <w:jc w:val="center"/>
                        <w:rPr>
                          <w:rFonts w:ascii="Garamond" w:hAnsi="Garamond"/>
                        </w:rPr>
                      </w:pPr>
                    </w:p>
                  </w:txbxContent>
                </v:textbox>
                <w10:wrap anchorx="margin"/>
              </v:shape>
            </w:pict>
          </mc:Fallback>
        </mc:AlternateContent>
      </w:r>
    </w:p>
    <w:p w:rsidR="00592FD5" w:rsidRDefault="00592FD5" w:rsidP="00592FD5">
      <w:pPr>
        <w:widowControl w:val="0"/>
        <w:spacing w:line="360" w:lineRule="auto"/>
        <w:jc w:val="both"/>
        <w:rPr>
          <w:rFonts w:ascii="Garamond" w:hAnsi="Garamond" w:cs="Arial"/>
        </w:rPr>
      </w:pPr>
    </w:p>
    <w:p w:rsidR="00592FD5" w:rsidRDefault="009B1DB5" w:rsidP="00592FD5">
      <w:pPr>
        <w:widowControl w:val="0"/>
        <w:spacing w:line="360" w:lineRule="auto"/>
        <w:jc w:val="both"/>
        <w:rPr>
          <w:rFonts w:ascii="Garamond" w:hAnsi="Garamond" w:cs="Arial"/>
        </w:rPr>
      </w:pPr>
      <w:r w:rsidRPr="00437AE1">
        <w:rPr>
          <w:noProof/>
          <w:sz w:val="22"/>
          <w:szCs w:val="22"/>
        </w:rPr>
        <mc:AlternateContent>
          <mc:Choice Requires="wps">
            <w:drawing>
              <wp:anchor distT="0" distB="0" distL="114300" distR="114300" simplePos="0" relativeHeight="251813888" behindDoc="0" locked="0" layoutInCell="1" allowOverlap="1" wp14:anchorId="14EA8CD7" wp14:editId="0529E089">
                <wp:simplePos x="0" y="0"/>
                <wp:positionH relativeFrom="margin">
                  <wp:posOffset>238026</wp:posOffset>
                </wp:positionH>
                <wp:positionV relativeFrom="paragraph">
                  <wp:posOffset>248327</wp:posOffset>
                </wp:positionV>
                <wp:extent cx="1223010" cy="641268"/>
                <wp:effectExtent l="0" t="0" r="15240" b="26035"/>
                <wp:wrapNone/>
                <wp:docPr id="78" name="Caixa de texto 78"/>
                <wp:cNvGraphicFramePr/>
                <a:graphic xmlns:a="http://schemas.openxmlformats.org/drawingml/2006/main">
                  <a:graphicData uri="http://schemas.microsoft.com/office/word/2010/wordprocessingShape">
                    <wps:wsp>
                      <wps:cNvSpPr txBox="1"/>
                      <wps:spPr>
                        <a:xfrm>
                          <a:off x="0" y="0"/>
                          <a:ext cx="122301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F79A0" w:rsidRPr="00087264" w:rsidRDefault="007F79A0" w:rsidP="009C3C7C">
                            <w:pPr>
                              <w:jc w:val="center"/>
                              <w:rPr>
                                <w:rFonts w:ascii="Garamond" w:hAnsi="Garamond"/>
                                <w:b/>
                                <w:sz w:val="22"/>
                                <w:szCs w:val="22"/>
                              </w:rPr>
                            </w:pPr>
                            <w:r w:rsidRPr="00087264">
                              <w:rPr>
                                <w:rFonts w:ascii="Garamond" w:hAnsi="Garamond"/>
                                <w:b/>
                                <w:sz w:val="22"/>
                                <w:szCs w:val="22"/>
                              </w:rPr>
                              <w:t>Ana Cristina Parreiras da Silva – EPP</w:t>
                            </w:r>
                          </w:p>
                          <w:p w:rsidR="007F79A0" w:rsidRDefault="007F79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4EA8CD7" id="Caixa de texto 78" o:spid="_x0000_s1070" type="#_x0000_t202" style="position:absolute;left:0;text-align:left;margin-left:18.75pt;margin-top:19.55pt;width:96.3pt;height:50.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" fillcolor="white [3201]" strokeweight=".5pt">
                <v:textbox>
                  <w:txbxContent>
                    <w:p w:rsidR="007F79A0" w:rsidRPr="00087264" w:rsidRDefault="007F79A0" w:rsidP="009C3C7C">
                      <w:pPr>
                        <w:jc w:val="center"/>
                        <w:rPr>
                          <w:rFonts w:ascii="Garamond" w:hAnsi="Garamond"/>
                          <w:b/>
                          <w:sz w:val="22"/>
                          <w:szCs w:val="22"/>
                        </w:rPr>
                      </w:pPr>
                      <w:r w:rsidRPr="00087264">
                        <w:rPr>
                          <w:rFonts w:ascii="Garamond" w:hAnsi="Garamond"/>
                          <w:b/>
                          <w:sz w:val="22"/>
                          <w:szCs w:val="22"/>
                        </w:rPr>
                        <w:t>Ana Cristina Parreiras da Silva – EPP</w:t>
                      </w:r>
                    </w:p>
                    <w:p w:rsidR="007F79A0" w:rsidRDefault="007F79A0"/>
                  </w:txbxContent>
                </v:textbox>
                <w10:wrap anchorx="margin"/>
              </v:shape>
            </w:pict>
          </mc:Fallback>
        </mc:AlternateContent>
      </w:r>
      <w:r w:rsidR="00764678" w:rsidRPr="00437AE1">
        <w:rPr>
          <w:rFonts w:ascii="Garamond" w:hAnsi="Garamond" w:cs="Arial"/>
          <w:noProof/>
          <w:sz w:val="22"/>
          <w:szCs w:val="22"/>
        </w:rPr>
        <mc:AlternateContent>
          <mc:Choice Requires="wps">
            <w:drawing>
              <wp:anchor distT="0" distB="0" distL="114300" distR="114300" simplePos="0" relativeHeight="251817984" behindDoc="0" locked="0" layoutInCell="1" allowOverlap="1" wp14:anchorId="34D7FA36" wp14:editId="5CA6BD63">
                <wp:simplePos x="0" y="0"/>
                <wp:positionH relativeFrom="margin">
                  <wp:align>right</wp:align>
                </wp:positionH>
                <wp:positionV relativeFrom="paragraph">
                  <wp:posOffset>203926</wp:posOffset>
                </wp:positionV>
                <wp:extent cx="4275958" cy="451262"/>
                <wp:effectExtent l="0" t="0" r="0" b="6350"/>
                <wp:wrapNone/>
                <wp:docPr id="80" name="Caixa de texto 80"/>
                <wp:cNvGraphicFramePr/>
                <a:graphic xmlns:a="http://schemas.openxmlformats.org/drawingml/2006/main">
                  <a:graphicData uri="http://schemas.microsoft.com/office/word/2010/wordprocessingShape">
                    <wps:wsp>
                      <wps:cNvSpPr txBox="1"/>
                      <wps:spPr>
                        <a:xfrm>
                          <a:off x="0" y="0"/>
                          <a:ext cx="4275958"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087264" w:rsidRDefault="007F79A0" w:rsidP="009D4356">
                            <w:pPr>
                              <w:jc w:val="both"/>
                              <w:rPr>
                                <w:rFonts w:ascii="Garamond" w:hAnsi="Garamond"/>
                                <w:sz w:val="22"/>
                                <w:szCs w:val="22"/>
                              </w:rPr>
                            </w:pPr>
                            <w:r w:rsidRPr="00087264">
                              <w:rPr>
                                <w:rFonts w:ascii="Garamond" w:hAnsi="Garamond"/>
                                <w:sz w:val="22"/>
                                <w:szCs w:val="22"/>
                              </w:rPr>
                              <w:t>Registrada em 19/05/2006, possui uma única sócia: Ana Cristina Parreiras da Silva</w:t>
                            </w:r>
                          </w:p>
                          <w:p w:rsidR="007F79A0" w:rsidRPr="00E74AB6" w:rsidRDefault="007F79A0"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4D7FA36" id="Caixa de texto 80" o:spid="_x0000_s1071" type="#_x0000_t202" style="position:absolute;left:0;text-align:left;margin-left:285.5pt;margin-top:16.05pt;width:336.7pt;height:35.55pt;z-index:251817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" fillcolor="white [3201]" stroked="f" strokeweight=".5pt">
                <v:textbox>
                  <w:txbxContent>
                    <w:p w:rsidR="007F79A0" w:rsidRPr="00087264" w:rsidRDefault="007F79A0" w:rsidP="009D4356">
                      <w:pPr>
                        <w:jc w:val="both"/>
                        <w:rPr>
                          <w:rFonts w:ascii="Garamond" w:hAnsi="Garamond"/>
                          <w:sz w:val="22"/>
                          <w:szCs w:val="22"/>
                        </w:rPr>
                      </w:pPr>
                      <w:r w:rsidRPr="00087264">
                        <w:rPr>
                          <w:rFonts w:ascii="Garamond" w:hAnsi="Garamond"/>
                          <w:sz w:val="22"/>
                          <w:szCs w:val="22"/>
                        </w:rPr>
                        <w:t>Registrada em 19/05/2006, possui uma única sócia: Ana Cristina Parreiras da Silva</w:t>
                      </w:r>
                    </w:p>
                    <w:p w:rsidR="007F79A0" w:rsidRPr="00E74AB6" w:rsidRDefault="007F79A0" w:rsidP="009C3C7C">
                      <w:pPr>
                        <w:jc w:val="center"/>
                        <w:rPr>
                          <w:rFonts w:ascii="Garamond" w:hAnsi="Garamond"/>
                        </w:rPr>
                      </w:pPr>
                    </w:p>
                  </w:txbxContent>
                </v:textbox>
                <w10:wrap anchorx="margin"/>
              </v:shape>
            </w:pict>
          </mc:Fallback>
        </mc:AlternateContent>
      </w:r>
    </w:p>
    <w:p w:rsidR="00592FD5" w:rsidRDefault="00764678" w:rsidP="00592FD5">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57632" behindDoc="0" locked="0" layoutInCell="1" allowOverlap="1" wp14:anchorId="26C01F92" wp14:editId="3387DBA3">
                <wp:simplePos x="0" y="0"/>
                <wp:positionH relativeFrom="margin">
                  <wp:align>left</wp:align>
                </wp:positionH>
                <wp:positionV relativeFrom="paragraph">
                  <wp:posOffset>148665</wp:posOffset>
                </wp:positionV>
                <wp:extent cx="190005" cy="178130"/>
                <wp:effectExtent l="0" t="19050" r="38735" b="31750"/>
                <wp:wrapNone/>
                <wp:docPr id="344" name="Seta para a direita 344"/>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591CDA5" id="Seta para a direita 344" o:spid="_x0000_s1026" type="#_x0000_t13" style="position:absolute;margin-left:0;margin-top:11.7pt;width:14.95pt;height:14.05pt;z-index:25235763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" adj="11475" fillcolor="#4f81bd [3204]" strokecolor="#243f60 [1604]" strokeweight="2pt">
                <w10:wrap anchorx="margin"/>
              </v:shape>
            </w:pict>
          </mc:Fallback>
        </mc:AlternateContent>
      </w:r>
    </w:p>
    <w:p w:rsidR="00592FD5" w:rsidRDefault="00764678" w:rsidP="00592FD5">
      <w:pPr>
        <w:widowControl w:val="0"/>
        <w:spacing w:line="360" w:lineRule="auto"/>
        <w:jc w:val="both"/>
        <w:rPr>
          <w:rFonts w:ascii="Garamond" w:hAnsi="Garamond" w:cs="Arial"/>
        </w:rPr>
      </w:pPr>
      <w:r w:rsidRPr="00087264">
        <w:rPr>
          <w:rFonts w:ascii="Garamond" w:hAnsi="Garamond" w:cs="Arial"/>
          <w:noProof/>
          <w:sz w:val="22"/>
          <w:szCs w:val="22"/>
        </w:rPr>
        <mc:AlternateContent>
          <mc:Choice Requires="wps">
            <w:drawing>
              <wp:anchor distT="0" distB="0" distL="114300" distR="114300" simplePos="0" relativeHeight="251824128" behindDoc="0" locked="0" layoutInCell="1" allowOverlap="1" wp14:anchorId="617DE25D" wp14:editId="3561E7F9">
                <wp:simplePos x="0" y="0"/>
                <wp:positionH relativeFrom="margin">
                  <wp:align>right</wp:align>
                </wp:positionH>
                <wp:positionV relativeFrom="paragraph">
                  <wp:posOffset>14093</wp:posOffset>
                </wp:positionV>
                <wp:extent cx="4264528" cy="641268"/>
                <wp:effectExtent l="0" t="0" r="3175" b="6985"/>
                <wp:wrapNone/>
                <wp:docPr id="83" name="Caixa de texto 83"/>
                <wp:cNvGraphicFramePr/>
                <a:graphic xmlns:a="http://schemas.openxmlformats.org/drawingml/2006/main">
                  <a:graphicData uri="http://schemas.microsoft.com/office/word/2010/wordprocessingShape">
                    <wps:wsp>
                      <wps:cNvSpPr txBox="1"/>
                      <wps:spPr>
                        <a:xfrm>
                          <a:off x="0" y="0"/>
                          <a:ext cx="4264528" cy="6412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087264" w:rsidRDefault="007F79A0" w:rsidP="009D4356">
                            <w:pPr>
                              <w:jc w:val="both"/>
                              <w:rPr>
                                <w:rFonts w:ascii="Garamond" w:hAnsi="Garamond"/>
                                <w:sz w:val="22"/>
                                <w:szCs w:val="22"/>
                              </w:rPr>
                            </w:pPr>
                            <w:r w:rsidRPr="00087264">
                              <w:rPr>
                                <w:rFonts w:ascii="Garamond" w:hAnsi="Garamond"/>
                                <w:sz w:val="22"/>
                                <w:szCs w:val="22"/>
                              </w:rPr>
                              <w:t>Possui apenas um funcionário: Pablo Henrique Pereira da Silva</w:t>
                            </w:r>
                          </w:p>
                          <w:p w:rsidR="007F79A0" w:rsidRPr="00087264" w:rsidRDefault="007F79A0" w:rsidP="009D4356">
                            <w:pPr>
                              <w:jc w:val="both"/>
                              <w:rPr>
                                <w:rFonts w:ascii="Garamond" w:hAnsi="Garamond"/>
                                <w:sz w:val="22"/>
                                <w:szCs w:val="22"/>
                              </w:rPr>
                            </w:pPr>
                            <w:r w:rsidRPr="00087264">
                              <w:rPr>
                                <w:rFonts w:ascii="Garamond" w:hAnsi="Garamond"/>
                                <w:sz w:val="22"/>
                                <w:szCs w:val="22"/>
                              </w:rPr>
                              <w:t>Já ocorreram diversos desligamentos de funcionários na empresa em pouco espaço de tempo</w:t>
                            </w:r>
                          </w:p>
                          <w:p w:rsidR="007F79A0" w:rsidRPr="00E74AB6" w:rsidRDefault="007F79A0"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17DE25D" id="Caixa de texto 83" o:spid="_x0000_s1072" type="#_x0000_t202" style="position:absolute;left:0;text-align:left;margin-left:284.6pt;margin-top:1.1pt;width:335.8pt;height:50.5pt;z-index:251824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" fillcolor="white [3201]" stroked="f" strokeweight=".5pt">
                <v:textbox>
                  <w:txbxContent>
                    <w:p w:rsidR="007F79A0" w:rsidRPr="00087264" w:rsidRDefault="007F79A0" w:rsidP="009D4356">
                      <w:pPr>
                        <w:jc w:val="both"/>
                        <w:rPr>
                          <w:rFonts w:ascii="Garamond" w:hAnsi="Garamond"/>
                          <w:sz w:val="22"/>
                          <w:szCs w:val="22"/>
                        </w:rPr>
                      </w:pPr>
                      <w:r w:rsidRPr="00087264">
                        <w:rPr>
                          <w:rFonts w:ascii="Garamond" w:hAnsi="Garamond"/>
                          <w:sz w:val="22"/>
                          <w:szCs w:val="22"/>
                        </w:rPr>
                        <w:t>Possui apenas um funcionário: Pablo Henrique Pereira da Silva</w:t>
                      </w:r>
                    </w:p>
                    <w:p w:rsidR="007F79A0" w:rsidRPr="00087264" w:rsidRDefault="007F79A0" w:rsidP="009D4356">
                      <w:pPr>
                        <w:jc w:val="both"/>
                        <w:rPr>
                          <w:rFonts w:ascii="Garamond" w:hAnsi="Garamond"/>
                          <w:sz w:val="22"/>
                          <w:szCs w:val="22"/>
                        </w:rPr>
                      </w:pPr>
                      <w:r w:rsidRPr="00087264">
                        <w:rPr>
                          <w:rFonts w:ascii="Garamond" w:hAnsi="Garamond"/>
                          <w:sz w:val="22"/>
                          <w:szCs w:val="22"/>
                        </w:rPr>
                        <w:t>Já ocorreram diversos desligamentos de funcionários na empresa em pouco espaço de tempo</w:t>
                      </w:r>
                    </w:p>
                    <w:p w:rsidR="007F79A0" w:rsidRPr="00E74AB6" w:rsidRDefault="007F79A0" w:rsidP="009C3C7C">
                      <w:pPr>
                        <w:jc w:val="center"/>
                        <w:rPr>
                          <w:rFonts w:ascii="Garamond" w:hAnsi="Garamond"/>
                        </w:rPr>
                      </w:pPr>
                    </w:p>
                  </w:txbxContent>
                </v:textbox>
                <w10:wrap anchorx="margin"/>
              </v:shape>
            </w:pict>
          </mc:Fallback>
        </mc:AlternateContent>
      </w:r>
    </w:p>
    <w:p w:rsidR="00592FD5" w:rsidRDefault="00971A52" w:rsidP="00592FD5">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36480" behindDoc="0" locked="0" layoutInCell="1" allowOverlap="1" wp14:anchorId="6C0BD915" wp14:editId="1D93E508">
                <wp:simplePos x="0" y="0"/>
                <wp:positionH relativeFrom="margin">
                  <wp:posOffset>180760</wp:posOffset>
                </wp:positionH>
                <wp:positionV relativeFrom="paragraph">
                  <wp:posOffset>11685</wp:posOffset>
                </wp:positionV>
                <wp:extent cx="1304224" cy="308758"/>
                <wp:effectExtent l="0" t="0" r="0" b="0"/>
                <wp:wrapNone/>
                <wp:docPr id="16" name="Caixa de texto 16"/>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163017" w:rsidRDefault="007F79A0" w:rsidP="00971A52">
                            <w:pPr>
                              <w:jc w:val="center"/>
                              <w:rPr>
                                <w:rFonts w:ascii="Garamond" w:hAnsi="Garamond"/>
                                <w:b/>
                                <w:sz w:val="22"/>
                                <w:szCs w:val="22"/>
                              </w:rPr>
                            </w:pPr>
                            <w:r>
                              <w:rPr>
                                <w:rFonts w:ascii="Garamond" w:hAnsi="Garamond"/>
                                <w:b/>
                                <w:sz w:val="22"/>
                                <w:szCs w:val="22"/>
                              </w:rPr>
                              <w:t>VER ANEXO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C0BD915" id="Caixa de texto 16" o:spid="_x0000_s1073" type="#_x0000_t202" style="position:absolute;left:0;text-align:left;margin-left:14.25pt;margin-top:.9pt;width:102.7pt;height:24.3pt;z-index:25243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" fillcolor="white [3201]" stroked="f" strokeweight=".5pt">
                <v:textbox>
                  <w:txbxContent>
                    <w:p w:rsidR="007F79A0" w:rsidRPr="00163017" w:rsidRDefault="007F79A0" w:rsidP="00971A52">
                      <w:pPr>
                        <w:jc w:val="center"/>
                        <w:rPr>
                          <w:rFonts w:ascii="Garamond" w:hAnsi="Garamond"/>
                          <w:b/>
                          <w:sz w:val="22"/>
                          <w:szCs w:val="22"/>
                        </w:rPr>
                      </w:pPr>
                      <w:r>
                        <w:rPr>
                          <w:rFonts w:ascii="Garamond" w:hAnsi="Garamond"/>
                          <w:b/>
                          <w:sz w:val="22"/>
                          <w:szCs w:val="22"/>
                        </w:rPr>
                        <w:t>VER ANEXO 11</w:t>
                      </w:r>
                    </w:p>
                  </w:txbxContent>
                </v:textbox>
                <w10:wrap anchorx="margin"/>
              </v:shape>
            </w:pict>
          </mc:Fallback>
        </mc:AlternateContent>
      </w:r>
    </w:p>
    <w:p w:rsidR="00592FD5" w:rsidRPr="00592FD5" w:rsidRDefault="00764678" w:rsidP="00592FD5">
      <w:pPr>
        <w:widowControl w:val="0"/>
        <w:spacing w:line="360" w:lineRule="auto"/>
        <w:jc w:val="both"/>
        <w:rPr>
          <w:rFonts w:ascii="Garamond" w:hAnsi="Garamond" w:cs="Arial"/>
        </w:rPr>
      </w:pPr>
      <w:r w:rsidRPr="00087264">
        <w:rPr>
          <w:rFonts w:ascii="Garamond" w:hAnsi="Garamond" w:cs="Arial"/>
          <w:noProof/>
          <w:sz w:val="22"/>
          <w:szCs w:val="22"/>
        </w:rPr>
        <mc:AlternateContent>
          <mc:Choice Requires="wps">
            <w:drawing>
              <wp:anchor distT="0" distB="0" distL="114300" distR="114300" simplePos="0" relativeHeight="251828224" behindDoc="0" locked="0" layoutInCell="1" allowOverlap="1" wp14:anchorId="206956B8" wp14:editId="0430A538">
                <wp:simplePos x="0" y="0"/>
                <wp:positionH relativeFrom="margin">
                  <wp:posOffset>1460500</wp:posOffset>
                </wp:positionH>
                <wp:positionV relativeFrom="paragraph">
                  <wp:posOffset>26035</wp:posOffset>
                </wp:positionV>
                <wp:extent cx="4252595" cy="652780"/>
                <wp:effectExtent l="0" t="0" r="0" b="0"/>
                <wp:wrapNone/>
                <wp:docPr id="85" name="Caixa de texto 85"/>
                <wp:cNvGraphicFramePr/>
                <a:graphic xmlns:a="http://schemas.openxmlformats.org/drawingml/2006/main">
                  <a:graphicData uri="http://schemas.microsoft.com/office/word/2010/wordprocessingShape">
                    <wps:wsp>
                      <wps:cNvSpPr txBox="1"/>
                      <wps:spPr>
                        <a:xfrm>
                          <a:off x="0" y="0"/>
                          <a:ext cx="4252595" cy="652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087264" w:rsidRDefault="007F79A0" w:rsidP="009D4356">
                            <w:pPr>
                              <w:jc w:val="both"/>
                              <w:rPr>
                                <w:rFonts w:ascii="Garamond" w:hAnsi="Garamond"/>
                                <w:sz w:val="22"/>
                                <w:szCs w:val="22"/>
                              </w:rPr>
                            </w:pPr>
                            <w:r w:rsidRPr="00087264">
                              <w:rPr>
                                <w:rFonts w:ascii="Garamond" w:hAnsi="Garamond"/>
                                <w:sz w:val="22"/>
                                <w:szCs w:val="22"/>
                              </w:rPr>
                              <w:t>A sócia da empresa, Ana Cristina Parreiras da Silva, é funcionária da pessoa jurídica FCA Fiat Chrysler Participações Brasil Ltda., admitida em 14/10/2010</w:t>
                            </w:r>
                          </w:p>
                          <w:p w:rsidR="007F79A0" w:rsidRPr="00E74AB6" w:rsidRDefault="007F79A0" w:rsidP="009C3C7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06956B8" id="Caixa de texto 85" o:spid="_x0000_s1074" type="#_x0000_t202" style="position:absolute;left:0;text-align:left;margin-left:115pt;margin-top:2.05pt;width:334.85pt;height:51.4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" fillcolor="white [3201]" stroked="f" strokeweight=".5pt">
                <v:textbox>
                  <w:txbxContent>
                    <w:p w:rsidR="007F79A0" w:rsidRPr="00087264" w:rsidRDefault="007F79A0" w:rsidP="009D4356">
                      <w:pPr>
                        <w:jc w:val="both"/>
                        <w:rPr>
                          <w:rFonts w:ascii="Garamond" w:hAnsi="Garamond"/>
                          <w:sz w:val="22"/>
                          <w:szCs w:val="22"/>
                        </w:rPr>
                      </w:pPr>
                      <w:r w:rsidRPr="00087264">
                        <w:rPr>
                          <w:rFonts w:ascii="Garamond" w:hAnsi="Garamond"/>
                          <w:sz w:val="22"/>
                          <w:szCs w:val="22"/>
                        </w:rPr>
                        <w:t>A sócia da empresa, Ana Cristina Parreiras da Silva, é funcionária da pessoa jurídica FCA Fiat Chrysler Participações Brasil Ltda., admitida em 14/10/2010</w:t>
                      </w:r>
                    </w:p>
                    <w:p w:rsidR="007F79A0" w:rsidRPr="00E74AB6" w:rsidRDefault="007F79A0" w:rsidP="009C3C7C">
                      <w:pPr>
                        <w:jc w:val="center"/>
                        <w:rPr>
                          <w:rFonts w:ascii="Garamond" w:hAnsi="Garamond"/>
                        </w:rPr>
                      </w:pPr>
                    </w:p>
                  </w:txbxContent>
                </v:textbox>
                <w10:wrap anchorx="margin"/>
              </v:shape>
            </w:pict>
          </mc:Fallback>
        </mc:AlternateContent>
      </w:r>
    </w:p>
    <w:p w:rsidR="00592FD5" w:rsidRPr="00087264" w:rsidRDefault="00592FD5" w:rsidP="00592FD5">
      <w:pPr>
        <w:pStyle w:val="PargrafodaLista"/>
        <w:rPr>
          <w:rFonts w:ascii="Garamond" w:hAnsi="Garamond" w:cs="Arial"/>
          <w:sz w:val="22"/>
          <w:szCs w:val="22"/>
        </w:rPr>
      </w:pPr>
    </w:p>
    <w:p w:rsidR="00592FD5" w:rsidRPr="00087264" w:rsidRDefault="00764678" w:rsidP="009C3C7C">
      <w:pPr>
        <w:widowControl w:val="0"/>
        <w:spacing w:line="360" w:lineRule="auto"/>
        <w:jc w:val="both"/>
        <w:rPr>
          <w:rFonts w:ascii="Garamond" w:hAnsi="Garamond" w:cs="Arial"/>
          <w:sz w:val="22"/>
          <w:szCs w:val="22"/>
        </w:rPr>
      </w:pPr>
      <w:r w:rsidRPr="00087264">
        <w:rPr>
          <w:rFonts w:ascii="Garamond" w:hAnsi="Garamond" w:cs="Arial"/>
          <w:noProof/>
          <w:sz w:val="22"/>
          <w:szCs w:val="22"/>
        </w:rPr>
        <mc:AlternateContent>
          <mc:Choice Requires="wps">
            <w:drawing>
              <wp:anchor distT="0" distB="0" distL="114300" distR="114300" simplePos="0" relativeHeight="251832320" behindDoc="0" locked="0" layoutInCell="1" allowOverlap="1" wp14:anchorId="4A8C8959" wp14:editId="0C7DEB49">
                <wp:simplePos x="0" y="0"/>
                <wp:positionH relativeFrom="margin">
                  <wp:align>right</wp:align>
                </wp:positionH>
                <wp:positionV relativeFrom="paragraph">
                  <wp:posOffset>141918</wp:posOffset>
                </wp:positionV>
                <wp:extent cx="4264470" cy="997528"/>
                <wp:effectExtent l="0" t="0" r="3175" b="0"/>
                <wp:wrapNone/>
                <wp:docPr id="88" name="Caixa de texto 88"/>
                <wp:cNvGraphicFramePr/>
                <a:graphic xmlns:a="http://schemas.openxmlformats.org/drawingml/2006/main">
                  <a:graphicData uri="http://schemas.microsoft.com/office/word/2010/wordprocessingShape">
                    <wps:wsp>
                      <wps:cNvSpPr txBox="1"/>
                      <wps:spPr>
                        <a:xfrm>
                          <a:off x="0" y="0"/>
                          <a:ext cx="4264470" cy="9975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087264" w:rsidRDefault="007F79A0" w:rsidP="009D4356">
                            <w:pPr>
                              <w:jc w:val="both"/>
                              <w:rPr>
                                <w:rFonts w:ascii="Garamond" w:hAnsi="Garamond"/>
                                <w:sz w:val="22"/>
                                <w:szCs w:val="22"/>
                              </w:rPr>
                            </w:pPr>
                            <w:r w:rsidRPr="00087264">
                              <w:rPr>
                                <w:rFonts w:ascii="Garamond" w:hAnsi="Garamond"/>
                                <w:sz w:val="22"/>
                                <w:szCs w:val="22"/>
                              </w:rPr>
                              <w:t xml:space="preserve">Ex-funcionário da empresa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 já representou outras empresas em licitações:</w:t>
                            </w:r>
                          </w:p>
                          <w:p w:rsidR="007F79A0" w:rsidRPr="00087264" w:rsidRDefault="007F79A0"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Escava Tratores, Peças e Serviços Ltda., no PP 46/2014 de Morro da Garça</w:t>
                            </w:r>
                          </w:p>
                          <w:p w:rsidR="007F79A0" w:rsidRPr="00087264" w:rsidRDefault="007F79A0"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Rodrigo Marcos Machado – ME, no PP 04/2017 de Nova União</w:t>
                            </w:r>
                          </w:p>
                          <w:p w:rsidR="007F79A0" w:rsidRPr="00E74AB6" w:rsidRDefault="007F79A0" w:rsidP="0041315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A8C8959" id="Caixa de texto 88" o:spid="_x0000_s1075" type="#_x0000_t202" style="position:absolute;left:0;text-align:left;margin-left:284.6pt;margin-top:11.15pt;width:335.8pt;height:78.55pt;z-index:2518323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" fillcolor="white [3201]" stroked="f" strokeweight=".5pt">
                <v:textbox>
                  <w:txbxContent>
                    <w:p w:rsidR="007F79A0" w:rsidRPr="00087264" w:rsidRDefault="007F79A0" w:rsidP="009D4356">
                      <w:pPr>
                        <w:jc w:val="both"/>
                        <w:rPr>
                          <w:rFonts w:ascii="Garamond" w:hAnsi="Garamond"/>
                          <w:sz w:val="22"/>
                          <w:szCs w:val="22"/>
                        </w:rPr>
                      </w:pPr>
                      <w:r w:rsidRPr="00087264">
                        <w:rPr>
                          <w:rFonts w:ascii="Garamond" w:hAnsi="Garamond"/>
                          <w:sz w:val="22"/>
                          <w:szCs w:val="22"/>
                        </w:rPr>
                        <w:t xml:space="preserve">Ex-funcionário da empresa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 já representou outras empresas em licitações:</w:t>
                      </w:r>
                    </w:p>
                    <w:p w:rsidR="007F79A0" w:rsidRPr="00087264" w:rsidRDefault="007F79A0"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Escava Tratores, Peças e Serviços Ltda., no PP 46/2014 de Morro da Garça</w:t>
                      </w:r>
                    </w:p>
                    <w:p w:rsidR="007F79A0" w:rsidRPr="00087264" w:rsidRDefault="007F79A0" w:rsidP="0041315B">
                      <w:pPr>
                        <w:pStyle w:val="PargrafodaLista"/>
                        <w:numPr>
                          <w:ilvl w:val="0"/>
                          <w:numId w:val="9"/>
                        </w:numPr>
                        <w:ind w:left="284" w:hanging="284"/>
                        <w:jc w:val="both"/>
                        <w:rPr>
                          <w:rFonts w:ascii="Garamond" w:hAnsi="Garamond"/>
                          <w:sz w:val="22"/>
                          <w:szCs w:val="22"/>
                        </w:rPr>
                      </w:pPr>
                      <w:r w:rsidRPr="00087264">
                        <w:rPr>
                          <w:rFonts w:ascii="Garamond" w:hAnsi="Garamond"/>
                          <w:sz w:val="22"/>
                          <w:szCs w:val="22"/>
                        </w:rPr>
                        <w:t>Rodrigo Marcos Machado – ME, no PP 04/2017 de Nova União</w:t>
                      </w:r>
                    </w:p>
                    <w:p w:rsidR="007F79A0" w:rsidRPr="00E74AB6" w:rsidRDefault="007F79A0" w:rsidP="0041315B">
                      <w:pPr>
                        <w:jc w:val="center"/>
                        <w:rPr>
                          <w:rFonts w:ascii="Garamond" w:hAnsi="Garamond"/>
                        </w:rPr>
                      </w:pPr>
                    </w:p>
                  </w:txbxContent>
                </v:textbox>
                <w10:wrap anchorx="margin"/>
              </v:shape>
            </w:pict>
          </mc:Fallback>
        </mc:AlternateContent>
      </w: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764678" w:rsidP="009C3C7C">
      <w:pPr>
        <w:widowControl w:val="0"/>
        <w:spacing w:line="360" w:lineRule="auto"/>
        <w:jc w:val="both"/>
        <w:rPr>
          <w:rFonts w:ascii="Garamond" w:hAnsi="Garamond" w:cs="Arial"/>
          <w:sz w:val="22"/>
          <w:szCs w:val="22"/>
        </w:rPr>
      </w:pPr>
      <w:r w:rsidRPr="00087264">
        <w:rPr>
          <w:rFonts w:ascii="Garamond" w:hAnsi="Garamond" w:cs="Arial"/>
          <w:noProof/>
          <w:sz w:val="22"/>
          <w:szCs w:val="22"/>
        </w:rPr>
        <mc:AlternateContent>
          <mc:Choice Requires="wps">
            <w:drawing>
              <wp:anchor distT="0" distB="0" distL="114300" distR="114300" simplePos="0" relativeHeight="251834368" behindDoc="0" locked="0" layoutInCell="1" allowOverlap="1" wp14:anchorId="6693F322" wp14:editId="54E3598F">
                <wp:simplePos x="0" y="0"/>
                <wp:positionH relativeFrom="margin">
                  <wp:align>right</wp:align>
                </wp:positionH>
                <wp:positionV relativeFrom="paragraph">
                  <wp:posOffset>14440</wp:posOffset>
                </wp:positionV>
                <wp:extent cx="4277509" cy="985652"/>
                <wp:effectExtent l="0" t="0" r="8890" b="5080"/>
                <wp:wrapNone/>
                <wp:docPr id="89" name="Caixa de texto 89"/>
                <wp:cNvGraphicFramePr/>
                <a:graphic xmlns:a="http://schemas.openxmlformats.org/drawingml/2006/main">
                  <a:graphicData uri="http://schemas.microsoft.com/office/word/2010/wordprocessingShape">
                    <wps:wsp>
                      <wps:cNvSpPr txBox="1"/>
                      <wps:spPr>
                        <a:xfrm>
                          <a:off x="0" y="0"/>
                          <a:ext cx="4277509" cy="9856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0364C0" w:rsidRDefault="007F79A0" w:rsidP="009D4356">
                            <w:pPr>
                              <w:jc w:val="both"/>
                              <w:rPr>
                                <w:rFonts w:ascii="Garamond" w:hAnsi="Garamond"/>
                                <w:sz w:val="22"/>
                                <w:szCs w:val="22"/>
                              </w:rPr>
                            </w:pPr>
                            <w:r w:rsidRPr="000364C0">
                              <w:rPr>
                                <w:rFonts w:ascii="Garamond" w:hAnsi="Garamond"/>
                                <w:sz w:val="22"/>
                                <w:szCs w:val="22"/>
                              </w:rPr>
                              <w:t>No PP 04/2017 de Nova União, a empresa Ana Cristina participou da licitação em conjunto com a pessoa jurídica Rodrigo Marcos Machado – ME, porém foi representada por Carlos Eduardo Carreiro da Silva, que já trabalhou na Ana Cristina, na JS Distribuidora de Peças S/A e na Heloisa Flávia</w:t>
                            </w:r>
                          </w:p>
                          <w:p w:rsidR="007F79A0" w:rsidRPr="00E74AB6" w:rsidRDefault="007F79A0" w:rsidP="0041315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693F322" id="Caixa de texto 89" o:spid="_x0000_s1076" type="#_x0000_t202" style="position:absolute;left:0;text-align:left;margin-left:285.6pt;margin-top:1.15pt;width:336.8pt;height:77.6pt;z-index:251834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" fillcolor="white [3201]" stroked="f" strokeweight=".5pt">
                <v:textbox>
                  <w:txbxContent>
                    <w:p w:rsidR="007F79A0" w:rsidRPr="000364C0" w:rsidRDefault="007F79A0" w:rsidP="009D4356">
                      <w:pPr>
                        <w:jc w:val="both"/>
                        <w:rPr>
                          <w:rFonts w:ascii="Garamond" w:hAnsi="Garamond"/>
                          <w:sz w:val="22"/>
                          <w:szCs w:val="22"/>
                        </w:rPr>
                      </w:pPr>
                      <w:r w:rsidRPr="000364C0">
                        <w:rPr>
                          <w:rFonts w:ascii="Garamond" w:hAnsi="Garamond"/>
                          <w:sz w:val="22"/>
                          <w:szCs w:val="22"/>
                        </w:rPr>
                        <w:t>No PP 04/2017 de Nova União, a empresa Ana Cristina participou da licitação em conjunto com a pessoa jurídica Rodrigo Marcos Machado – ME, porém foi representada por Carlos Eduardo Carreiro da Silva, que já trabalhou na Ana Cristina, na JS Distribuidora de Peças S/A e na Heloisa Flávia</w:t>
                      </w:r>
                    </w:p>
                    <w:p w:rsidR="007F79A0" w:rsidRPr="00E74AB6" w:rsidRDefault="007F79A0" w:rsidP="0041315B">
                      <w:pPr>
                        <w:jc w:val="center"/>
                        <w:rPr>
                          <w:rFonts w:ascii="Garamond" w:hAnsi="Garamond"/>
                        </w:rPr>
                      </w:pPr>
                    </w:p>
                  </w:txbxContent>
                </v:textbox>
                <w10:wrap anchorx="margin"/>
              </v:shape>
            </w:pict>
          </mc:Fallback>
        </mc:AlternateContent>
      </w: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9C3C7C" w:rsidRPr="00087264" w:rsidRDefault="009C3C7C" w:rsidP="009C3C7C">
      <w:pPr>
        <w:widowControl w:val="0"/>
        <w:spacing w:line="360" w:lineRule="auto"/>
        <w:jc w:val="both"/>
        <w:rPr>
          <w:rFonts w:ascii="Garamond" w:hAnsi="Garamond" w:cs="Arial"/>
          <w:sz w:val="22"/>
          <w:szCs w:val="22"/>
        </w:rPr>
      </w:pPr>
    </w:p>
    <w:p w:rsidR="00CC09F7" w:rsidRPr="00087264" w:rsidRDefault="000364C0" w:rsidP="00592FD5">
      <w:pPr>
        <w:widowControl w:val="0"/>
        <w:spacing w:line="360" w:lineRule="auto"/>
        <w:ind w:left="1418"/>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359680" behindDoc="0" locked="0" layoutInCell="1" allowOverlap="1" wp14:anchorId="3B423F1C" wp14:editId="777BEDCF">
                <wp:simplePos x="0" y="0"/>
                <wp:positionH relativeFrom="margin">
                  <wp:align>left</wp:align>
                </wp:positionH>
                <wp:positionV relativeFrom="paragraph">
                  <wp:posOffset>228468</wp:posOffset>
                </wp:positionV>
                <wp:extent cx="189865" cy="177800"/>
                <wp:effectExtent l="0" t="19050" r="38735" b="31750"/>
                <wp:wrapNone/>
                <wp:docPr id="345" name="Seta para a direita 345"/>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61FF3000" id="Seta para a direita 345" o:spid="_x0000_s1026" type="#_x0000_t13" style="position:absolute;margin-left:0;margin-top:18pt;width:14.95pt;height:14pt;z-index:25235968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m+kfwIAAEwFAAAOAAAAZHJzL2Uyb0RvYy54bWysVE1v2zAMvQ/YfxB0X21na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" adj="11486" fillcolor="#4f81bd [3204]" strokecolor="#243f60 [1604]" strokeweight="2pt">
                <w10:wrap anchorx="margin"/>
              </v:shape>
            </w:pict>
          </mc:Fallback>
        </mc:AlternateContent>
      </w:r>
      <w:r w:rsidRPr="00087264">
        <w:rPr>
          <w:noProof/>
          <w:sz w:val="22"/>
          <w:szCs w:val="22"/>
        </w:rPr>
        <mc:AlternateContent>
          <mc:Choice Requires="wps">
            <w:drawing>
              <wp:anchor distT="0" distB="0" distL="114300" distR="114300" simplePos="0" relativeHeight="251842560" behindDoc="0" locked="0" layoutInCell="1" allowOverlap="1" wp14:anchorId="5B7F8E0C" wp14:editId="47794869">
                <wp:simplePos x="0" y="0"/>
                <wp:positionH relativeFrom="margin">
                  <wp:posOffset>260985</wp:posOffset>
                </wp:positionH>
                <wp:positionV relativeFrom="paragraph">
                  <wp:posOffset>11505</wp:posOffset>
                </wp:positionV>
                <wp:extent cx="1223010" cy="652780"/>
                <wp:effectExtent l="0" t="0" r="15240" b="13970"/>
                <wp:wrapNone/>
                <wp:docPr id="93" name="Caixa de texto 93"/>
                <wp:cNvGraphicFramePr/>
                <a:graphic xmlns:a="http://schemas.openxmlformats.org/drawingml/2006/main">
                  <a:graphicData uri="http://schemas.microsoft.com/office/word/2010/wordprocessingShape">
                    <wps:wsp>
                      <wps:cNvSpPr txBox="1"/>
                      <wps:spPr>
                        <a:xfrm>
                          <a:off x="0" y="0"/>
                          <a:ext cx="1223010" cy="6527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F79A0" w:rsidRPr="00087264" w:rsidRDefault="007F79A0" w:rsidP="0041315B">
                            <w:pPr>
                              <w:jc w:val="center"/>
                              <w:rPr>
                                <w:rFonts w:ascii="Garamond" w:hAnsi="Garamond"/>
                                <w:b/>
                                <w:sz w:val="22"/>
                                <w:szCs w:val="22"/>
                              </w:rPr>
                            </w:pPr>
                            <w:r w:rsidRPr="00087264">
                              <w:rPr>
                                <w:rFonts w:ascii="Garamond" w:hAnsi="Garamond"/>
                                <w:b/>
                                <w:sz w:val="22"/>
                                <w:szCs w:val="22"/>
                              </w:rPr>
                              <w:t xml:space="preserve">Escava Tratores, Peças e Serviços Ltda. – EPP </w:t>
                            </w:r>
                          </w:p>
                          <w:p w:rsidR="007F79A0" w:rsidRDefault="007F79A0" w:rsidP="004131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B7F8E0C" id="Caixa de texto 93" o:spid="_x0000_s1077" type="#_x0000_t202" style="position:absolute;left:0;text-align:left;margin-left:20.55pt;margin-top:.9pt;width:96.3pt;height:51.4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" fillcolor="white [3201]" strokeweight=".5pt">
                <v:textbox>
                  <w:txbxContent>
                    <w:p w:rsidR="007F79A0" w:rsidRPr="00087264" w:rsidRDefault="007F79A0" w:rsidP="0041315B">
                      <w:pPr>
                        <w:jc w:val="center"/>
                        <w:rPr>
                          <w:rFonts w:ascii="Garamond" w:hAnsi="Garamond"/>
                          <w:b/>
                          <w:sz w:val="22"/>
                          <w:szCs w:val="22"/>
                        </w:rPr>
                      </w:pPr>
                      <w:r w:rsidRPr="00087264">
                        <w:rPr>
                          <w:rFonts w:ascii="Garamond" w:hAnsi="Garamond"/>
                          <w:b/>
                          <w:sz w:val="22"/>
                          <w:szCs w:val="22"/>
                        </w:rPr>
                        <w:t xml:space="preserve">Escava Tratores, Peças e Serviços Ltda. – EPP </w:t>
                      </w:r>
                    </w:p>
                    <w:p w:rsidR="007F79A0" w:rsidRDefault="007F79A0" w:rsidP="0041315B"/>
                  </w:txbxContent>
                </v:textbox>
                <w10:wrap anchorx="margin"/>
              </v:shape>
            </w:pict>
          </mc:Fallback>
        </mc:AlternateContent>
      </w:r>
      <w:r w:rsidRPr="00087264">
        <w:rPr>
          <w:rFonts w:ascii="Garamond" w:hAnsi="Garamond" w:cs="Arial"/>
          <w:noProof/>
          <w:sz w:val="22"/>
          <w:szCs w:val="22"/>
        </w:rPr>
        <mc:AlternateContent>
          <mc:Choice Requires="wps">
            <w:drawing>
              <wp:anchor distT="0" distB="0" distL="114300" distR="114300" simplePos="0" relativeHeight="251846656" behindDoc="0" locked="0" layoutInCell="1" allowOverlap="1" wp14:anchorId="305BD3EC" wp14:editId="4DDDD8E1">
                <wp:simplePos x="0" y="0"/>
                <wp:positionH relativeFrom="margin">
                  <wp:align>right</wp:align>
                </wp:positionH>
                <wp:positionV relativeFrom="paragraph">
                  <wp:posOffset>6985</wp:posOffset>
                </wp:positionV>
                <wp:extent cx="4264660" cy="438785"/>
                <wp:effectExtent l="0" t="0" r="2540" b="0"/>
                <wp:wrapNone/>
                <wp:docPr id="95" name="Caixa de texto 95"/>
                <wp:cNvGraphicFramePr/>
                <a:graphic xmlns:a="http://schemas.openxmlformats.org/drawingml/2006/main">
                  <a:graphicData uri="http://schemas.microsoft.com/office/word/2010/wordprocessingShape">
                    <wps:wsp>
                      <wps:cNvSpPr txBox="1"/>
                      <wps:spPr>
                        <a:xfrm>
                          <a:off x="0" y="0"/>
                          <a:ext cx="4264660" cy="4387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087264" w:rsidRDefault="007F79A0" w:rsidP="009D4356">
                            <w:pPr>
                              <w:jc w:val="both"/>
                              <w:rPr>
                                <w:rFonts w:ascii="Garamond" w:hAnsi="Garamond"/>
                                <w:sz w:val="22"/>
                                <w:szCs w:val="22"/>
                              </w:rPr>
                            </w:pPr>
                            <w:r w:rsidRPr="00087264">
                              <w:rPr>
                                <w:rFonts w:ascii="Garamond" w:hAnsi="Garamond"/>
                                <w:sz w:val="22"/>
                                <w:szCs w:val="22"/>
                              </w:rPr>
                              <w:t xml:space="preserve">Registrada em 28/05/2001, possui como sócios: Christian </w:t>
                            </w:r>
                            <w:proofErr w:type="spellStart"/>
                            <w:r w:rsidRPr="00087264">
                              <w:rPr>
                                <w:rFonts w:ascii="Garamond" w:hAnsi="Garamond"/>
                                <w:sz w:val="22"/>
                                <w:szCs w:val="22"/>
                              </w:rPr>
                              <w:t>Lener</w:t>
                            </w:r>
                            <w:proofErr w:type="spellEnd"/>
                            <w:r w:rsidRPr="00087264">
                              <w:rPr>
                                <w:rFonts w:ascii="Garamond" w:hAnsi="Garamond"/>
                                <w:sz w:val="22"/>
                                <w:szCs w:val="22"/>
                              </w:rPr>
                              <w:t xml:space="preserve"> Gonçalves e </w:t>
                            </w:r>
                            <w:proofErr w:type="spellStart"/>
                            <w:r w:rsidRPr="00087264">
                              <w:rPr>
                                <w:rFonts w:ascii="Garamond" w:hAnsi="Garamond"/>
                                <w:sz w:val="22"/>
                                <w:szCs w:val="22"/>
                              </w:rPr>
                              <w:t>Mardeon</w:t>
                            </w:r>
                            <w:proofErr w:type="spellEnd"/>
                            <w:r w:rsidRPr="00087264">
                              <w:rPr>
                                <w:rFonts w:ascii="Garamond" w:hAnsi="Garamond"/>
                                <w:sz w:val="22"/>
                                <w:szCs w:val="22"/>
                              </w:rPr>
                              <w:t xml:space="preserve"> Ferreira da Silva</w:t>
                            </w:r>
                          </w:p>
                          <w:p w:rsidR="007F79A0" w:rsidRPr="00E74AB6" w:rsidRDefault="007F79A0" w:rsidP="0041315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05BD3EC" id="Caixa de texto 95" o:spid="_x0000_s1078" type="#_x0000_t202" style="position:absolute;left:0;text-align:left;margin-left:284.6pt;margin-top:.55pt;width:335.8pt;height:34.55pt;z-index:251846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" fillcolor="white [3201]" stroked="f" strokeweight=".5pt">
                <v:textbox>
                  <w:txbxContent>
                    <w:p w:rsidR="007F79A0" w:rsidRPr="00087264" w:rsidRDefault="007F79A0" w:rsidP="009D4356">
                      <w:pPr>
                        <w:jc w:val="both"/>
                        <w:rPr>
                          <w:rFonts w:ascii="Garamond" w:hAnsi="Garamond"/>
                          <w:sz w:val="22"/>
                          <w:szCs w:val="22"/>
                        </w:rPr>
                      </w:pPr>
                      <w:r w:rsidRPr="00087264">
                        <w:rPr>
                          <w:rFonts w:ascii="Garamond" w:hAnsi="Garamond"/>
                          <w:sz w:val="22"/>
                          <w:szCs w:val="22"/>
                        </w:rPr>
                        <w:t xml:space="preserve">Registrada em 28/05/2001, possui como sócios: Christian </w:t>
                      </w:r>
                      <w:proofErr w:type="spellStart"/>
                      <w:r w:rsidRPr="00087264">
                        <w:rPr>
                          <w:rFonts w:ascii="Garamond" w:hAnsi="Garamond"/>
                          <w:sz w:val="22"/>
                          <w:szCs w:val="22"/>
                        </w:rPr>
                        <w:t>Lener</w:t>
                      </w:r>
                      <w:proofErr w:type="spellEnd"/>
                      <w:r w:rsidRPr="00087264">
                        <w:rPr>
                          <w:rFonts w:ascii="Garamond" w:hAnsi="Garamond"/>
                          <w:sz w:val="22"/>
                          <w:szCs w:val="22"/>
                        </w:rPr>
                        <w:t xml:space="preserve"> Gonçalves e </w:t>
                      </w:r>
                      <w:proofErr w:type="spellStart"/>
                      <w:r w:rsidRPr="00087264">
                        <w:rPr>
                          <w:rFonts w:ascii="Garamond" w:hAnsi="Garamond"/>
                          <w:sz w:val="22"/>
                          <w:szCs w:val="22"/>
                        </w:rPr>
                        <w:t>Mardeon</w:t>
                      </w:r>
                      <w:proofErr w:type="spellEnd"/>
                      <w:r w:rsidRPr="00087264">
                        <w:rPr>
                          <w:rFonts w:ascii="Garamond" w:hAnsi="Garamond"/>
                          <w:sz w:val="22"/>
                          <w:szCs w:val="22"/>
                        </w:rPr>
                        <w:t xml:space="preserve"> Ferreira da Silva</w:t>
                      </w:r>
                    </w:p>
                    <w:p w:rsidR="007F79A0" w:rsidRPr="00E74AB6" w:rsidRDefault="007F79A0" w:rsidP="0041315B">
                      <w:pPr>
                        <w:jc w:val="center"/>
                        <w:rPr>
                          <w:rFonts w:ascii="Garamond" w:hAnsi="Garamond"/>
                        </w:rPr>
                      </w:pPr>
                    </w:p>
                  </w:txbxContent>
                </v:textbox>
                <w10:wrap anchorx="margin"/>
              </v:shape>
            </w:pict>
          </mc:Fallback>
        </mc:AlternateContent>
      </w:r>
    </w:p>
    <w:p w:rsidR="0041315B" w:rsidRPr="00087264" w:rsidRDefault="000364C0" w:rsidP="006244D0">
      <w:pPr>
        <w:widowControl w:val="0"/>
        <w:spacing w:line="360" w:lineRule="auto"/>
        <w:ind w:left="1418"/>
        <w:jc w:val="both"/>
        <w:rPr>
          <w:rFonts w:ascii="Garamond" w:hAnsi="Garamond" w:cs="Arial"/>
          <w:sz w:val="22"/>
          <w:szCs w:val="22"/>
        </w:rPr>
      </w:pPr>
      <w:r w:rsidRPr="00087264">
        <w:rPr>
          <w:rFonts w:ascii="Garamond" w:hAnsi="Garamond" w:cs="Arial"/>
          <w:noProof/>
          <w:sz w:val="22"/>
          <w:szCs w:val="22"/>
        </w:rPr>
        <mc:AlternateContent>
          <mc:Choice Requires="wps">
            <w:drawing>
              <wp:anchor distT="0" distB="0" distL="114300" distR="114300" simplePos="0" relativeHeight="251848704" behindDoc="0" locked="0" layoutInCell="1" allowOverlap="1" wp14:anchorId="75332A34" wp14:editId="46E70D51">
                <wp:simplePos x="0" y="0"/>
                <wp:positionH relativeFrom="margin">
                  <wp:align>right</wp:align>
                </wp:positionH>
                <wp:positionV relativeFrom="paragraph">
                  <wp:posOffset>151196</wp:posOffset>
                </wp:positionV>
                <wp:extent cx="4242971" cy="463138"/>
                <wp:effectExtent l="0" t="0" r="5715" b="0"/>
                <wp:wrapNone/>
                <wp:docPr id="96" name="Caixa de texto 96"/>
                <wp:cNvGraphicFramePr/>
                <a:graphic xmlns:a="http://schemas.openxmlformats.org/drawingml/2006/main">
                  <a:graphicData uri="http://schemas.microsoft.com/office/word/2010/wordprocessingShape">
                    <wps:wsp>
                      <wps:cNvSpPr txBox="1"/>
                      <wps:spPr>
                        <a:xfrm>
                          <a:off x="0" y="0"/>
                          <a:ext cx="4242971" cy="4631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087264" w:rsidRDefault="007F79A0" w:rsidP="009D4356">
                            <w:pPr>
                              <w:jc w:val="both"/>
                              <w:rPr>
                                <w:rFonts w:ascii="Garamond" w:hAnsi="Garamond"/>
                                <w:sz w:val="22"/>
                                <w:szCs w:val="22"/>
                              </w:rPr>
                            </w:pPr>
                            <w:r w:rsidRPr="00087264">
                              <w:rPr>
                                <w:rFonts w:ascii="Garamond" w:hAnsi="Garamond"/>
                                <w:sz w:val="22"/>
                                <w:szCs w:val="22"/>
                              </w:rPr>
                              <w:t>Não possui funcionários registrados no Ministério do Trabalho e Emprego - RAIS</w:t>
                            </w:r>
                          </w:p>
                          <w:p w:rsidR="007F79A0" w:rsidRPr="00E74AB6" w:rsidRDefault="007F79A0" w:rsidP="00D5105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5332A34" id="Caixa de texto 96" o:spid="_x0000_s1079" type="#_x0000_t202" style="position:absolute;left:0;text-align:left;margin-left:282.9pt;margin-top:11.9pt;width:334.1pt;height:36.45pt;z-index:251848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" fillcolor="white [3201]" stroked="f" strokeweight=".5pt">
                <v:textbox>
                  <w:txbxContent>
                    <w:p w:rsidR="007F79A0" w:rsidRPr="00087264" w:rsidRDefault="007F79A0" w:rsidP="009D4356">
                      <w:pPr>
                        <w:jc w:val="both"/>
                        <w:rPr>
                          <w:rFonts w:ascii="Garamond" w:hAnsi="Garamond"/>
                          <w:sz w:val="22"/>
                          <w:szCs w:val="22"/>
                        </w:rPr>
                      </w:pPr>
                      <w:r w:rsidRPr="00087264">
                        <w:rPr>
                          <w:rFonts w:ascii="Garamond" w:hAnsi="Garamond"/>
                          <w:sz w:val="22"/>
                          <w:szCs w:val="22"/>
                        </w:rPr>
                        <w:t>Não possui funcionários registrados no Ministério do Trabalho e Emprego - RAIS</w:t>
                      </w:r>
                    </w:p>
                    <w:p w:rsidR="007F79A0" w:rsidRPr="00E74AB6" w:rsidRDefault="007F79A0" w:rsidP="00D51059">
                      <w:pPr>
                        <w:jc w:val="center"/>
                        <w:rPr>
                          <w:rFonts w:ascii="Garamond" w:hAnsi="Garamond"/>
                        </w:rPr>
                      </w:pPr>
                    </w:p>
                  </w:txbxContent>
                </v:textbox>
                <w10:wrap anchorx="margin"/>
              </v:shape>
            </w:pict>
          </mc:Fallback>
        </mc:AlternateContent>
      </w:r>
    </w:p>
    <w:p w:rsidR="0041315B" w:rsidRPr="00087264" w:rsidRDefault="000364C0"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38528" behindDoc="0" locked="0" layoutInCell="1" allowOverlap="1" wp14:anchorId="4C770DDF" wp14:editId="0E5BF829">
                <wp:simplePos x="0" y="0"/>
                <wp:positionH relativeFrom="margin">
                  <wp:posOffset>217046</wp:posOffset>
                </wp:positionH>
                <wp:positionV relativeFrom="paragraph">
                  <wp:posOffset>152375</wp:posOffset>
                </wp:positionV>
                <wp:extent cx="1304224" cy="308758"/>
                <wp:effectExtent l="0" t="0" r="0" b="0"/>
                <wp:wrapNone/>
                <wp:docPr id="19" name="Caixa de texto 19"/>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163017" w:rsidRDefault="007F79A0" w:rsidP="00971A52">
                            <w:pPr>
                              <w:jc w:val="center"/>
                              <w:rPr>
                                <w:rFonts w:ascii="Garamond" w:hAnsi="Garamond"/>
                                <w:b/>
                                <w:sz w:val="22"/>
                                <w:szCs w:val="22"/>
                              </w:rPr>
                            </w:pPr>
                            <w:r>
                              <w:rPr>
                                <w:rFonts w:ascii="Garamond" w:hAnsi="Garamond"/>
                                <w:b/>
                                <w:sz w:val="22"/>
                                <w:szCs w:val="22"/>
                              </w:rPr>
                              <w:t>VER ANEXO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C770DDF" id="Caixa de texto 19" o:spid="_x0000_s1080" type="#_x0000_t202" style="position:absolute;left:0;text-align:left;margin-left:17.1pt;margin-top:12pt;width:102.7pt;height:24.3pt;z-index:25243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" fillcolor="white [3201]" stroked="f" strokeweight=".5pt">
                <v:textbox>
                  <w:txbxContent>
                    <w:p w:rsidR="007F79A0" w:rsidRPr="00163017" w:rsidRDefault="007F79A0" w:rsidP="00971A52">
                      <w:pPr>
                        <w:jc w:val="center"/>
                        <w:rPr>
                          <w:rFonts w:ascii="Garamond" w:hAnsi="Garamond"/>
                          <w:b/>
                          <w:sz w:val="22"/>
                          <w:szCs w:val="22"/>
                        </w:rPr>
                      </w:pPr>
                      <w:r>
                        <w:rPr>
                          <w:rFonts w:ascii="Garamond" w:hAnsi="Garamond"/>
                          <w:b/>
                          <w:sz w:val="22"/>
                          <w:szCs w:val="22"/>
                        </w:rPr>
                        <w:t>VER ANEXO 12</w:t>
                      </w:r>
                    </w:p>
                  </w:txbxContent>
                </v:textbox>
                <w10:wrap anchorx="margin"/>
              </v:shape>
            </w:pict>
          </mc:Fallback>
        </mc:AlternateContent>
      </w:r>
    </w:p>
    <w:p w:rsidR="0041315B" w:rsidRDefault="000364C0"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52800" behindDoc="0" locked="0" layoutInCell="1" allowOverlap="1" wp14:anchorId="0AB45131" wp14:editId="429B84D4">
                <wp:simplePos x="0" y="0"/>
                <wp:positionH relativeFrom="margin">
                  <wp:align>right</wp:align>
                </wp:positionH>
                <wp:positionV relativeFrom="paragraph">
                  <wp:posOffset>35148</wp:posOffset>
                </wp:positionV>
                <wp:extent cx="4276280" cy="474980"/>
                <wp:effectExtent l="0" t="0" r="0" b="1270"/>
                <wp:wrapNone/>
                <wp:docPr id="98" name="Caixa de texto 98"/>
                <wp:cNvGraphicFramePr/>
                <a:graphic xmlns:a="http://schemas.openxmlformats.org/drawingml/2006/main">
                  <a:graphicData uri="http://schemas.microsoft.com/office/word/2010/wordprocessingShape">
                    <wps:wsp>
                      <wps:cNvSpPr txBox="1"/>
                      <wps:spPr>
                        <a:xfrm>
                          <a:off x="0" y="0"/>
                          <a:ext cx="4276280" cy="474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087264" w:rsidRDefault="007F79A0" w:rsidP="009D4356">
                            <w:pPr>
                              <w:jc w:val="both"/>
                              <w:rPr>
                                <w:rFonts w:ascii="Garamond" w:hAnsi="Garamond"/>
                                <w:sz w:val="22"/>
                                <w:szCs w:val="22"/>
                              </w:rPr>
                            </w:pPr>
                            <w:r w:rsidRPr="00087264">
                              <w:rPr>
                                <w:rFonts w:ascii="Garamond" w:hAnsi="Garamond"/>
                                <w:sz w:val="22"/>
                                <w:szCs w:val="22"/>
                              </w:rPr>
                              <w:t xml:space="preserve">Já foi representada em licitação por funcionário da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w:t>
                            </w:r>
                            <w:r>
                              <w:rPr>
                                <w:rFonts w:ascii="Garamond" w:hAnsi="Garamond"/>
                                <w:sz w:val="22"/>
                                <w:szCs w:val="22"/>
                              </w:rPr>
                              <w:t xml:space="preserve"> (</w:t>
                            </w:r>
                            <w:r w:rsidRPr="00087264">
                              <w:rPr>
                                <w:rFonts w:ascii="Garamond" w:hAnsi="Garamond"/>
                                <w:sz w:val="22"/>
                                <w:szCs w:val="22"/>
                              </w:rPr>
                              <w:t>PP 46/2014 de Morro da Garça</w:t>
                            </w:r>
                            <w:r>
                              <w:rPr>
                                <w:rFonts w:ascii="Garamond" w:hAnsi="Garamond"/>
                                <w:sz w:val="22"/>
                                <w:szCs w:val="22"/>
                              </w:rPr>
                              <w:t>)</w:t>
                            </w:r>
                          </w:p>
                          <w:p w:rsidR="007F79A0" w:rsidRPr="00E74AB6" w:rsidRDefault="007F79A0" w:rsidP="00D5105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AB45131" id="Caixa de texto 98" o:spid="_x0000_s1081" type="#_x0000_t202" style="position:absolute;left:0;text-align:left;margin-left:285.5pt;margin-top:2.75pt;width:336.7pt;height:37.4pt;z-index:2518528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" fillcolor="white [3201]" stroked="f" strokeweight=".5pt">
                <v:textbox>
                  <w:txbxContent>
                    <w:p w:rsidR="007F79A0" w:rsidRPr="00087264" w:rsidRDefault="007F79A0" w:rsidP="009D4356">
                      <w:pPr>
                        <w:jc w:val="both"/>
                        <w:rPr>
                          <w:rFonts w:ascii="Garamond" w:hAnsi="Garamond"/>
                          <w:sz w:val="22"/>
                          <w:szCs w:val="22"/>
                        </w:rPr>
                      </w:pPr>
                      <w:r w:rsidRPr="00087264">
                        <w:rPr>
                          <w:rFonts w:ascii="Garamond" w:hAnsi="Garamond"/>
                          <w:sz w:val="22"/>
                          <w:szCs w:val="22"/>
                        </w:rPr>
                        <w:t xml:space="preserve">Já foi representada em licitação por funcionário da Ana Cristina: </w:t>
                      </w:r>
                      <w:proofErr w:type="spellStart"/>
                      <w:r w:rsidRPr="00087264">
                        <w:rPr>
                          <w:rFonts w:ascii="Garamond" w:hAnsi="Garamond"/>
                          <w:sz w:val="22"/>
                          <w:szCs w:val="22"/>
                        </w:rPr>
                        <w:t>Darley</w:t>
                      </w:r>
                      <w:proofErr w:type="spellEnd"/>
                      <w:r w:rsidRPr="00087264">
                        <w:rPr>
                          <w:rFonts w:ascii="Garamond" w:hAnsi="Garamond"/>
                          <w:sz w:val="22"/>
                          <w:szCs w:val="22"/>
                        </w:rPr>
                        <w:t xml:space="preserve"> Elly Fernandes Teixeira</w:t>
                      </w:r>
                      <w:r>
                        <w:rPr>
                          <w:rFonts w:ascii="Garamond" w:hAnsi="Garamond"/>
                          <w:sz w:val="22"/>
                          <w:szCs w:val="22"/>
                        </w:rPr>
                        <w:t xml:space="preserve"> (</w:t>
                      </w:r>
                      <w:r w:rsidRPr="00087264">
                        <w:rPr>
                          <w:rFonts w:ascii="Garamond" w:hAnsi="Garamond"/>
                          <w:sz w:val="22"/>
                          <w:szCs w:val="22"/>
                        </w:rPr>
                        <w:t>PP 46/2014 de Morro da Garça</w:t>
                      </w:r>
                      <w:r>
                        <w:rPr>
                          <w:rFonts w:ascii="Garamond" w:hAnsi="Garamond"/>
                          <w:sz w:val="22"/>
                          <w:szCs w:val="22"/>
                        </w:rPr>
                        <w:t>)</w:t>
                      </w:r>
                    </w:p>
                    <w:p w:rsidR="007F79A0" w:rsidRPr="00E74AB6" w:rsidRDefault="007F79A0" w:rsidP="00D51059">
                      <w:pPr>
                        <w:jc w:val="center"/>
                        <w:rPr>
                          <w:rFonts w:ascii="Garamond" w:hAnsi="Garamond"/>
                        </w:rPr>
                      </w:pPr>
                    </w:p>
                  </w:txbxContent>
                </v:textbox>
                <w10:wrap anchorx="margin"/>
              </v:shape>
            </w:pict>
          </mc:Fallback>
        </mc:AlternateContent>
      </w:r>
    </w:p>
    <w:p w:rsidR="009B1DB5" w:rsidRDefault="000364C0"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56896" behindDoc="0" locked="0" layoutInCell="1" allowOverlap="1" wp14:anchorId="29BB5377" wp14:editId="127DC92F">
                <wp:simplePos x="0" y="0"/>
                <wp:positionH relativeFrom="margin">
                  <wp:align>right</wp:align>
                </wp:positionH>
                <wp:positionV relativeFrom="paragraph">
                  <wp:posOffset>190879</wp:posOffset>
                </wp:positionV>
                <wp:extent cx="4264594" cy="474980"/>
                <wp:effectExtent l="0" t="0" r="3175" b="1270"/>
                <wp:wrapNone/>
                <wp:docPr id="100" name="Caixa de texto 100"/>
                <wp:cNvGraphicFramePr/>
                <a:graphic xmlns:a="http://schemas.openxmlformats.org/drawingml/2006/main">
                  <a:graphicData uri="http://schemas.microsoft.com/office/word/2010/wordprocessingShape">
                    <wps:wsp>
                      <wps:cNvSpPr txBox="1"/>
                      <wps:spPr>
                        <a:xfrm>
                          <a:off x="0" y="0"/>
                          <a:ext cx="4264594" cy="4749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0069EB" w:rsidRDefault="007F79A0" w:rsidP="009D4356">
                            <w:pPr>
                              <w:jc w:val="both"/>
                              <w:rPr>
                                <w:rFonts w:ascii="Garamond" w:hAnsi="Garamond"/>
                                <w:sz w:val="22"/>
                                <w:szCs w:val="22"/>
                              </w:rPr>
                            </w:pPr>
                            <w:r w:rsidRPr="000069EB">
                              <w:rPr>
                                <w:rFonts w:ascii="Garamond" w:hAnsi="Garamond"/>
                                <w:sz w:val="22"/>
                                <w:szCs w:val="22"/>
                              </w:rPr>
                              <w:t xml:space="preserve">Já foi representada em licitação por ex-funcionário da </w:t>
                            </w:r>
                            <w:proofErr w:type="spellStart"/>
                            <w:r w:rsidRPr="000069EB">
                              <w:rPr>
                                <w:rFonts w:ascii="Garamond" w:hAnsi="Garamond"/>
                                <w:sz w:val="22"/>
                                <w:szCs w:val="22"/>
                              </w:rPr>
                              <w:t>Transmig</w:t>
                            </w:r>
                            <w:proofErr w:type="spellEnd"/>
                            <w:r w:rsidRPr="000069EB">
                              <w:rPr>
                                <w:rFonts w:ascii="Garamond" w:hAnsi="Garamond"/>
                                <w:sz w:val="22"/>
                                <w:szCs w:val="22"/>
                              </w:rPr>
                              <w:t>: Bruno Reis Pereira</w:t>
                            </w:r>
                            <w:r>
                              <w:rPr>
                                <w:rFonts w:ascii="Garamond" w:hAnsi="Garamond"/>
                                <w:sz w:val="22"/>
                                <w:szCs w:val="22"/>
                              </w:rPr>
                              <w:t xml:space="preserve"> (PP 12/2012 de Bom Jesus do Amparo)</w:t>
                            </w:r>
                          </w:p>
                          <w:p w:rsidR="007F79A0" w:rsidRPr="00E74AB6" w:rsidRDefault="007F79A0" w:rsidP="00D5105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9BB5377" id="Caixa de texto 100" o:spid="_x0000_s1082" type="#_x0000_t202" style="position:absolute;left:0;text-align:left;margin-left:284.6pt;margin-top:15.05pt;width:335.8pt;height:37.4pt;z-index:2518568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" fillcolor="white [3201]" stroked="f" strokeweight=".5pt">
                <v:textbox>
                  <w:txbxContent>
                    <w:p w:rsidR="007F79A0" w:rsidRPr="000069EB" w:rsidRDefault="007F79A0" w:rsidP="009D4356">
                      <w:pPr>
                        <w:jc w:val="both"/>
                        <w:rPr>
                          <w:rFonts w:ascii="Garamond" w:hAnsi="Garamond"/>
                          <w:sz w:val="22"/>
                          <w:szCs w:val="22"/>
                        </w:rPr>
                      </w:pPr>
                      <w:r w:rsidRPr="000069EB">
                        <w:rPr>
                          <w:rFonts w:ascii="Garamond" w:hAnsi="Garamond"/>
                          <w:sz w:val="22"/>
                          <w:szCs w:val="22"/>
                        </w:rPr>
                        <w:t xml:space="preserve">Já foi representada em licitação por ex-funcionário da </w:t>
                      </w:r>
                      <w:proofErr w:type="spellStart"/>
                      <w:r w:rsidRPr="000069EB">
                        <w:rPr>
                          <w:rFonts w:ascii="Garamond" w:hAnsi="Garamond"/>
                          <w:sz w:val="22"/>
                          <w:szCs w:val="22"/>
                        </w:rPr>
                        <w:t>Transmig</w:t>
                      </w:r>
                      <w:proofErr w:type="spellEnd"/>
                      <w:r w:rsidRPr="000069EB">
                        <w:rPr>
                          <w:rFonts w:ascii="Garamond" w:hAnsi="Garamond"/>
                          <w:sz w:val="22"/>
                          <w:szCs w:val="22"/>
                        </w:rPr>
                        <w:t>: Bruno Reis Pereira</w:t>
                      </w:r>
                      <w:r>
                        <w:rPr>
                          <w:rFonts w:ascii="Garamond" w:hAnsi="Garamond"/>
                          <w:sz w:val="22"/>
                          <w:szCs w:val="22"/>
                        </w:rPr>
                        <w:t xml:space="preserve"> (PP 12/2012 de Bom Jesus do Amparo)</w:t>
                      </w:r>
                    </w:p>
                    <w:p w:rsidR="007F79A0" w:rsidRPr="00E74AB6" w:rsidRDefault="007F79A0" w:rsidP="00D51059">
                      <w:pPr>
                        <w:jc w:val="center"/>
                        <w:rPr>
                          <w:rFonts w:ascii="Garamond" w:hAnsi="Garamond"/>
                        </w:rPr>
                      </w:pPr>
                    </w:p>
                  </w:txbxContent>
                </v:textbox>
                <w10:wrap anchorx="margin"/>
              </v:shape>
            </w:pict>
          </mc:Fallback>
        </mc:AlternateContent>
      </w:r>
    </w:p>
    <w:p w:rsidR="009B1DB5" w:rsidRDefault="009B1DB5" w:rsidP="006244D0">
      <w:pPr>
        <w:widowControl w:val="0"/>
        <w:spacing w:line="360" w:lineRule="auto"/>
        <w:ind w:left="1418"/>
        <w:jc w:val="both"/>
        <w:rPr>
          <w:rFonts w:ascii="Garamond" w:hAnsi="Garamond" w:cs="Arial"/>
          <w:sz w:val="22"/>
          <w:szCs w:val="22"/>
        </w:rPr>
      </w:pPr>
    </w:p>
    <w:p w:rsidR="009B1DB5" w:rsidRPr="00087264" w:rsidRDefault="009B1DB5" w:rsidP="006244D0">
      <w:pPr>
        <w:widowControl w:val="0"/>
        <w:spacing w:line="360" w:lineRule="auto"/>
        <w:ind w:left="1418"/>
        <w:jc w:val="both"/>
        <w:rPr>
          <w:rFonts w:ascii="Garamond" w:hAnsi="Garamond" w:cs="Arial"/>
          <w:sz w:val="22"/>
          <w:szCs w:val="22"/>
        </w:rPr>
      </w:pP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w:lastRenderedPageBreak/>
        <mc:AlternateContent>
          <mc:Choice Requires="wps">
            <w:drawing>
              <wp:anchor distT="0" distB="0" distL="114300" distR="114300" simplePos="0" relativeHeight="251867136" behindDoc="0" locked="0" layoutInCell="1" allowOverlap="1" wp14:anchorId="30659166" wp14:editId="4387C2C8">
                <wp:simplePos x="0" y="0"/>
                <wp:positionH relativeFrom="margin">
                  <wp:align>right</wp:align>
                </wp:positionH>
                <wp:positionV relativeFrom="paragraph">
                  <wp:posOffset>12172</wp:posOffset>
                </wp:positionV>
                <wp:extent cx="4217225" cy="462915"/>
                <wp:effectExtent l="0" t="0" r="0" b="0"/>
                <wp:wrapNone/>
                <wp:docPr id="105" name="Caixa de texto 105"/>
                <wp:cNvGraphicFramePr/>
                <a:graphic xmlns:a="http://schemas.openxmlformats.org/drawingml/2006/main">
                  <a:graphicData uri="http://schemas.microsoft.com/office/word/2010/wordprocessingShape">
                    <wps:wsp>
                      <wps:cNvSpPr txBox="1"/>
                      <wps:spPr>
                        <a:xfrm>
                          <a:off x="0" y="0"/>
                          <a:ext cx="4217225" cy="4629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145EE5" w:rsidRDefault="007F79A0" w:rsidP="009D4356">
                            <w:pPr>
                              <w:jc w:val="both"/>
                              <w:rPr>
                                <w:rFonts w:ascii="Garamond" w:hAnsi="Garamond"/>
                                <w:sz w:val="22"/>
                                <w:szCs w:val="22"/>
                              </w:rPr>
                            </w:pPr>
                            <w:r w:rsidRPr="00145EE5">
                              <w:rPr>
                                <w:rFonts w:ascii="Garamond" w:hAnsi="Garamond"/>
                                <w:sz w:val="22"/>
                                <w:szCs w:val="22"/>
                              </w:rPr>
                              <w:t>Registrada em 12/03/2012, a empresa possui um único sócio: Rodrigo Marcos Machado</w:t>
                            </w:r>
                          </w:p>
                          <w:p w:rsidR="007F79A0" w:rsidRPr="00E74AB6" w:rsidRDefault="007F79A0"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0659166" id="Caixa de texto 105" o:spid="_x0000_s1083" type="#_x0000_t202" style="position:absolute;left:0;text-align:left;margin-left:280.85pt;margin-top:.95pt;width:332.05pt;height:36.45pt;z-index:251867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" fillcolor="white [3201]" stroked="f" strokeweight=".5pt">
                <v:textbox>
                  <w:txbxContent>
                    <w:p w:rsidR="007F79A0" w:rsidRPr="00145EE5" w:rsidRDefault="007F79A0" w:rsidP="009D4356">
                      <w:pPr>
                        <w:jc w:val="both"/>
                        <w:rPr>
                          <w:rFonts w:ascii="Garamond" w:hAnsi="Garamond"/>
                          <w:sz w:val="22"/>
                          <w:szCs w:val="22"/>
                        </w:rPr>
                      </w:pPr>
                      <w:r w:rsidRPr="00145EE5">
                        <w:rPr>
                          <w:rFonts w:ascii="Garamond" w:hAnsi="Garamond"/>
                          <w:sz w:val="22"/>
                          <w:szCs w:val="22"/>
                        </w:rPr>
                        <w:t>Registrada em 12/03/2012, a empresa possui um único sócio: Rodrigo Marcos Machado</w:t>
                      </w:r>
                    </w:p>
                    <w:p w:rsidR="007F79A0" w:rsidRPr="00E74AB6" w:rsidRDefault="007F79A0" w:rsidP="00EF2B75">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863040" behindDoc="0" locked="0" layoutInCell="1" allowOverlap="1" wp14:anchorId="4FBDD515" wp14:editId="40A46749">
                <wp:simplePos x="0" y="0"/>
                <wp:positionH relativeFrom="margin">
                  <wp:posOffset>300099</wp:posOffset>
                </wp:positionH>
                <wp:positionV relativeFrom="paragraph">
                  <wp:posOffset>100965</wp:posOffset>
                </wp:positionV>
                <wp:extent cx="1223010" cy="462552"/>
                <wp:effectExtent l="0" t="0" r="15240" b="13970"/>
                <wp:wrapNone/>
                <wp:docPr id="103" name="Caixa de texto 103"/>
                <wp:cNvGraphicFramePr/>
                <a:graphic xmlns:a="http://schemas.openxmlformats.org/drawingml/2006/main">
                  <a:graphicData uri="http://schemas.microsoft.com/office/word/2010/wordprocessingShape">
                    <wps:wsp>
                      <wps:cNvSpPr txBox="1"/>
                      <wps:spPr>
                        <a:xfrm>
                          <a:off x="0" y="0"/>
                          <a:ext cx="1223010" cy="46255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F79A0" w:rsidRPr="00145EE5" w:rsidRDefault="007F79A0" w:rsidP="00B51204">
                            <w:pPr>
                              <w:jc w:val="center"/>
                              <w:rPr>
                                <w:rFonts w:ascii="Garamond" w:hAnsi="Garamond"/>
                                <w:b/>
                                <w:sz w:val="22"/>
                                <w:szCs w:val="22"/>
                              </w:rPr>
                            </w:pPr>
                            <w:r w:rsidRPr="00145EE5">
                              <w:rPr>
                                <w:rFonts w:ascii="Garamond" w:hAnsi="Garamond"/>
                                <w:b/>
                                <w:sz w:val="22"/>
                                <w:szCs w:val="22"/>
                              </w:rPr>
                              <w:t>Rodrigo Marcos Machado – ME</w:t>
                            </w:r>
                          </w:p>
                          <w:p w:rsidR="007F79A0" w:rsidRDefault="007F79A0" w:rsidP="00B512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FBDD515" id="Caixa de texto 103" o:spid="_x0000_s1084" type="#_x0000_t202" style="position:absolute;left:0;text-align:left;margin-left:23.65pt;margin-top:7.95pt;width:96.3pt;height:36.4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" fillcolor="white [3201]" strokeweight=".5pt">
                <v:textbox>
                  <w:txbxContent>
                    <w:p w:rsidR="007F79A0" w:rsidRPr="00145EE5" w:rsidRDefault="007F79A0" w:rsidP="00B51204">
                      <w:pPr>
                        <w:jc w:val="center"/>
                        <w:rPr>
                          <w:rFonts w:ascii="Garamond" w:hAnsi="Garamond"/>
                          <w:b/>
                          <w:sz w:val="22"/>
                          <w:szCs w:val="22"/>
                        </w:rPr>
                      </w:pPr>
                      <w:r w:rsidRPr="00145EE5">
                        <w:rPr>
                          <w:rFonts w:ascii="Garamond" w:hAnsi="Garamond"/>
                          <w:b/>
                          <w:sz w:val="22"/>
                          <w:szCs w:val="22"/>
                        </w:rPr>
                        <w:t>Rodrigo Marcos Machado – ME</w:t>
                      </w:r>
                    </w:p>
                    <w:p w:rsidR="007F79A0" w:rsidRDefault="007F79A0" w:rsidP="00B51204"/>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61728" behindDoc="0" locked="0" layoutInCell="1" allowOverlap="1" wp14:anchorId="260476E8" wp14:editId="14527887">
                <wp:simplePos x="0" y="0"/>
                <wp:positionH relativeFrom="margin">
                  <wp:align>left</wp:align>
                </wp:positionH>
                <wp:positionV relativeFrom="paragraph">
                  <wp:posOffset>223577</wp:posOffset>
                </wp:positionV>
                <wp:extent cx="190005" cy="178130"/>
                <wp:effectExtent l="0" t="19050" r="38735" b="31750"/>
                <wp:wrapNone/>
                <wp:docPr id="346" name="Seta para a direita 346"/>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0B99027" id="Seta para a direita 346" o:spid="_x0000_s1026" type="#_x0000_t13" style="position:absolute;margin-left:0;margin-top:17.6pt;width:14.95pt;height:14.05pt;z-index:25236172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" adj="11475" fillcolor="#4f81bd [3204]" strokecolor="#243f60 [1604]" strokeweight="2pt">
                <w10:wrap anchorx="margin"/>
              </v:shape>
            </w:pict>
          </mc:Fallback>
        </mc:AlternateContent>
      </w:r>
    </w:p>
    <w:p w:rsidR="0041315B" w:rsidRPr="00087264" w:rsidRDefault="00764678" w:rsidP="00145EE5">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69184" behindDoc="0" locked="0" layoutInCell="1" allowOverlap="1" wp14:anchorId="162344D4" wp14:editId="621427D8">
                <wp:simplePos x="0" y="0"/>
                <wp:positionH relativeFrom="margin">
                  <wp:align>right</wp:align>
                </wp:positionH>
                <wp:positionV relativeFrom="paragraph">
                  <wp:posOffset>131816</wp:posOffset>
                </wp:positionV>
                <wp:extent cx="4217035" cy="439387"/>
                <wp:effectExtent l="0" t="0" r="0" b="0"/>
                <wp:wrapNone/>
                <wp:docPr id="106" name="Caixa de texto 106"/>
                <wp:cNvGraphicFramePr/>
                <a:graphic xmlns:a="http://schemas.openxmlformats.org/drawingml/2006/main">
                  <a:graphicData uri="http://schemas.microsoft.com/office/word/2010/wordprocessingShape">
                    <wps:wsp>
                      <wps:cNvSpPr txBox="1"/>
                      <wps:spPr>
                        <a:xfrm>
                          <a:off x="0" y="0"/>
                          <a:ext cx="4217035" cy="4393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145EE5" w:rsidRDefault="007F79A0" w:rsidP="009D4356">
                            <w:pPr>
                              <w:jc w:val="both"/>
                              <w:rPr>
                                <w:rFonts w:ascii="Garamond" w:hAnsi="Garamond"/>
                                <w:sz w:val="22"/>
                                <w:szCs w:val="22"/>
                              </w:rPr>
                            </w:pPr>
                            <w:r w:rsidRPr="00145EE5">
                              <w:rPr>
                                <w:rFonts w:ascii="Garamond" w:hAnsi="Garamond"/>
                                <w:sz w:val="22"/>
                                <w:szCs w:val="22"/>
                              </w:rPr>
                              <w:t>A empresa não possui funcionários registrados no Ministério do Trabalho e Emprego - RAIS</w:t>
                            </w:r>
                          </w:p>
                          <w:p w:rsidR="007F79A0" w:rsidRPr="00E74AB6" w:rsidRDefault="007F79A0"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62344D4" id="Caixa de texto 106" o:spid="_x0000_s1085" type="#_x0000_t202" style="position:absolute;left:0;text-align:left;margin-left:280.85pt;margin-top:10.4pt;width:332.05pt;height:34.6pt;z-index:251869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" fillcolor="white [3201]" stroked="f" strokeweight=".5pt">
                <v:textbox>
                  <w:txbxContent>
                    <w:p w:rsidR="007F79A0" w:rsidRPr="00145EE5" w:rsidRDefault="007F79A0" w:rsidP="009D4356">
                      <w:pPr>
                        <w:jc w:val="both"/>
                        <w:rPr>
                          <w:rFonts w:ascii="Garamond" w:hAnsi="Garamond"/>
                          <w:sz w:val="22"/>
                          <w:szCs w:val="22"/>
                        </w:rPr>
                      </w:pPr>
                      <w:r w:rsidRPr="00145EE5">
                        <w:rPr>
                          <w:rFonts w:ascii="Garamond" w:hAnsi="Garamond"/>
                          <w:sz w:val="22"/>
                          <w:szCs w:val="22"/>
                        </w:rPr>
                        <w:t>A empresa não possui funcionários registrados no Ministério do Trabalho e Emprego - RAIS</w:t>
                      </w:r>
                    </w:p>
                    <w:p w:rsidR="007F79A0" w:rsidRPr="00E74AB6" w:rsidRDefault="007F79A0" w:rsidP="00EF2B75">
                      <w:pPr>
                        <w:jc w:val="center"/>
                        <w:rPr>
                          <w:rFonts w:ascii="Garamond" w:hAnsi="Garamond"/>
                        </w:rPr>
                      </w:pPr>
                    </w:p>
                  </w:txbxContent>
                </v:textbox>
                <w10:wrap anchorx="margin"/>
              </v:shape>
            </w:pict>
          </mc:Fallback>
        </mc:AlternateContent>
      </w:r>
    </w:p>
    <w:p w:rsidR="0041315B" w:rsidRPr="00087264" w:rsidRDefault="00B248C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73280" behindDoc="0" locked="0" layoutInCell="1" allowOverlap="1" wp14:anchorId="03352DFC" wp14:editId="2A31DF4F">
                <wp:simplePos x="0" y="0"/>
                <wp:positionH relativeFrom="margin">
                  <wp:posOffset>1555277</wp:posOffset>
                </wp:positionH>
                <wp:positionV relativeFrom="paragraph">
                  <wp:posOffset>247251</wp:posOffset>
                </wp:positionV>
                <wp:extent cx="4205605" cy="467833"/>
                <wp:effectExtent l="0" t="0" r="4445" b="8890"/>
                <wp:wrapNone/>
                <wp:docPr id="108" name="Caixa de texto 108"/>
                <wp:cNvGraphicFramePr/>
                <a:graphic xmlns:a="http://schemas.openxmlformats.org/drawingml/2006/main">
                  <a:graphicData uri="http://schemas.microsoft.com/office/word/2010/wordprocessingShape">
                    <wps:wsp>
                      <wps:cNvSpPr txBox="1"/>
                      <wps:spPr>
                        <a:xfrm>
                          <a:off x="0" y="0"/>
                          <a:ext cx="4205605" cy="4678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145EE5" w:rsidRDefault="007F79A0" w:rsidP="009D4356">
                            <w:pPr>
                              <w:jc w:val="both"/>
                              <w:rPr>
                                <w:rFonts w:ascii="Garamond" w:hAnsi="Garamond"/>
                                <w:sz w:val="22"/>
                                <w:szCs w:val="22"/>
                              </w:rPr>
                            </w:pPr>
                            <w:r w:rsidRPr="00145EE5">
                              <w:rPr>
                                <w:rFonts w:ascii="Garamond" w:hAnsi="Garamond"/>
                                <w:sz w:val="22"/>
                                <w:szCs w:val="22"/>
                              </w:rPr>
                              <w:t>O sócio da empresa, Rodrigo Marcos Machado, já representou a pessoa jurídica Escava Tratores em licitações: PP 62/2013 de Ponte Nova</w:t>
                            </w:r>
                          </w:p>
                          <w:p w:rsidR="007F79A0" w:rsidRPr="00E74AB6" w:rsidRDefault="007F79A0"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3352DFC" id="Caixa de texto 108" o:spid="_x0000_s1086" type="#_x0000_t202" style="position:absolute;left:0;text-align:left;margin-left:122.45pt;margin-top:19.45pt;width:331.15pt;height:36.85pt;z-index:251873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" fillcolor="white [3201]" stroked="f" strokeweight=".5pt">
                <v:textbox>
                  <w:txbxContent>
                    <w:p w:rsidR="007F79A0" w:rsidRPr="00145EE5" w:rsidRDefault="007F79A0" w:rsidP="009D4356">
                      <w:pPr>
                        <w:jc w:val="both"/>
                        <w:rPr>
                          <w:rFonts w:ascii="Garamond" w:hAnsi="Garamond"/>
                          <w:sz w:val="22"/>
                          <w:szCs w:val="22"/>
                        </w:rPr>
                      </w:pPr>
                      <w:r w:rsidRPr="00145EE5">
                        <w:rPr>
                          <w:rFonts w:ascii="Garamond" w:hAnsi="Garamond"/>
                          <w:sz w:val="22"/>
                          <w:szCs w:val="22"/>
                        </w:rPr>
                        <w:t>O sócio da empresa, Rodrigo Marcos Machado, já representou a pessoa jurídica Escava Tratores em licitações: PP 62/2013 de Ponte Nova</w:t>
                      </w:r>
                    </w:p>
                    <w:p w:rsidR="007F79A0" w:rsidRPr="00E74AB6" w:rsidRDefault="007F79A0" w:rsidP="00EF2B75">
                      <w:pPr>
                        <w:jc w:val="center"/>
                        <w:rPr>
                          <w:rFonts w:ascii="Garamond" w:hAnsi="Garamond"/>
                        </w:rPr>
                      </w:pPr>
                    </w:p>
                  </w:txbxContent>
                </v:textbox>
                <w10:wrap anchorx="margin"/>
              </v:shape>
            </w:pict>
          </mc:Fallback>
        </mc:AlternateContent>
      </w:r>
      <w:r w:rsidR="00971A52">
        <w:rPr>
          <w:rFonts w:ascii="Garamond" w:hAnsi="Garamond" w:cs="Arial"/>
          <w:noProof/>
          <w:sz w:val="22"/>
          <w:szCs w:val="22"/>
        </w:rPr>
        <mc:AlternateContent>
          <mc:Choice Requires="wps">
            <w:drawing>
              <wp:anchor distT="0" distB="0" distL="114300" distR="114300" simplePos="0" relativeHeight="252440576" behindDoc="0" locked="0" layoutInCell="1" allowOverlap="1" wp14:anchorId="07BAED6C" wp14:editId="293301C8">
                <wp:simplePos x="0" y="0"/>
                <wp:positionH relativeFrom="margin">
                  <wp:posOffset>261257</wp:posOffset>
                </wp:positionH>
                <wp:positionV relativeFrom="paragraph">
                  <wp:posOffset>35626</wp:posOffset>
                </wp:positionV>
                <wp:extent cx="1304224" cy="308758"/>
                <wp:effectExtent l="0" t="0" r="0" b="0"/>
                <wp:wrapNone/>
                <wp:docPr id="21" name="Caixa de texto 2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163017" w:rsidRDefault="007F79A0" w:rsidP="00971A52">
                            <w:pPr>
                              <w:jc w:val="center"/>
                              <w:rPr>
                                <w:rFonts w:ascii="Garamond" w:hAnsi="Garamond"/>
                                <w:b/>
                                <w:sz w:val="22"/>
                                <w:szCs w:val="22"/>
                              </w:rPr>
                            </w:pPr>
                            <w:r>
                              <w:rPr>
                                <w:rFonts w:ascii="Garamond" w:hAnsi="Garamond"/>
                                <w:b/>
                                <w:sz w:val="22"/>
                                <w:szCs w:val="22"/>
                              </w:rPr>
                              <w:t>VER ANEXO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7BAED6C" id="Caixa de texto 21" o:spid="_x0000_s1087" type="#_x0000_t202" style="position:absolute;left:0;text-align:left;margin-left:20.55pt;margin-top:2.8pt;width:102.7pt;height:24.3pt;z-index:25244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" fillcolor="white [3201]" stroked="f" strokeweight=".5pt">
                <v:textbox>
                  <w:txbxContent>
                    <w:p w:rsidR="007F79A0" w:rsidRPr="00163017" w:rsidRDefault="007F79A0" w:rsidP="00971A52">
                      <w:pPr>
                        <w:jc w:val="center"/>
                        <w:rPr>
                          <w:rFonts w:ascii="Garamond" w:hAnsi="Garamond"/>
                          <w:b/>
                          <w:sz w:val="22"/>
                          <w:szCs w:val="22"/>
                        </w:rPr>
                      </w:pPr>
                      <w:r>
                        <w:rPr>
                          <w:rFonts w:ascii="Garamond" w:hAnsi="Garamond"/>
                          <w:b/>
                          <w:sz w:val="22"/>
                          <w:szCs w:val="22"/>
                        </w:rPr>
                        <w:t>VER ANEXO 13</w:t>
                      </w:r>
                    </w:p>
                  </w:txbxContent>
                </v:textbox>
                <w10:wrap anchorx="margin"/>
              </v:shape>
            </w:pict>
          </mc:Fallback>
        </mc:AlternateContent>
      </w:r>
    </w:p>
    <w:p w:rsidR="0041315B" w:rsidRPr="00087264" w:rsidRDefault="0041315B" w:rsidP="006244D0">
      <w:pPr>
        <w:widowControl w:val="0"/>
        <w:spacing w:line="360" w:lineRule="auto"/>
        <w:ind w:left="1418"/>
        <w:jc w:val="both"/>
        <w:rPr>
          <w:rFonts w:ascii="Garamond" w:hAnsi="Garamond" w:cs="Arial"/>
          <w:sz w:val="22"/>
          <w:szCs w:val="22"/>
        </w:rPr>
      </w:pP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75328" behindDoc="0" locked="0" layoutInCell="1" allowOverlap="1" wp14:anchorId="6B9111EB" wp14:editId="37694A6D">
                <wp:simplePos x="0" y="0"/>
                <wp:positionH relativeFrom="margin">
                  <wp:align>right</wp:align>
                </wp:positionH>
                <wp:positionV relativeFrom="paragraph">
                  <wp:posOffset>124460</wp:posOffset>
                </wp:positionV>
                <wp:extent cx="4217035" cy="451262"/>
                <wp:effectExtent l="0" t="0" r="0" b="6350"/>
                <wp:wrapNone/>
                <wp:docPr id="109" name="Caixa de texto 109"/>
                <wp:cNvGraphicFramePr/>
                <a:graphic xmlns:a="http://schemas.openxmlformats.org/drawingml/2006/main">
                  <a:graphicData uri="http://schemas.microsoft.com/office/word/2010/wordprocessingShape">
                    <wps:wsp>
                      <wps:cNvSpPr txBox="1"/>
                      <wps:spPr>
                        <a:xfrm>
                          <a:off x="0" y="0"/>
                          <a:ext cx="4217035"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145EE5" w:rsidRDefault="007F79A0" w:rsidP="009D4356">
                            <w:pPr>
                              <w:jc w:val="both"/>
                              <w:rPr>
                                <w:rFonts w:ascii="Garamond" w:hAnsi="Garamond"/>
                                <w:sz w:val="22"/>
                                <w:szCs w:val="22"/>
                              </w:rPr>
                            </w:pPr>
                            <w:r w:rsidRPr="00145EE5">
                              <w:rPr>
                                <w:rFonts w:ascii="Garamond" w:hAnsi="Garamond"/>
                                <w:sz w:val="22"/>
                                <w:szCs w:val="22"/>
                              </w:rPr>
                              <w:t xml:space="preserve">Em consulta ao endereço da empresa no Google </w:t>
                            </w:r>
                            <w:proofErr w:type="spellStart"/>
                            <w:r w:rsidRPr="00145EE5">
                              <w:rPr>
                                <w:rFonts w:ascii="Garamond" w:hAnsi="Garamond"/>
                                <w:sz w:val="22"/>
                                <w:szCs w:val="22"/>
                              </w:rPr>
                              <w:t>Maps</w:t>
                            </w:r>
                            <w:proofErr w:type="spellEnd"/>
                            <w:r w:rsidRPr="00145EE5">
                              <w:rPr>
                                <w:rFonts w:ascii="Garamond" w:hAnsi="Garamond"/>
                                <w:sz w:val="22"/>
                                <w:szCs w:val="22"/>
                              </w:rPr>
                              <w:t>, parece existir no local apenas uma casa residencial</w:t>
                            </w:r>
                          </w:p>
                          <w:p w:rsidR="007F79A0" w:rsidRPr="00E74AB6" w:rsidRDefault="007F79A0" w:rsidP="00EF2B75">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B9111EB" id="Caixa de texto 109" o:spid="_x0000_s1088" type="#_x0000_t202" style="position:absolute;left:0;text-align:left;margin-left:280.85pt;margin-top:9.8pt;width:332.05pt;height:35.55pt;z-index:2518753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" fillcolor="white [3201]" stroked="f" strokeweight=".5pt">
                <v:textbox>
                  <w:txbxContent>
                    <w:p w:rsidR="007F79A0" w:rsidRPr="00145EE5" w:rsidRDefault="007F79A0" w:rsidP="009D4356">
                      <w:pPr>
                        <w:jc w:val="both"/>
                        <w:rPr>
                          <w:rFonts w:ascii="Garamond" w:hAnsi="Garamond"/>
                          <w:sz w:val="22"/>
                          <w:szCs w:val="22"/>
                        </w:rPr>
                      </w:pPr>
                      <w:r w:rsidRPr="00145EE5">
                        <w:rPr>
                          <w:rFonts w:ascii="Garamond" w:hAnsi="Garamond"/>
                          <w:sz w:val="22"/>
                          <w:szCs w:val="22"/>
                        </w:rPr>
                        <w:t xml:space="preserve">Em consulta ao endereço da empresa no Google </w:t>
                      </w:r>
                      <w:proofErr w:type="spellStart"/>
                      <w:r w:rsidRPr="00145EE5">
                        <w:rPr>
                          <w:rFonts w:ascii="Garamond" w:hAnsi="Garamond"/>
                          <w:sz w:val="22"/>
                          <w:szCs w:val="22"/>
                        </w:rPr>
                        <w:t>Maps</w:t>
                      </w:r>
                      <w:proofErr w:type="spellEnd"/>
                      <w:r w:rsidRPr="00145EE5">
                        <w:rPr>
                          <w:rFonts w:ascii="Garamond" w:hAnsi="Garamond"/>
                          <w:sz w:val="22"/>
                          <w:szCs w:val="22"/>
                        </w:rPr>
                        <w:t>, parece existir no local apenas uma casa residencial</w:t>
                      </w:r>
                    </w:p>
                    <w:p w:rsidR="007F79A0" w:rsidRPr="00E74AB6" w:rsidRDefault="007F79A0" w:rsidP="00EF2B75">
                      <w:pPr>
                        <w:jc w:val="center"/>
                        <w:rPr>
                          <w:rFonts w:ascii="Garamond" w:hAnsi="Garamond"/>
                        </w:rPr>
                      </w:pPr>
                    </w:p>
                  </w:txbxContent>
                </v:textbox>
                <w10:wrap anchorx="margin"/>
              </v:shape>
            </w:pict>
          </mc:Fallback>
        </mc:AlternateContent>
      </w:r>
    </w:p>
    <w:p w:rsidR="0041315B" w:rsidRPr="00087264" w:rsidRDefault="0041315B" w:rsidP="006244D0">
      <w:pPr>
        <w:widowControl w:val="0"/>
        <w:spacing w:line="360" w:lineRule="auto"/>
        <w:ind w:left="1418"/>
        <w:jc w:val="both"/>
        <w:rPr>
          <w:rFonts w:ascii="Garamond" w:hAnsi="Garamond" w:cs="Arial"/>
          <w:sz w:val="22"/>
          <w:szCs w:val="22"/>
        </w:rPr>
      </w:pP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87616" behindDoc="0" locked="0" layoutInCell="1" allowOverlap="1" wp14:anchorId="4F62027E" wp14:editId="7E068A97">
                <wp:simplePos x="0" y="0"/>
                <wp:positionH relativeFrom="margin">
                  <wp:posOffset>1559972</wp:posOffset>
                </wp:positionH>
                <wp:positionV relativeFrom="paragraph">
                  <wp:posOffset>102779</wp:posOffset>
                </wp:positionV>
                <wp:extent cx="4194744" cy="486888"/>
                <wp:effectExtent l="0" t="0" r="0" b="8890"/>
                <wp:wrapNone/>
                <wp:docPr id="115" name="Caixa de texto 115"/>
                <wp:cNvGraphicFramePr/>
                <a:graphic xmlns:a="http://schemas.openxmlformats.org/drawingml/2006/main">
                  <a:graphicData uri="http://schemas.microsoft.com/office/word/2010/wordprocessingShape">
                    <wps:wsp>
                      <wps:cNvSpPr txBox="1"/>
                      <wps:spPr>
                        <a:xfrm>
                          <a:off x="0" y="0"/>
                          <a:ext cx="4194744" cy="4868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DA4A37" w:rsidRDefault="007F79A0" w:rsidP="009D4356">
                            <w:pPr>
                              <w:jc w:val="both"/>
                              <w:rPr>
                                <w:rFonts w:ascii="Garamond" w:hAnsi="Garamond"/>
                                <w:sz w:val="22"/>
                                <w:szCs w:val="22"/>
                              </w:rPr>
                            </w:pPr>
                            <w:r w:rsidRPr="00DA4A37">
                              <w:rPr>
                                <w:rFonts w:ascii="Garamond" w:hAnsi="Garamond"/>
                                <w:sz w:val="22"/>
                                <w:szCs w:val="22"/>
                              </w:rPr>
                              <w:t xml:space="preserve">Registrada em 29/11/2005, é uma filial cujo responsável é o diretor Paulo César </w:t>
                            </w:r>
                            <w:proofErr w:type="spellStart"/>
                            <w:r w:rsidRPr="00DA4A37">
                              <w:rPr>
                                <w:rFonts w:ascii="Garamond" w:hAnsi="Garamond"/>
                                <w:sz w:val="22"/>
                                <w:szCs w:val="22"/>
                              </w:rPr>
                              <w:t>Alcarria</w:t>
                            </w:r>
                            <w:proofErr w:type="spellEnd"/>
                          </w:p>
                          <w:p w:rsidR="007F79A0" w:rsidRPr="00E74AB6" w:rsidRDefault="007F79A0" w:rsidP="001A6E6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F62027E" id="Caixa de texto 115" o:spid="_x0000_s1089" type="#_x0000_t202" style="position:absolute;left:0;text-align:left;margin-left:122.85pt;margin-top:8.1pt;width:330.3pt;height:38.35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" fillcolor="white [3201]" stroked="f" strokeweight=".5pt">
                <v:textbox>
                  <w:txbxContent>
                    <w:p w:rsidR="007F79A0" w:rsidRPr="00DA4A37" w:rsidRDefault="007F79A0" w:rsidP="009D4356">
                      <w:pPr>
                        <w:jc w:val="both"/>
                        <w:rPr>
                          <w:rFonts w:ascii="Garamond" w:hAnsi="Garamond"/>
                          <w:sz w:val="22"/>
                          <w:szCs w:val="22"/>
                        </w:rPr>
                      </w:pPr>
                      <w:r w:rsidRPr="00DA4A37">
                        <w:rPr>
                          <w:rFonts w:ascii="Garamond" w:hAnsi="Garamond"/>
                          <w:sz w:val="22"/>
                          <w:szCs w:val="22"/>
                        </w:rPr>
                        <w:t xml:space="preserve">Registrada em 29/11/2005, é uma filial cujo responsável é o diretor Paulo César </w:t>
                      </w:r>
                      <w:proofErr w:type="spellStart"/>
                      <w:r w:rsidRPr="00DA4A37">
                        <w:rPr>
                          <w:rFonts w:ascii="Garamond" w:hAnsi="Garamond"/>
                          <w:sz w:val="22"/>
                          <w:szCs w:val="22"/>
                        </w:rPr>
                        <w:t>Alcarria</w:t>
                      </w:r>
                      <w:proofErr w:type="spellEnd"/>
                    </w:p>
                    <w:p w:rsidR="007F79A0" w:rsidRPr="00E74AB6" w:rsidRDefault="007F79A0" w:rsidP="001A6E64">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881472" behindDoc="0" locked="0" layoutInCell="1" allowOverlap="1" wp14:anchorId="541D5E9B" wp14:editId="05C348B0">
                <wp:simplePos x="0" y="0"/>
                <wp:positionH relativeFrom="margin">
                  <wp:posOffset>295399</wp:posOffset>
                </wp:positionH>
                <wp:positionV relativeFrom="paragraph">
                  <wp:posOffset>139889</wp:posOffset>
                </wp:positionV>
                <wp:extent cx="1223010" cy="475013"/>
                <wp:effectExtent l="0" t="0" r="15240" b="20320"/>
                <wp:wrapNone/>
                <wp:docPr id="112" name="Caixa de texto 112"/>
                <wp:cNvGraphicFramePr/>
                <a:graphic xmlns:a="http://schemas.openxmlformats.org/drawingml/2006/main">
                  <a:graphicData uri="http://schemas.microsoft.com/office/word/2010/wordprocessingShape">
                    <wps:wsp>
                      <wps:cNvSpPr txBox="1"/>
                      <wps:spPr>
                        <a:xfrm>
                          <a:off x="0" y="0"/>
                          <a:ext cx="1223010" cy="47501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F79A0" w:rsidRPr="00DA4A37" w:rsidRDefault="007F79A0" w:rsidP="00EF2B75">
                            <w:pPr>
                              <w:jc w:val="center"/>
                              <w:rPr>
                                <w:rFonts w:ascii="Garamond" w:hAnsi="Garamond"/>
                                <w:b/>
                                <w:sz w:val="22"/>
                                <w:szCs w:val="22"/>
                              </w:rPr>
                            </w:pPr>
                            <w:r w:rsidRPr="00DA4A37">
                              <w:rPr>
                                <w:rFonts w:ascii="Garamond" w:hAnsi="Garamond"/>
                                <w:b/>
                                <w:sz w:val="22"/>
                                <w:szCs w:val="22"/>
                              </w:rPr>
                              <w:t>JS Distribuidora de Peças S/A</w:t>
                            </w:r>
                          </w:p>
                          <w:p w:rsidR="007F79A0" w:rsidRDefault="007F79A0" w:rsidP="00EF2B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41D5E9B" id="Caixa de texto 112" o:spid="_x0000_s1090" type="#_x0000_t202" style="position:absolute;left:0;text-align:left;margin-left:23.25pt;margin-top:11pt;width:96.3pt;height:37.4pt;z-index:251881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" fillcolor="white [3201]" strokeweight=".5pt">
                <v:textbox>
                  <w:txbxContent>
                    <w:p w:rsidR="007F79A0" w:rsidRPr="00DA4A37" w:rsidRDefault="007F79A0" w:rsidP="00EF2B75">
                      <w:pPr>
                        <w:jc w:val="center"/>
                        <w:rPr>
                          <w:rFonts w:ascii="Garamond" w:hAnsi="Garamond"/>
                          <w:b/>
                          <w:sz w:val="22"/>
                          <w:szCs w:val="22"/>
                        </w:rPr>
                      </w:pPr>
                      <w:r w:rsidRPr="00DA4A37">
                        <w:rPr>
                          <w:rFonts w:ascii="Garamond" w:hAnsi="Garamond"/>
                          <w:b/>
                          <w:sz w:val="22"/>
                          <w:szCs w:val="22"/>
                        </w:rPr>
                        <w:t>JS Distribuidora de Peças S/A</w:t>
                      </w:r>
                    </w:p>
                    <w:p w:rsidR="007F79A0" w:rsidRDefault="007F79A0" w:rsidP="00EF2B75"/>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63776" behindDoc="0" locked="0" layoutInCell="1" allowOverlap="1" wp14:anchorId="7F90CE93" wp14:editId="7151D882">
                <wp:simplePos x="0" y="0"/>
                <wp:positionH relativeFrom="margin">
                  <wp:align>left</wp:align>
                </wp:positionH>
                <wp:positionV relativeFrom="paragraph">
                  <wp:posOffset>254676</wp:posOffset>
                </wp:positionV>
                <wp:extent cx="190005" cy="178130"/>
                <wp:effectExtent l="0" t="19050" r="38735" b="31750"/>
                <wp:wrapNone/>
                <wp:docPr id="347" name="Seta para a direita 347"/>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A151929" id="Seta para a direita 347" o:spid="_x0000_s1026" type="#_x0000_t13" style="position:absolute;margin-left:0;margin-top:20.05pt;width:14.95pt;height:14.05pt;z-index:2523637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" adj="11475" fillcolor="#4f81bd [3204]" strokecolor="#243f60 [1604]" strokeweight="2pt">
                <w10:wrap anchorx="margin"/>
              </v:shape>
            </w:pict>
          </mc:Fallback>
        </mc:AlternateContent>
      </w:r>
    </w:p>
    <w:p w:rsidR="0041315B" w:rsidRPr="00087264" w:rsidRDefault="00764678" w:rsidP="006244D0">
      <w:pPr>
        <w:widowControl w:val="0"/>
        <w:spacing w:line="360" w:lineRule="auto"/>
        <w:ind w:left="1418"/>
        <w:jc w:val="both"/>
        <w:rPr>
          <w:rFonts w:ascii="Garamond" w:hAnsi="Garamond" w:cs="Arial"/>
          <w:sz w:val="22"/>
          <w:szCs w:val="22"/>
        </w:rPr>
      </w:pPr>
      <w:r w:rsidRPr="00437AE1">
        <w:rPr>
          <w:rFonts w:ascii="Garamond" w:hAnsi="Garamond" w:cs="Arial"/>
          <w:noProof/>
          <w:sz w:val="22"/>
          <w:szCs w:val="22"/>
        </w:rPr>
        <mc:AlternateContent>
          <mc:Choice Requires="wps">
            <w:drawing>
              <wp:anchor distT="0" distB="0" distL="114300" distR="114300" simplePos="0" relativeHeight="251889664" behindDoc="0" locked="0" layoutInCell="1" allowOverlap="1" wp14:anchorId="1DC737D1" wp14:editId="7EB512D5">
                <wp:simplePos x="0" y="0"/>
                <wp:positionH relativeFrom="margin">
                  <wp:align>right</wp:align>
                </wp:positionH>
                <wp:positionV relativeFrom="paragraph">
                  <wp:posOffset>246636</wp:posOffset>
                </wp:positionV>
                <wp:extent cx="4205605" cy="831272"/>
                <wp:effectExtent l="0" t="0" r="4445" b="6985"/>
                <wp:wrapNone/>
                <wp:docPr id="116" name="Caixa de texto 116"/>
                <wp:cNvGraphicFramePr/>
                <a:graphic xmlns:a="http://schemas.openxmlformats.org/drawingml/2006/main">
                  <a:graphicData uri="http://schemas.microsoft.com/office/word/2010/wordprocessingShape">
                    <wps:wsp>
                      <wps:cNvSpPr txBox="1"/>
                      <wps:spPr>
                        <a:xfrm>
                          <a:off x="0" y="0"/>
                          <a:ext cx="4205605" cy="8312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DA4A37" w:rsidRDefault="007F79A0" w:rsidP="009D4356">
                            <w:pPr>
                              <w:jc w:val="both"/>
                              <w:rPr>
                                <w:rFonts w:ascii="Garamond" w:hAnsi="Garamond"/>
                                <w:sz w:val="22"/>
                                <w:szCs w:val="22"/>
                              </w:rPr>
                            </w:pPr>
                            <w:r w:rsidRPr="00DA4A37">
                              <w:rPr>
                                <w:rFonts w:ascii="Garamond" w:hAnsi="Garamond"/>
                                <w:sz w:val="22"/>
                                <w:szCs w:val="22"/>
                              </w:rPr>
                              <w:t xml:space="preserve">Carlos Eduardo Carreiro da Silva, ex-funcionário da empresa Ana Cristina Parreira, já tendo a representado em licitações, já foi também funcionário da empresa JS, tendo ainda representado a empresa no PP 50/2013 de Cordisburgo </w:t>
                            </w:r>
                          </w:p>
                          <w:p w:rsidR="007F79A0" w:rsidRPr="00E74AB6" w:rsidRDefault="007F79A0" w:rsidP="001A6E6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DC737D1" id="Caixa de texto 116" o:spid="_x0000_s1091" type="#_x0000_t202" style="position:absolute;left:0;text-align:left;margin-left:279.95pt;margin-top:19.4pt;width:331.15pt;height:65.45pt;z-index:251889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" fillcolor="white [3201]" stroked="f" strokeweight=".5pt">
                <v:textbox>
                  <w:txbxContent>
                    <w:p w:rsidR="007F79A0" w:rsidRPr="00DA4A37" w:rsidRDefault="007F79A0" w:rsidP="009D4356">
                      <w:pPr>
                        <w:jc w:val="both"/>
                        <w:rPr>
                          <w:rFonts w:ascii="Garamond" w:hAnsi="Garamond"/>
                          <w:sz w:val="22"/>
                          <w:szCs w:val="22"/>
                        </w:rPr>
                      </w:pPr>
                      <w:r w:rsidRPr="00DA4A37">
                        <w:rPr>
                          <w:rFonts w:ascii="Garamond" w:hAnsi="Garamond"/>
                          <w:sz w:val="22"/>
                          <w:szCs w:val="22"/>
                        </w:rPr>
                        <w:t xml:space="preserve">Carlos Eduardo Carreiro da Silva, ex-funcionário da empresa Ana Cristina Parreira, já tendo a representado em licitações, já foi também funcionário da empresa JS, tendo ainda representado a empresa no PP 50/2013 de Cordisburgo </w:t>
                      </w:r>
                    </w:p>
                    <w:p w:rsidR="007F79A0" w:rsidRPr="00E74AB6" w:rsidRDefault="007F79A0" w:rsidP="001A6E64">
                      <w:pPr>
                        <w:jc w:val="center"/>
                        <w:rPr>
                          <w:rFonts w:ascii="Garamond" w:hAnsi="Garamond"/>
                        </w:rPr>
                      </w:pPr>
                    </w:p>
                  </w:txbxContent>
                </v:textbox>
                <w10:wrap anchorx="margin"/>
              </v:shape>
            </w:pict>
          </mc:Fallback>
        </mc:AlternateContent>
      </w:r>
    </w:p>
    <w:p w:rsidR="0041315B" w:rsidRPr="00087264" w:rsidRDefault="00971A52" w:rsidP="006244D0">
      <w:pPr>
        <w:widowControl w:val="0"/>
        <w:spacing w:line="360" w:lineRule="auto"/>
        <w:ind w:left="1418"/>
        <w:jc w:val="both"/>
        <w:rPr>
          <w:rFonts w:ascii="Garamond" w:hAnsi="Garamond" w:cs="Arial"/>
          <w:sz w:val="22"/>
          <w:szCs w:val="22"/>
        </w:rPr>
      </w:pPr>
      <w:r>
        <w:rPr>
          <w:rFonts w:ascii="Garamond" w:hAnsi="Garamond" w:cs="Arial"/>
          <w:noProof/>
          <w:sz w:val="22"/>
          <w:szCs w:val="22"/>
        </w:rPr>
        <mc:AlternateContent>
          <mc:Choice Requires="wps">
            <w:drawing>
              <wp:anchor distT="0" distB="0" distL="114300" distR="114300" simplePos="0" relativeHeight="252442624" behindDoc="0" locked="0" layoutInCell="1" allowOverlap="1" wp14:anchorId="5D706088" wp14:editId="3B342C68">
                <wp:simplePos x="0" y="0"/>
                <wp:positionH relativeFrom="margin">
                  <wp:posOffset>254206</wp:posOffset>
                </wp:positionH>
                <wp:positionV relativeFrom="paragraph">
                  <wp:posOffset>91102</wp:posOffset>
                </wp:positionV>
                <wp:extent cx="1304224" cy="308758"/>
                <wp:effectExtent l="0" t="0" r="0" b="0"/>
                <wp:wrapNone/>
                <wp:docPr id="23" name="Caixa de texto 23"/>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163017" w:rsidRDefault="007F79A0" w:rsidP="00971A52">
                            <w:pPr>
                              <w:jc w:val="center"/>
                              <w:rPr>
                                <w:rFonts w:ascii="Garamond" w:hAnsi="Garamond"/>
                                <w:b/>
                                <w:sz w:val="22"/>
                                <w:szCs w:val="22"/>
                              </w:rPr>
                            </w:pPr>
                            <w:r>
                              <w:rPr>
                                <w:rFonts w:ascii="Garamond" w:hAnsi="Garamond"/>
                                <w:b/>
                                <w:sz w:val="22"/>
                                <w:szCs w:val="22"/>
                              </w:rPr>
                              <w:t>VER ANEXO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D706088" id="Caixa de texto 23" o:spid="_x0000_s1092" type="#_x0000_t202" style="position:absolute;left:0;text-align:left;margin-left:20pt;margin-top:7.15pt;width:102.7pt;height:24.3pt;z-index:25244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" fillcolor="white [3201]" stroked="f" strokeweight=".5pt">
                <v:textbox>
                  <w:txbxContent>
                    <w:p w:rsidR="007F79A0" w:rsidRPr="00163017" w:rsidRDefault="007F79A0" w:rsidP="00971A52">
                      <w:pPr>
                        <w:jc w:val="center"/>
                        <w:rPr>
                          <w:rFonts w:ascii="Garamond" w:hAnsi="Garamond"/>
                          <w:b/>
                          <w:sz w:val="22"/>
                          <w:szCs w:val="22"/>
                        </w:rPr>
                      </w:pPr>
                      <w:r>
                        <w:rPr>
                          <w:rFonts w:ascii="Garamond" w:hAnsi="Garamond"/>
                          <w:b/>
                          <w:sz w:val="22"/>
                          <w:szCs w:val="22"/>
                        </w:rPr>
                        <w:t>VER ANEXO 14</w:t>
                      </w:r>
                    </w:p>
                  </w:txbxContent>
                </v:textbox>
                <w10:wrap anchorx="margin"/>
              </v:shape>
            </w:pict>
          </mc:Fallback>
        </mc:AlternateContent>
      </w:r>
    </w:p>
    <w:p w:rsidR="0041315B" w:rsidRPr="00087264" w:rsidRDefault="0041315B" w:rsidP="006244D0">
      <w:pPr>
        <w:widowControl w:val="0"/>
        <w:spacing w:line="360" w:lineRule="auto"/>
        <w:ind w:left="1418"/>
        <w:jc w:val="both"/>
        <w:rPr>
          <w:rFonts w:ascii="Garamond" w:hAnsi="Garamond" w:cs="Arial"/>
          <w:sz w:val="22"/>
          <w:szCs w:val="22"/>
        </w:rPr>
      </w:pPr>
    </w:p>
    <w:p w:rsidR="0041315B" w:rsidRDefault="00764678"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893760" behindDoc="0" locked="0" layoutInCell="1" allowOverlap="1" wp14:anchorId="3AF9E0FF" wp14:editId="1F395ECC">
                <wp:simplePos x="0" y="0"/>
                <wp:positionH relativeFrom="margin">
                  <wp:align>right</wp:align>
                </wp:positionH>
                <wp:positionV relativeFrom="paragraph">
                  <wp:posOffset>203192</wp:posOffset>
                </wp:positionV>
                <wp:extent cx="4193284" cy="688769"/>
                <wp:effectExtent l="0" t="0" r="0" b="0"/>
                <wp:wrapNone/>
                <wp:docPr id="118" name="Caixa de texto 118"/>
                <wp:cNvGraphicFramePr/>
                <a:graphic xmlns:a="http://schemas.openxmlformats.org/drawingml/2006/main">
                  <a:graphicData uri="http://schemas.microsoft.com/office/word/2010/wordprocessingShape">
                    <wps:wsp>
                      <wps:cNvSpPr txBox="1"/>
                      <wps:spPr>
                        <a:xfrm>
                          <a:off x="0" y="0"/>
                          <a:ext cx="4193284" cy="68876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DA4A37" w:rsidRDefault="007F79A0" w:rsidP="009D4356">
                            <w:pPr>
                              <w:jc w:val="both"/>
                              <w:rPr>
                                <w:rFonts w:ascii="Garamond" w:hAnsi="Garamond"/>
                                <w:sz w:val="22"/>
                                <w:szCs w:val="22"/>
                              </w:rPr>
                            </w:pPr>
                            <w:r w:rsidRPr="00DA4A37">
                              <w:rPr>
                                <w:rFonts w:ascii="Garamond" w:hAnsi="Garamond"/>
                                <w:sz w:val="22"/>
                                <w:szCs w:val="22"/>
                              </w:rPr>
                              <w:t>O funcionário Adriano Chaves dos Santos, já desligado da JS, atualmente trabalha na empresa A.R. Comércio de Peças, Produtos e Serviços Ltda., a seguir estudada</w:t>
                            </w:r>
                          </w:p>
                          <w:p w:rsidR="007F79A0" w:rsidRPr="00E74AB6" w:rsidRDefault="007F79A0" w:rsidP="006554E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AF9E0FF" id="Caixa de texto 118" o:spid="_x0000_s1093" type="#_x0000_t202" style="position:absolute;left:0;text-align:left;margin-left:279pt;margin-top:16pt;width:330.2pt;height:54.25pt;z-index:251893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" fillcolor="white [3201]" stroked="f" strokeweight=".5pt">
                <v:textbox>
                  <w:txbxContent>
                    <w:p w:rsidR="007F79A0" w:rsidRPr="00DA4A37" w:rsidRDefault="007F79A0" w:rsidP="009D4356">
                      <w:pPr>
                        <w:jc w:val="both"/>
                        <w:rPr>
                          <w:rFonts w:ascii="Garamond" w:hAnsi="Garamond"/>
                          <w:sz w:val="22"/>
                          <w:szCs w:val="22"/>
                        </w:rPr>
                      </w:pPr>
                      <w:r w:rsidRPr="00DA4A37">
                        <w:rPr>
                          <w:rFonts w:ascii="Garamond" w:hAnsi="Garamond"/>
                          <w:sz w:val="22"/>
                          <w:szCs w:val="22"/>
                        </w:rPr>
                        <w:t>O funcionário Adriano Chaves dos Santos, já desligado da JS, atualmente trabalha na empresa A.R. Comércio de Peças, Produtos e Serviços Ltda., a seguir estudada</w:t>
                      </w:r>
                    </w:p>
                    <w:p w:rsidR="007F79A0" w:rsidRPr="00E74AB6" w:rsidRDefault="007F79A0" w:rsidP="006554EA">
                      <w:pPr>
                        <w:jc w:val="center"/>
                        <w:rPr>
                          <w:rFonts w:ascii="Garamond" w:hAnsi="Garamond"/>
                        </w:rPr>
                      </w:pPr>
                    </w:p>
                  </w:txbxContent>
                </v:textbox>
                <w10:wrap anchorx="margin"/>
              </v:shape>
            </w:pict>
          </mc:Fallback>
        </mc:AlternateContent>
      </w:r>
    </w:p>
    <w:p w:rsidR="0041315B" w:rsidRDefault="0041315B" w:rsidP="006244D0">
      <w:pPr>
        <w:widowControl w:val="0"/>
        <w:spacing w:line="360" w:lineRule="auto"/>
        <w:ind w:left="1418"/>
        <w:jc w:val="both"/>
        <w:rPr>
          <w:rFonts w:ascii="Garamond" w:hAnsi="Garamond" w:cs="Arial"/>
        </w:rPr>
      </w:pPr>
    </w:p>
    <w:p w:rsidR="00D51059" w:rsidRDefault="00D51059" w:rsidP="00B51204">
      <w:pPr>
        <w:widowControl w:val="0"/>
        <w:spacing w:line="360" w:lineRule="auto"/>
        <w:jc w:val="both"/>
        <w:rPr>
          <w:rFonts w:ascii="Garamond" w:hAnsi="Garamond" w:cs="Arial"/>
        </w:rPr>
      </w:pPr>
    </w:p>
    <w:p w:rsidR="00B51204" w:rsidRDefault="00B51204" w:rsidP="00B51204">
      <w:pPr>
        <w:widowControl w:val="0"/>
        <w:spacing w:line="360" w:lineRule="auto"/>
        <w:jc w:val="both"/>
        <w:rPr>
          <w:rFonts w:ascii="Garamond" w:hAnsi="Garamond" w:cs="Arial"/>
        </w:rPr>
      </w:pPr>
    </w:p>
    <w:p w:rsidR="006554EA" w:rsidRPr="000F388F" w:rsidRDefault="00D246D6" w:rsidP="006554E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outro lado</w:t>
      </w:r>
      <w:r w:rsidR="000F388F">
        <w:rPr>
          <w:rFonts w:ascii="Garamond" w:hAnsi="Garamond" w:cs="Arial"/>
        </w:rPr>
        <w:t>, a empresa V.C.P.</w:t>
      </w:r>
      <w:r w:rsidR="000F388F" w:rsidRPr="000F388F">
        <w:rPr>
          <w:rFonts w:ascii="Garamond" w:hAnsi="Garamond" w:cs="Arial"/>
        </w:rPr>
        <w:t xml:space="preserve"> </w:t>
      </w:r>
      <w:r w:rsidR="000F388F">
        <w:rPr>
          <w:rFonts w:ascii="Garamond" w:hAnsi="Garamond" w:cs="Arial"/>
        </w:rPr>
        <w:t>– Vitória Comércio e Peças Ltda. – EPP (que pertence ao irmão de Ronaldo Cordeiro Soares: Carlos Cordeiro Soares) também já foi representada, em licitações, por Wagner Per</w:t>
      </w:r>
      <w:r w:rsidR="000F388F" w:rsidRPr="000F388F">
        <w:rPr>
          <w:rFonts w:ascii="Garamond" w:hAnsi="Garamond" w:cs="Arial"/>
        </w:rPr>
        <w:t xml:space="preserve">eira Costa, </w:t>
      </w:r>
      <w:r w:rsidR="000F388F" w:rsidRPr="000F388F">
        <w:rPr>
          <w:rFonts w:ascii="Garamond" w:hAnsi="Garamond"/>
        </w:rPr>
        <w:t>funcionário da Silva e Marques Comércio de Peças Automotivas Ltda.</w:t>
      </w:r>
    </w:p>
    <w:p w:rsidR="000F388F" w:rsidRPr="000F388F" w:rsidRDefault="000F388F" w:rsidP="000F388F">
      <w:pPr>
        <w:pStyle w:val="PargrafodaLista"/>
        <w:widowControl w:val="0"/>
        <w:spacing w:line="360" w:lineRule="auto"/>
        <w:ind w:left="1418"/>
        <w:jc w:val="both"/>
        <w:rPr>
          <w:rFonts w:ascii="Garamond" w:hAnsi="Garamond" w:cs="Arial"/>
        </w:rPr>
      </w:pPr>
    </w:p>
    <w:p w:rsidR="000F388F" w:rsidRPr="00764678" w:rsidRDefault="000F388F" w:rsidP="006554E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Fato é que a empresa </w:t>
      </w:r>
      <w:r w:rsidRPr="000F388F">
        <w:rPr>
          <w:rFonts w:ascii="Garamond" w:hAnsi="Garamond"/>
        </w:rPr>
        <w:t>Silva e Marques Comércio de Peças Automotivas Ltda.</w:t>
      </w:r>
      <w:r>
        <w:rPr>
          <w:rFonts w:ascii="Garamond" w:hAnsi="Garamond"/>
        </w:rPr>
        <w:t xml:space="preserve"> é o local de trabalho dos sócios de outras empresas que também participam, frequentemente, de licitações com a </w:t>
      </w:r>
      <w:proofErr w:type="spellStart"/>
      <w:r>
        <w:rPr>
          <w:rFonts w:ascii="Garamond" w:hAnsi="Garamond"/>
        </w:rPr>
        <w:t>Tratorenzzo</w:t>
      </w:r>
      <w:proofErr w:type="spellEnd"/>
      <w:r>
        <w:rPr>
          <w:rFonts w:ascii="Garamond" w:hAnsi="Garamond"/>
        </w:rPr>
        <w:t xml:space="preserve">, a </w:t>
      </w:r>
      <w:proofErr w:type="spellStart"/>
      <w:r>
        <w:rPr>
          <w:rFonts w:ascii="Garamond" w:hAnsi="Garamond"/>
        </w:rPr>
        <w:t>Retengrol</w:t>
      </w:r>
      <w:proofErr w:type="spellEnd"/>
      <w:r>
        <w:rPr>
          <w:rFonts w:ascii="Garamond" w:hAnsi="Garamond"/>
        </w:rPr>
        <w:t>, a V.C.P., a Heloisa Flavia e a JS Distribuidora: José Romualdo da Silva (</w:t>
      </w:r>
      <w:proofErr w:type="spellStart"/>
      <w:r>
        <w:rPr>
          <w:rFonts w:ascii="Garamond" w:hAnsi="Garamond"/>
        </w:rPr>
        <w:t>Griffe</w:t>
      </w:r>
      <w:proofErr w:type="spellEnd"/>
      <w:r>
        <w:rPr>
          <w:rFonts w:ascii="Garamond" w:hAnsi="Garamond"/>
        </w:rPr>
        <w:t xml:space="preserve"> Pneus Auto Center Ltda.), Rogério da Silva Maciel (A.R. Comércio de Peças, Produtos e Serviços Ltda.) e Cláudio da Silva Maciel (Máximo Peças e Produtos Ltda.).</w:t>
      </w:r>
    </w:p>
    <w:p w:rsidR="009B1DB5" w:rsidRDefault="009B1DB5" w:rsidP="00764678">
      <w:pPr>
        <w:widowControl w:val="0"/>
        <w:spacing w:line="360" w:lineRule="auto"/>
        <w:jc w:val="both"/>
        <w:rPr>
          <w:rFonts w:ascii="Garamond" w:hAnsi="Garamond" w:cs="Arial"/>
        </w:rPr>
      </w:pPr>
    </w:p>
    <w:p w:rsidR="009B1DB5" w:rsidRDefault="009B1DB5" w:rsidP="00764678">
      <w:pPr>
        <w:widowControl w:val="0"/>
        <w:spacing w:line="360" w:lineRule="auto"/>
        <w:jc w:val="both"/>
        <w:rPr>
          <w:rFonts w:ascii="Garamond" w:hAnsi="Garamond" w:cs="Arial"/>
        </w:rPr>
      </w:pPr>
    </w:p>
    <w:p w:rsidR="009B1DB5" w:rsidRDefault="009B1DB5" w:rsidP="00764678">
      <w:pPr>
        <w:widowControl w:val="0"/>
        <w:spacing w:line="360" w:lineRule="auto"/>
        <w:jc w:val="both"/>
        <w:rPr>
          <w:rFonts w:ascii="Garamond" w:hAnsi="Garamond" w:cs="Arial"/>
        </w:rPr>
      </w:pPr>
    </w:p>
    <w:p w:rsidR="002E5BCF" w:rsidRDefault="00764678" w:rsidP="002E5BCF">
      <w:pPr>
        <w:widowControl w:val="0"/>
        <w:spacing w:line="360" w:lineRule="auto"/>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901952" behindDoc="0" locked="0" layoutInCell="1" allowOverlap="1" wp14:anchorId="1C46A5DB" wp14:editId="5D558325">
                <wp:simplePos x="0" y="0"/>
                <wp:positionH relativeFrom="margin">
                  <wp:align>right</wp:align>
                </wp:positionH>
                <wp:positionV relativeFrom="paragraph">
                  <wp:posOffset>17129</wp:posOffset>
                </wp:positionV>
                <wp:extent cx="4288509" cy="795646"/>
                <wp:effectExtent l="0" t="0" r="0" b="5080"/>
                <wp:wrapNone/>
                <wp:docPr id="122" name="Caixa de texto 122"/>
                <wp:cNvGraphicFramePr/>
                <a:graphic xmlns:a="http://schemas.openxmlformats.org/drawingml/2006/main">
                  <a:graphicData uri="http://schemas.microsoft.com/office/word/2010/wordprocessingShape">
                    <wps:wsp>
                      <wps:cNvSpPr txBox="1"/>
                      <wps:spPr>
                        <a:xfrm>
                          <a:off x="0" y="0"/>
                          <a:ext cx="4288509" cy="7956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DA4A37" w:rsidRDefault="007F79A0" w:rsidP="009D4356">
                            <w:pPr>
                              <w:jc w:val="both"/>
                              <w:rPr>
                                <w:rFonts w:ascii="Garamond" w:hAnsi="Garamond"/>
                                <w:sz w:val="22"/>
                                <w:szCs w:val="22"/>
                              </w:rPr>
                            </w:pPr>
                            <w:r w:rsidRPr="00DA4A37">
                              <w:rPr>
                                <w:rFonts w:ascii="Garamond" w:hAnsi="Garamond"/>
                                <w:sz w:val="22"/>
                                <w:szCs w:val="22"/>
                              </w:rPr>
                              <w:t>No ato da constituição (10/06/92), foram registrados os sócios: Wagner da Silva Maciel e Alex Romualdo Silva</w:t>
                            </w:r>
                          </w:p>
                          <w:p w:rsidR="007F79A0" w:rsidRPr="00DA4A37" w:rsidRDefault="007F79A0" w:rsidP="009D4356">
                            <w:pPr>
                              <w:jc w:val="both"/>
                              <w:rPr>
                                <w:rFonts w:ascii="Garamond" w:hAnsi="Garamond"/>
                                <w:sz w:val="22"/>
                                <w:szCs w:val="22"/>
                              </w:rPr>
                            </w:pPr>
                            <w:r w:rsidRPr="00DA4A37">
                              <w:rPr>
                                <w:rFonts w:ascii="Garamond" w:hAnsi="Garamond"/>
                                <w:sz w:val="22"/>
                                <w:szCs w:val="22"/>
                              </w:rPr>
                              <w:t>No entanto, na 13ª alteração contratual: alteram-se os sócios para Rogério da Silva Maciel e Alex Romualdo da Silva</w:t>
                            </w:r>
                          </w:p>
                          <w:p w:rsidR="007F79A0" w:rsidRPr="00E74AB6" w:rsidRDefault="007F79A0" w:rsidP="002E5BC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C46A5DB" id="Caixa de texto 122" o:spid="_x0000_s1094" type="#_x0000_t202" style="position:absolute;left:0;text-align:left;margin-left:286.5pt;margin-top:1.35pt;width:337.7pt;height:62.65pt;z-index:251901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" fillcolor="white [3201]" stroked="f" strokeweight=".5pt">
                <v:textbox>
                  <w:txbxContent>
                    <w:p w:rsidR="007F79A0" w:rsidRPr="00DA4A37" w:rsidRDefault="007F79A0" w:rsidP="009D4356">
                      <w:pPr>
                        <w:jc w:val="both"/>
                        <w:rPr>
                          <w:rFonts w:ascii="Garamond" w:hAnsi="Garamond"/>
                          <w:sz w:val="22"/>
                          <w:szCs w:val="22"/>
                        </w:rPr>
                      </w:pPr>
                      <w:r w:rsidRPr="00DA4A37">
                        <w:rPr>
                          <w:rFonts w:ascii="Garamond" w:hAnsi="Garamond"/>
                          <w:sz w:val="22"/>
                          <w:szCs w:val="22"/>
                        </w:rPr>
                        <w:t>No ato da constituição (10/06/92), foram registrados os sócios: Wagner da Silva Maciel e Alex Romualdo Silva</w:t>
                      </w:r>
                    </w:p>
                    <w:p w:rsidR="007F79A0" w:rsidRPr="00DA4A37" w:rsidRDefault="007F79A0" w:rsidP="009D4356">
                      <w:pPr>
                        <w:jc w:val="both"/>
                        <w:rPr>
                          <w:rFonts w:ascii="Garamond" w:hAnsi="Garamond"/>
                          <w:sz w:val="22"/>
                          <w:szCs w:val="22"/>
                        </w:rPr>
                      </w:pPr>
                      <w:r w:rsidRPr="00DA4A37">
                        <w:rPr>
                          <w:rFonts w:ascii="Garamond" w:hAnsi="Garamond"/>
                          <w:sz w:val="22"/>
                          <w:szCs w:val="22"/>
                        </w:rPr>
                        <w:t>No entanto, na 13ª alteração contratual: alteram-se os sócios para Rogério da Silva Maciel e Alex Romualdo da Silva</w:t>
                      </w:r>
                    </w:p>
                    <w:p w:rsidR="007F79A0" w:rsidRPr="00E74AB6" w:rsidRDefault="007F79A0" w:rsidP="002E5BCF">
                      <w:pPr>
                        <w:jc w:val="center"/>
                        <w:rPr>
                          <w:rFonts w:ascii="Garamond" w:hAnsi="Garamond"/>
                        </w:rPr>
                      </w:pPr>
                    </w:p>
                  </w:txbxContent>
                </v:textbox>
                <w10:wrap anchorx="margin"/>
              </v:shape>
            </w:pict>
          </mc:Fallback>
        </mc:AlternateContent>
      </w:r>
      <w:r w:rsidR="00DA4A37" w:rsidRPr="00437AE1">
        <w:rPr>
          <w:noProof/>
          <w:sz w:val="22"/>
          <w:szCs w:val="22"/>
        </w:rPr>
        <mc:AlternateContent>
          <mc:Choice Requires="wps">
            <w:drawing>
              <wp:anchor distT="0" distB="0" distL="114300" distR="114300" simplePos="0" relativeHeight="251897856" behindDoc="0" locked="0" layoutInCell="1" allowOverlap="1" wp14:anchorId="51D63AF6" wp14:editId="22A0D499">
                <wp:simplePos x="0" y="0"/>
                <wp:positionH relativeFrom="margin">
                  <wp:align>left</wp:align>
                </wp:positionH>
                <wp:positionV relativeFrom="paragraph">
                  <wp:posOffset>35551</wp:posOffset>
                </wp:positionV>
                <wp:extent cx="1436370" cy="653143"/>
                <wp:effectExtent l="0" t="0" r="11430" b="13970"/>
                <wp:wrapNone/>
                <wp:docPr id="120" name="Caixa de texto 120"/>
                <wp:cNvGraphicFramePr/>
                <a:graphic xmlns:a="http://schemas.openxmlformats.org/drawingml/2006/main">
                  <a:graphicData uri="http://schemas.microsoft.com/office/word/2010/wordprocessingShape">
                    <wps:wsp>
                      <wps:cNvSpPr txBox="1"/>
                      <wps:spPr>
                        <a:xfrm>
                          <a:off x="0" y="0"/>
                          <a:ext cx="1436370" cy="653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F79A0" w:rsidRPr="00DA4A37" w:rsidRDefault="007F79A0" w:rsidP="002E5BCF">
                            <w:pPr>
                              <w:jc w:val="center"/>
                              <w:rPr>
                                <w:rFonts w:ascii="Garamond" w:hAnsi="Garamond"/>
                                <w:b/>
                                <w:sz w:val="22"/>
                                <w:szCs w:val="22"/>
                              </w:rPr>
                            </w:pPr>
                            <w:r w:rsidRPr="00DA4A37">
                              <w:rPr>
                                <w:rFonts w:ascii="Garamond" w:hAnsi="Garamond"/>
                                <w:b/>
                                <w:sz w:val="22"/>
                                <w:szCs w:val="22"/>
                              </w:rPr>
                              <w:t>A.R. Comércio de Peças, Produtos e Serviços Ltda.</w:t>
                            </w:r>
                          </w:p>
                          <w:p w:rsidR="007F79A0" w:rsidRDefault="007F79A0" w:rsidP="002E5B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1D63AF6" id="Caixa de texto 120" o:spid="_x0000_s1095" type="#_x0000_t202" style="position:absolute;left:0;text-align:left;margin-left:0;margin-top:2.8pt;width:113.1pt;height:51.45pt;z-index:2518978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" fillcolor="white [3201]" strokeweight=".5pt">
                <v:textbox>
                  <w:txbxContent>
                    <w:p w:rsidR="007F79A0" w:rsidRPr="00DA4A37" w:rsidRDefault="007F79A0" w:rsidP="002E5BCF">
                      <w:pPr>
                        <w:jc w:val="center"/>
                        <w:rPr>
                          <w:rFonts w:ascii="Garamond" w:hAnsi="Garamond"/>
                          <w:b/>
                          <w:sz w:val="22"/>
                          <w:szCs w:val="22"/>
                        </w:rPr>
                      </w:pPr>
                      <w:r w:rsidRPr="00DA4A37">
                        <w:rPr>
                          <w:rFonts w:ascii="Garamond" w:hAnsi="Garamond"/>
                          <w:b/>
                          <w:sz w:val="22"/>
                          <w:szCs w:val="22"/>
                        </w:rPr>
                        <w:t>A.R. Comércio de Peças, Produtos e Serviços Ltda.</w:t>
                      </w:r>
                    </w:p>
                    <w:p w:rsidR="007F79A0" w:rsidRDefault="007F79A0" w:rsidP="002E5BCF"/>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9B1DB5"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08096" behindDoc="0" locked="0" layoutInCell="1" allowOverlap="1" wp14:anchorId="2CC19694" wp14:editId="19BA74F9">
                <wp:simplePos x="0" y="0"/>
                <wp:positionH relativeFrom="margin">
                  <wp:align>right</wp:align>
                </wp:positionH>
                <wp:positionV relativeFrom="paragraph">
                  <wp:posOffset>219471</wp:posOffset>
                </wp:positionV>
                <wp:extent cx="4276280" cy="451262"/>
                <wp:effectExtent l="0" t="0" r="0" b="6350"/>
                <wp:wrapNone/>
                <wp:docPr id="125" name="Caixa de texto 125"/>
                <wp:cNvGraphicFramePr/>
                <a:graphic xmlns:a="http://schemas.openxmlformats.org/drawingml/2006/main">
                  <a:graphicData uri="http://schemas.microsoft.com/office/word/2010/wordprocessingShape">
                    <wps:wsp>
                      <wps:cNvSpPr txBox="1"/>
                      <wps:spPr>
                        <a:xfrm>
                          <a:off x="0" y="0"/>
                          <a:ext cx="4276280"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DA4A37" w:rsidRDefault="007F79A0" w:rsidP="009D4356">
                            <w:pPr>
                              <w:jc w:val="both"/>
                              <w:rPr>
                                <w:rFonts w:ascii="Garamond" w:hAnsi="Garamond"/>
                                <w:sz w:val="22"/>
                                <w:szCs w:val="22"/>
                              </w:rPr>
                            </w:pPr>
                            <w:r w:rsidRPr="00DA4A37">
                              <w:rPr>
                                <w:rFonts w:ascii="Garamond" w:hAnsi="Garamond"/>
                                <w:sz w:val="22"/>
                                <w:szCs w:val="22"/>
                              </w:rPr>
                              <w:t>O sócio da A.R., Alex Romualdo Silva, é funcionário da pessoa jurídica Máximo Peças e Produtos Ltda.</w:t>
                            </w:r>
                          </w:p>
                          <w:p w:rsidR="007F79A0" w:rsidRPr="00E74AB6" w:rsidRDefault="007F79A0" w:rsidP="002E5BC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CC19694" id="Caixa de texto 125" o:spid="_x0000_s1096" type="#_x0000_t202" style="position:absolute;left:0;text-align:left;margin-left:285.5pt;margin-top:17.3pt;width:336.7pt;height:35.55pt;z-index:251908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" fillcolor="white [3201]" stroked="f" strokeweight=".5pt">
                <v:textbox>
                  <w:txbxContent>
                    <w:p w:rsidR="007F79A0" w:rsidRPr="00DA4A37" w:rsidRDefault="007F79A0" w:rsidP="009D4356">
                      <w:pPr>
                        <w:jc w:val="both"/>
                        <w:rPr>
                          <w:rFonts w:ascii="Garamond" w:hAnsi="Garamond"/>
                          <w:sz w:val="22"/>
                          <w:szCs w:val="22"/>
                        </w:rPr>
                      </w:pPr>
                      <w:r w:rsidRPr="00DA4A37">
                        <w:rPr>
                          <w:rFonts w:ascii="Garamond" w:hAnsi="Garamond"/>
                          <w:sz w:val="22"/>
                          <w:szCs w:val="22"/>
                        </w:rPr>
                        <w:t>O sócio da A.R., Alex Romualdo Silva, é funcionário da pessoa jurídica Máximo Peças e Produtos Ltda.</w:t>
                      </w:r>
                    </w:p>
                    <w:p w:rsidR="007F79A0" w:rsidRPr="00E74AB6" w:rsidRDefault="007F79A0" w:rsidP="002E5BCF">
                      <w:pPr>
                        <w:jc w:val="center"/>
                        <w:rPr>
                          <w:rFonts w:ascii="Garamond" w:hAnsi="Garamond"/>
                        </w:rPr>
                      </w:pPr>
                    </w:p>
                  </w:txbxContent>
                </v:textbox>
                <w10:wrap anchorx="margin"/>
              </v:shape>
            </w:pict>
          </mc:Fallback>
        </mc:AlternateContent>
      </w:r>
      <w:r w:rsidR="00FC2D73">
        <w:rPr>
          <w:rFonts w:ascii="Garamond" w:hAnsi="Garamond" w:cs="Arial"/>
          <w:noProof/>
          <w:sz w:val="22"/>
          <w:szCs w:val="22"/>
        </w:rPr>
        <mc:AlternateContent>
          <mc:Choice Requires="wps">
            <w:drawing>
              <wp:anchor distT="0" distB="0" distL="114300" distR="114300" simplePos="0" relativeHeight="252444672" behindDoc="0" locked="0" layoutInCell="1" allowOverlap="1" wp14:anchorId="23CFFA73" wp14:editId="7CC7CA04">
                <wp:simplePos x="0" y="0"/>
                <wp:positionH relativeFrom="margin">
                  <wp:posOffset>83127</wp:posOffset>
                </wp:positionH>
                <wp:positionV relativeFrom="paragraph">
                  <wp:posOffset>130290</wp:posOffset>
                </wp:positionV>
                <wp:extent cx="1304224" cy="308758"/>
                <wp:effectExtent l="0" t="0" r="0" b="0"/>
                <wp:wrapNone/>
                <wp:docPr id="25" name="Caixa de texto 2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163017" w:rsidRDefault="007F79A0" w:rsidP="00FC2D73">
                            <w:pPr>
                              <w:jc w:val="center"/>
                              <w:rPr>
                                <w:rFonts w:ascii="Garamond" w:hAnsi="Garamond"/>
                                <w:b/>
                                <w:sz w:val="22"/>
                                <w:szCs w:val="22"/>
                              </w:rPr>
                            </w:pPr>
                            <w:r>
                              <w:rPr>
                                <w:rFonts w:ascii="Garamond" w:hAnsi="Garamond"/>
                                <w:b/>
                                <w:sz w:val="22"/>
                                <w:szCs w:val="22"/>
                              </w:rPr>
                              <w:t>VER ANEXO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3CFFA73" id="Caixa de texto 25" o:spid="_x0000_s1097" type="#_x0000_t202" style="position:absolute;left:0;text-align:left;margin-left:6.55pt;margin-top:10.25pt;width:102.7pt;height:24.3pt;z-index:25244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" fillcolor="white [3201]" stroked="f" strokeweight=".5pt">
                <v:textbox>
                  <w:txbxContent>
                    <w:p w:rsidR="007F79A0" w:rsidRPr="00163017" w:rsidRDefault="007F79A0" w:rsidP="00FC2D73">
                      <w:pPr>
                        <w:jc w:val="center"/>
                        <w:rPr>
                          <w:rFonts w:ascii="Garamond" w:hAnsi="Garamond"/>
                          <w:b/>
                          <w:sz w:val="22"/>
                          <w:szCs w:val="22"/>
                        </w:rPr>
                      </w:pPr>
                      <w:r>
                        <w:rPr>
                          <w:rFonts w:ascii="Garamond" w:hAnsi="Garamond"/>
                          <w:b/>
                          <w:sz w:val="22"/>
                          <w:szCs w:val="22"/>
                        </w:rPr>
                        <w:t>VER ANEXO 15</w:t>
                      </w:r>
                    </w:p>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B248C8" w:rsidP="00417A68">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14240" behindDoc="0" locked="0" layoutInCell="1" allowOverlap="1" wp14:anchorId="0538B5E6" wp14:editId="6BA6F685">
                <wp:simplePos x="0" y="0"/>
                <wp:positionH relativeFrom="margin">
                  <wp:align>right</wp:align>
                </wp:positionH>
                <wp:positionV relativeFrom="paragraph">
                  <wp:posOffset>54264</wp:posOffset>
                </wp:positionV>
                <wp:extent cx="4181475" cy="467832"/>
                <wp:effectExtent l="0" t="0" r="9525" b="8890"/>
                <wp:wrapNone/>
                <wp:docPr id="128" name="Caixa de texto 128"/>
                <wp:cNvGraphicFramePr/>
                <a:graphic xmlns:a="http://schemas.openxmlformats.org/drawingml/2006/main">
                  <a:graphicData uri="http://schemas.microsoft.com/office/word/2010/wordprocessingShape">
                    <wps:wsp>
                      <wps:cNvSpPr txBox="1"/>
                      <wps:spPr>
                        <a:xfrm>
                          <a:off x="0" y="0"/>
                          <a:ext cx="4181475" cy="46783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312FB5" w:rsidRDefault="007F79A0" w:rsidP="009D4356">
                            <w:pPr>
                              <w:jc w:val="both"/>
                              <w:rPr>
                                <w:rFonts w:ascii="Garamond" w:hAnsi="Garamond"/>
                                <w:sz w:val="22"/>
                                <w:szCs w:val="22"/>
                              </w:rPr>
                            </w:pPr>
                            <w:r w:rsidRPr="00312FB5">
                              <w:rPr>
                                <w:rFonts w:ascii="Garamond" w:hAnsi="Garamond"/>
                                <w:sz w:val="22"/>
                                <w:szCs w:val="22"/>
                              </w:rPr>
                              <w:t>Registrada em 15/03/2001, os sócios são: Cláudio da Silva Maciel e Karla Barbosa da Silva</w:t>
                            </w:r>
                          </w:p>
                          <w:p w:rsidR="007F79A0" w:rsidRPr="00E74AB6" w:rsidRDefault="007F79A0" w:rsidP="004C76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538B5E6" id="Caixa de texto 128" o:spid="_x0000_s1098" type="#_x0000_t202" style="position:absolute;left:0;text-align:left;margin-left:278.05pt;margin-top:4.25pt;width:329.25pt;height:36.85pt;z-index:251914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" fillcolor="white [3201]" stroked="f" strokeweight=".5pt">
                <v:textbox>
                  <w:txbxContent>
                    <w:p w:rsidR="007F79A0" w:rsidRPr="00312FB5" w:rsidRDefault="007F79A0" w:rsidP="009D4356">
                      <w:pPr>
                        <w:jc w:val="both"/>
                        <w:rPr>
                          <w:rFonts w:ascii="Garamond" w:hAnsi="Garamond"/>
                          <w:sz w:val="22"/>
                          <w:szCs w:val="22"/>
                        </w:rPr>
                      </w:pPr>
                      <w:r w:rsidRPr="00312FB5">
                        <w:rPr>
                          <w:rFonts w:ascii="Garamond" w:hAnsi="Garamond"/>
                          <w:sz w:val="22"/>
                          <w:szCs w:val="22"/>
                        </w:rPr>
                        <w:t>Registrada em 15/03/2001, os sócios são: Cláudio da Silva Maciel e Karla Barbosa da Silva</w:t>
                      </w:r>
                    </w:p>
                    <w:p w:rsidR="007F79A0" w:rsidRPr="00E74AB6" w:rsidRDefault="007F79A0" w:rsidP="004C7650">
                      <w:pPr>
                        <w:jc w:val="center"/>
                        <w:rPr>
                          <w:rFonts w:ascii="Garamond" w:hAnsi="Garamond"/>
                        </w:rPr>
                      </w:pPr>
                    </w:p>
                  </w:txbxContent>
                </v:textbox>
                <w10:wrap anchorx="margin"/>
              </v:shape>
            </w:pict>
          </mc:Fallback>
        </mc:AlternateContent>
      </w:r>
      <w:r w:rsidR="009B1DB5" w:rsidRPr="00437AE1">
        <w:rPr>
          <w:noProof/>
          <w:sz w:val="22"/>
          <w:szCs w:val="22"/>
        </w:rPr>
        <mc:AlternateContent>
          <mc:Choice Requires="wps">
            <w:drawing>
              <wp:anchor distT="0" distB="0" distL="114300" distR="114300" simplePos="0" relativeHeight="251906048" behindDoc="0" locked="0" layoutInCell="1" allowOverlap="1" wp14:anchorId="7B98A21F" wp14:editId="2990853C">
                <wp:simplePos x="0" y="0"/>
                <wp:positionH relativeFrom="margin">
                  <wp:posOffset>263731</wp:posOffset>
                </wp:positionH>
                <wp:positionV relativeFrom="paragraph">
                  <wp:posOffset>181231</wp:posOffset>
                </wp:positionV>
                <wp:extent cx="1223010" cy="463138"/>
                <wp:effectExtent l="0" t="0" r="15240" b="13335"/>
                <wp:wrapNone/>
                <wp:docPr id="124" name="Caixa de texto 124"/>
                <wp:cNvGraphicFramePr/>
                <a:graphic xmlns:a="http://schemas.openxmlformats.org/drawingml/2006/main">
                  <a:graphicData uri="http://schemas.microsoft.com/office/word/2010/wordprocessingShape">
                    <wps:wsp>
                      <wps:cNvSpPr txBox="1"/>
                      <wps:spPr>
                        <a:xfrm>
                          <a:off x="0" y="0"/>
                          <a:ext cx="122301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F79A0" w:rsidRPr="00312FB5" w:rsidRDefault="007F79A0" w:rsidP="002E5BCF">
                            <w:pPr>
                              <w:jc w:val="center"/>
                              <w:rPr>
                                <w:rFonts w:ascii="Garamond" w:hAnsi="Garamond"/>
                                <w:b/>
                                <w:sz w:val="22"/>
                                <w:szCs w:val="22"/>
                              </w:rPr>
                            </w:pPr>
                            <w:r w:rsidRPr="00312FB5">
                              <w:rPr>
                                <w:rFonts w:ascii="Garamond" w:hAnsi="Garamond"/>
                                <w:b/>
                                <w:sz w:val="22"/>
                                <w:szCs w:val="22"/>
                              </w:rPr>
                              <w:t>Máximo Peças e Produtos Ltda.</w:t>
                            </w:r>
                          </w:p>
                          <w:p w:rsidR="007F79A0" w:rsidRDefault="007F79A0" w:rsidP="002E5B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B98A21F" id="Caixa de texto 124" o:spid="_x0000_s1099" type="#_x0000_t202" style="position:absolute;left:0;text-align:left;margin-left:20.75pt;margin-top:14.25pt;width:96.3pt;height:36.45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" fillcolor="white [3201]" strokeweight=".5pt">
                <v:textbox>
                  <w:txbxContent>
                    <w:p w:rsidR="007F79A0" w:rsidRPr="00312FB5" w:rsidRDefault="007F79A0" w:rsidP="002E5BCF">
                      <w:pPr>
                        <w:jc w:val="center"/>
                        <w:rPr>
                          <w:rFonts w:ascii="Garamond" w:hAnsi="Garamond"/>
                          <w:b/>
                          <w:sz w:val="22"/>
                          <w:szCs w:val="22"/>
                        </w:rPr>
                      </w:pPr>
                      <w:r w:rsidRPr="00312FB5">
                        <w:rPr>
                          <w:rFonts w:ascii="Garamond" w:hAnsi="Garamond"/>
                          <w:b/>
                          <w:sz w:val="22"/>
                          <w:szCs w:val="22"/>
                        </w:rPr>
                        <w:t>Máximo Peças e Produtos Ltda.</w:t>
                      </w:r>
                    </w:p>
                    <w:p w:rsidR="007F79A0" w:rsidRDefault="007F79A0" w:rsidP="002E5BCF"/>
                  </w:txbxContent>
                </v:textbox>
                <w10:wrap anchorx="margin"/>
              </v:shape>
            </w:pict>
          </mc:Fallback>
        </mc:AlternateContent>
      </w:r>
    </w:p>
    <w:p w:rsidR="002E5BCF" w:rsidRDefault="009B1DB5" w:rsidP="002E5BCF">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65824" behindDoc="0" locked="0" layoutInCell="1" allowOverlap="1" wp14:anchorId="1809F348" wp14:editId="50C6C7A1">
                <wp:simplePos x="0" y="0"/>
                <wp:positionH relativeFrom="margin">
                  <wp:align>left</wp:align>
                </wp:positionH>
                <wp:positionV relativeFrom="paragraph">
                  <wp:posOffset>30480</wp:posOffset>
                </wp:positionV>
                <wp:extent cx="189865" cy="177800"/>
                <wp:effectExtent l="0" t="19050" r="38735" b="31750"/>
                <wp:wrapNone/>
                <wp:docPr id="348" name="Seta para a direita 348"/>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F75ED04" id="Seta para a direita 348" o:spid="_x0000_s1026" type="#_x0000_t13" style="position:absolute;margin-left:0;margin-top:2.4pt;width:14.95pt;height:14pt;z-index:25236582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" adj="11486" fillcolor="#4f81bd [3204]" strokecolor="#243f60 [1604]" strokeweight="2pt">
                <w10:wrap anchorx="margin"/>
              </v:shape>
            </w:pict>
          </mc:Fallback>
        </mc:AlternateContent>
      </w:r>
      <w:r w:rsidR="00312FB5" w:rsidRPr="00437AE1">
        <w:rPr>
          <w:rFonts w:ascii="Garamond" w:hAnsi="Garamond" w:cs="Arial"/>
          <w:noProof/>
          <w:sz w:val="22"/>
          <w:szCs w:val="22"/>
        </w:rPr>
        <mc:AlternateContent>
          <mc:Choice Requires="wps">
            <w:drawing>
              <wp:anchor distT="0" distB="0" distL="114300" distR="114300" simplePos="0" relativeHeight="251916288" behindDoc="0" locked="0" layoutInCell="1" allowOverlap="1" wp14:anchorId="06137084" wp14:editId="32D03A1E">
                <wp:simplePos x="0" y="0"/>
                <wp:positionH relativeFrom="margin">
                  <wp:align>right</wp:align>
                </wp:positionH>
                <wp:positionV relativeFrom="paragraph">
                  <wp:posOffset>149604</wp:posOffset>
                </wp:positionV>
                <wp:extent cx="4193350" cy="629393"/>
                <wp:effectExtent l="0" t="0" r="0" b="0"/>
                <wp:wrapNone/>
                <wp:docPr id="129" name="Caixa de texto 129"/>
                <wp:cNvGraphicFramePr/>
                <a:graphic xmlns:a="http://schemas.openxmlformats.org/drawingml/2006/main">
                  <a:graphicData uri="http://schemas.microsoft.com/office/word/2010/wordprocessingShape">
                    <wps:wsp>
                      <wps:cNvSpPr txBox="1"/>
                      <wps:spPr>
                        <a:xfrm>
                          <a:off x="0" y="0"/>
                          <a:ext cx="4193350" cy="6293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312FB5" w:rsidRDefault="007F79A0" w:rsidP="009D4356">
                            <w:pPr>
                              <w:jc w:val="both"/>
                              <w:rPr>
                                <w:rFonts w:ascii="Garamond" w:hAnsi="Garamond"/>
                                <w:sz w:val="22"/>
                                <w:szCs w:val="22"/>
                              </w:rPr>
                            </w:pPr>
                            <w:r w:rsidRPr="00312FB5">
                              <w:rPr>
                                <w:rFonts w:ascii="Garamond" w:hAnsi="Garamond"/>
                                <w:sz w:val="22"/>
                                <w:szCs w:val="22"/>
                              </w:rPr>
                              <w:t>A sócia Karla Barbosa da Silva trabalha na FHEMIG Fundação Hospitalar do Estado de Minas Gerais, tendo sido admitida em 01/01/2006</w:t>
                            </w:r>
                          </w:p>
                          <w:p w:rsidR="007F79A0" w:rsidRPr="00E74AB6" w:rsidRDefault="007F79A0" w:rsidP="004C76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6137084" id="Caixa de texto 129" o:spid="_x0000_s1100" type="#_x0000_t202" style="position:absolute;left:0;text-align:left;margin-left:279pt;margin-top:11.8pt;width:330.2pt;height:49.55pt;z-index:251916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" fillcolor="white [3201]" stroked="f" strokeweight=".5pt">
                <v:textbox>
                  <w:txbxContent>
                    <w:p w:rsidR="007F79A0" w:rsidRPr="00312FB5" w:rsidRDefault="007F79A0" w:rsidP="009D4356">
                      <w:pPr>
                        <w:jc w:val="both"/>
                        <w:rPr>
                          <w:rFonts w:ascii="Garamond" w:hAnsi="Garamond"/>
                          <w:sz w:val="22"/>
                          <w:szCs w:val="22"/>
                        </w:rPr>
                      </w:pPr>
                      <w:r w:rsidRPr="00312FB5">
                        <w:rPr>
                          <w:rFonts w:ascii="Garamond" w:hAnsi="Garamond"/>
                          <w:sz w:val="22"/>
                          <w:szCs w:val="22"/>
                        </w:rPr>
                        <w:t>A sócia Karla Barbosa da Silva trabalha na FHEMIG Fundação Hospitalar do Estado de Minas Gerais, tendo sido admitida em 01/01/2006</w:t>
                      </w:r>
                    </w:p>
                    <w:p w:rsidR="007F79A0" w:rsidRPr="00E74AB6" w:rsidRDefault="007F79A0" w:rsidP="004C7650">
                      <w:pPr>
                        <w:jc w:val="center"/>
                        <w:rPr>
                          <w:rFonts w:ascii="Garamond" w:hAnsi="Garamond"/>
                        </w:rPr>
                      </w:pPr>
                    </w:p>
                  </w:txbxContent>
                </v:textbox>
                <w10:wrap anchorx="margin"/>
              </v:shape>
            </w:pict>
          </mc:Fallback>
        </mc:AlternateContent>
      </w:r>
    </w:p>
    <w:p w:rsidR="002E5BCF" w:rsidRDefault="009B1DB5" w:rsidP="002E5BCF">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46720" behindDoc="0" locked="0" layoutInCell="1" allowOverlap="1" wp14:anchorId="5B0661A5" wp14:editId="1EDCECCE">
                <wp:simplePos x="0" y="0"/>
                <wp:positionH relativeFrom="margin">
                  <wp:posOffset>277561</wp:posOffset>
                </wp:positionH>
                <wp:positionV relativeFrom="paragraph">
                  <wp:posOffset>66229</wp:posOffset>
                </wp:positionV>
                <wp:extent cx="1303655" cy="308610"/>
                <wp:effectExtent l="0" t="0" r="0" b="0"/>
                <wp:wrapNone/>
                <wp:docPr id="26" name="Caixa de texto 26"/>
                <wp:cNvGraphicFramePr/>
                <a:graphic xmlns:a="http://schemas.openxmlformats.org/drawingml/2006/main">
                  <a:graphicData uri="http://schemas.microsoft.com/office/word/2010/wordprocessingShape">
                    <wps:wsp>
                      <wps:cNvSpPr txBox="1"/>
                      <wps:spPr>
                        <a:xfrm>
                          <a:off x="0" y="0"/>
                          <a:ext cx="1303655" cy="308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163017" w:rsidRDefault="007F79A0" w:rsidP="00FC2D73">
                            <w:pPr>
                              <w:jc w:val="center"/>
                              <w:rPr>
                                <w:rFonts w:ascii="Garamond" w:hAnsi="Garamond"/>
                                <w:b/>
                                <w:sz w:val="22"/>
                                <w:szCs w:val="22"/>
                              </w:rPr>
                            </w:pPr>
                            <w:r>
                              <w:rPr>
                                <w:rFonts w:ascii="Garamond" w:hAnsi="Garamond"/>
                                <w:b/>
                                <w:sz w:val="22"/>
                                <w:szCs w:val="22"/>
                              </w:rPr>
                              <w:t>VER ANEXO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B0661A5" id="Caixa de texto 26" o:spid="_x0000_s1101" type="#_x0000_t202" style="position:absolute;left:0;text-align:left;margin-left:21.85pt;margin-top:5.2pt;width:102.65pt;height:24.3pt;z-index:25244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" fillcolor="white [3201]" stroked="f" strokeweight=".5pt">
                <v:textbox>
                  <w:txbxContent>
                    <w:p w:rsidR="007F79A0" w:rsidRPr="00163017" w:rsidRDefault="007F79A0" w:rsidP="00FC2D73">
                      <w:pPr>
                        <w:jc w:val="center"/>
                        <w:rPr>
                          <w:rFonts w:ascii="Garamond" w:hAnsi="Garamond"/>
                          <w:b/>
                          <w:sz w:val="22"/>
                          <w:szCs w:val="22"/>
                        </w:rPr>
                      </w:pPr>
                      <w:r>
                        <w:rPr>
                          <w:rFonts w:ascii="Garamond" w:hAnsi="Garamond"/>
                          <w:b/>
                          <w:sz w:val="22"/>
                          <w:szCs w:val="22"/>
                        </w:rPr>
                        <w:t>VER ANEXO 15</w:t>
                      </w:r>
                    </w:p>
                  </w:txbxContent>
                </v:textbox>
                <w10:wrap anchorx="margin"/>
              </v:shape>
            </w:pict>
          </mc:Fallback>
        </mc:AlternateContent>
      </w:r>
    </w:p>
    <w:p w:rsidR="002E5BCF" w:rsidRDefault="00312FB5"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20384" behindDoc="0" locked="0" layoutInCell="1" allowOverlap="1" wp14:anchorId="6794631B" wp14:editId="42AADEBF">
                <wp:simplePos x="0" y="0"/>
                <wp:positionH relativeFrom="margin">
                  <wp:align>right</wp:align>
                </wp:positionH>
                <wp:positionV relativeFrom="paragraph">
                  <wp:posOffset>126530</wp:posOffset>
                </wp:positionV>
                <wp:extent cx="4192905" cy="439387"/>
                <wp:effectExtent l="0" t="0" r="0" b="0"/>
                <wp:wrapNone/>
                <wp:docPr id="131" name="Caixa de texto 131"/>
                <wp:cNvGraphicFramePr/>
                <a:graphic xmlns:a="http://schemas.openxmlformats.org/drawingml/2006/main">
                  <a:graphicData uri="http://schemas.microsoft.com/office/word/2010/wordprocessingShape">
                    <wps:wsp>
                      <wps:cNvSpPr txBox="1"/>
                      <wps:spPr>
                        <a:xfrm>
                          <a:off x="0" y="0"/>
                          <a:ext cx="4192905" cy="4393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312FB5" w:rsidRDefault="007F79A0" w:rsidP="009D4356">
                            <w:pPr>
                              <w:jc w:val="both"/>
                              <w:rPr>
                                <w:rFonts w:ascii="Garamond" w:hAnsi="Garamond"/>
                                <w:sz w:val="22"/>
                                <w:szCs w:val="22"/>
                              </w:rPr>
                            </w:pPr>
                            <w:r w:rsidRPr="00312FB5">
                              <w:rPr>
                                <w:rFonts w:ascii="Garamond" w:hAnsi="Garamond"/>
                                <w:sz w:val="22"/>
                                <w:szCs w:val="22"/>
                              </w:rPr>
                              <w:t>Rogerio da Silva Maciel, sócio da A.R, é irmão de Cláudio da Silva Maciel, sócio da Máximo</w:t>
                            </w:r>
                          </w:p>
                          <w:p w:rsidR="007F79A0" w:rsidRPr="00E74AB6" w:rsidRDefault="007F79A0" w:rsidP="004C76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794631B" id="Caixa de texto 131" o:spid="_x0000_s1102" type="#_x0000_t202" style="position:absolute;left:0;text-align:left;margin-left:278.95pt;margin-top:9.95pt;width:330.15pt;height:34.6pt;z-index:251920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" fillcolor="white [3201]" stroked="f" strokeweight=".5pt">
                <v:textbox>
                  <w:txbxContent>
                    <w:p w:rsidR="007F79A0" w:rsidRPr="00312FB5" w:rsidRDefault="007F79A0" w:rsidP="009D4356">
                      <w:pPr>
                        <w:jc w:val="both"/>
                        <w:rPr>
                          <w:rFonts w:ascii="Garamond" w:hAnsi="Garamond"/>
                          <w:sz w:val="22"/>
                          <w:szCs w:val="22"/>
                        </w:rPr>
                      </w:pPr>
                      <w:r w:rsidRPr="00312FB5">
                        <w:rPr>
                          <w:rFonts w:ascii="Garamond" w:hAnsi="Garamond"/>
                          <w:sz w:val="22"/>
                          <w:szCs w:val="22"/>
                        </w:rPr>
                        <w:t>Rogerio da Silva Maciel, sócio da A.R, é irmão de Cláudio da Silva Maciel, sócio da Máximo</w:t>
                      </w:r>
                    </w:p>
                    <w:p w:rsidR="007F79A0" w:rsidRPr="00E74AB6" w:rsidRDefault="007F79A0" w:rsidP="004C7650">
                      <w:pPr>
                        <w:jc w:val="center"/>
                        <w:rPr>
                          <w:rFonts w:ascii="Garamond" w:hAnsi="Garamond"/>
                        </w:rPr>
                      </w:pPr>
                    </w:p>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764678"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30624" behindDoc="0" locked="0" layoutInCell="1" allowOverlap="1" wp14:anchorId="41886AD5" wp14:editId="29773A55">
                <wp:simplePos x="0" y="0"/>
                <wp:positionH relativeFrom="margin">
                  <wp:align>right</wp:align>
                </wp:positionH>
                <wp:positionV relativeFrom="paragraph">
                  <wp:posOffset>8453</wp:posOffset>
                </wp:positionV>
                <wp:extent cx="4169599" cy="1223159"/>
                <wp:effectExtent l="0" t="0" r="2540" b="0"/>
                <wp:wrapNone/>
                <wp:docPr id="136" name="Caixa de texto 136"/>
                <wp:cNvGraphicFramePr/>
                <a:graphic xmlns:a="http://schemas.openxmlformats.org/drawingml/2006/main">
                  <a:graphicData uri="http://schemas.microsoft.com/office/word/2010/wordprocessingShape">
                    <wps:wsp>
                      <wps:cNvSpPr txBox="1"/>
                      <wps:spPr>
                        <a:xfrm>
                          <a:off x="0" y="0"/>
                          <a:ext cx="4169599" cy="12231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312FB5" w:rsidRDefault="007F79A0" w:rsidP="009D4356">
                            <w:pPr>
                              <w:jc w:val="both"/>
                              <w:rPr>
                                <w:rFonts w:ascii="Garamond" w:hAnsi="Garamond"/>
                                <w:sz w:val="22"/>
                                <w:szCs w:val="22"/>
                              </w:rPr>
                            </w:pPr>
                            <w:r w:rsidRPr="00312FB5">
                              <w:rPr>
                                <w:rFonts w:ascii="Garamond" w:hAnsi="Garamond"/>
                                <w:sz w:val="22"/>
                                <w:szCs w:val="22"/>
                              </w:rPr>
                              <w:t>Registrada em 15/05/2006, possuía como sócios Geraldo Magela Romualdo da Silva e Rogério da Silva Maciel</w:t>
                            </w:r>
                          </w:p>
                          <w:p w:rsidR="007F79A0" w:rsidRPr="00312FB5" w:rsidRDefault="007F79A0" w:rsidP="009D4356">
                            <w:pPr>
                              <w:jc w:val="both"/>
                              <w:rPr>
                                <w:rFonts w:ascii="Garamond" w:hAnsi="Garamond"/>
                                <w:sz w:val="22"/>
                                <w:szCs w:val="22"/>
                              </w:rPr>
                            </w:pPr>
                            <w:r w:rsidRPr="00312FB5">
                              <w:rPr>
                                <w:rFonts w:ascii="Garamond" w:hAnsi="Garamond"/>
                                <w:sz w:val="22"/>
                                <w:szCs w:val="22"/>
                              </w:rPr>
                              <w:t>Na 2ª alteração contratual (18/07/2011), alteram-se os sócios para José Romualdo da Silva e Rogério da Silva Maciel</w:t>
                            </w:r>
                          </w:p>
                          <w:p w:rsidR="007F79A0" w:rsidRPr="00312FB5" w:rsidRDefault="007F79A0" w:rsidP="009D4356">
                            <w:pPr>
                              <w:jc w:val="both"/>
                              <w:rPr>
                                <w:rFonts w:ascii="Garamond" w:hAnsi="Garamond"/>
                                <w:sz w:val="22"/>
                                <w:szCs w:val="22"/>
                              </w:rPr>
                            </w:pPr>
                            <w:r w:rsidRPr="00312FB5">
                              <w:rPr>
                                <w:rFonts w:ascii="Garamond" w:hAnsi="Garamond"/>
                                <w:sz w:val="22"/>
                                <w:szCs w:val="22"/>
                              </w:rPr>
                              <w:t xml:space="preserve">Mais uma vez, na 5ª alteração, a sociedade passou para os sócios Wagner da Silva Maciel e José Romualdo da Silva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1886AD5" id="Caixa de texto 136" o:spid="_x0000_s1103" type="#_x0000_t202" style="position:absolute;left:0;text-align:left;margin-left:277.1pt;margin-top:.65pt;width:328.3pt;height:96.3pt;z-index:251930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" fillcolor="white [3201]" stroked="f" strokeweight=".5pt">
                <v:textbox>
                  <w:txbxContent>
                    <w:p w:rsidR="007F79A0" w:rsidRPr="00312FB5" w:rsidRDefault="007F79A0" w:rsidP="009D4356">
                      <w:pPr>
                        <w:jc w:val="both"/>
                        <w:rPr>
                          <w:rFonts w:ascii="Garamond" w:hAnsi="Garamond"/>
                          <w:sz w:val="22"/>
                          <w:szCs w:val="22"/>
                        </w:rPr>
                      </w:pPr>
                      <w:r w:rsidRPr="00312FB5">
                        <w:rPr>
                          <w:rFonts w:ascii="Garamond" w:hAnsi="Garamond"/>
                          <w:sz w:val="22"/>
                          <w:szCs w:val="22"/>
                        </w:rPr>
                        <w:t>Registrada em 15/05/2006, possuía como sócios Geraldo Magela Romualdo da Silva e Rogério da Silva Maciel</w:t>
                      </w:r>
                    </w:p>
                    <w:p w:rsidR="007F79A0" w:rsidRPr="00312FB5" w:rsidRDefault="007F79A0" w:rsidP="009D4356">
                      <w:pPr>
                        <w:jc w:val="both"/>
                        <w:rPr>
                          <w:rFonts w:ascii="Garamond" w:hAnsi="Garamond"/>
                          <w:sz w:val="22"/>
                          <w:szCs w:val="22"/>
                        </w:rPr>
                      </w:pPr>
                      <w:r w:rsidRPr="00312FB5">
                        <w:rPr>
                          <w:rFonts w:ascii="Garamond" w:hAnsi="Garamond"/>
                          <w:sz w:val="22"/>
                          <w:szCs w:val="22"/>
                        </w:rPr>
                        <w:t>Na 2ª alteração contratual (18/07/2011), alteram-se os sócios para José Romualdo da Silva e Rogério da Silva Maciel</w:t>
                      </w:r>
                    </w:p>
                    <w:p w:rsidR="007F79A0" w:rsidRPr="00312FB5" w:rsidRDefault="007F79A0" w:rsidP="009D4356">
                      <w:pPr>
                        <w:jc w:val="both"/>
                        <w:rPr>
                          <w:rFonts w:ascii="Garamond" w:hAnsi="Garamond"/>
                          <w:sz w:val="22"/>
                          <w:szCs w:val="22"/>
                        </w:rPr>
                      </w:pPr>
                      <w:r w:rsidRPr="00312FB5">
                        <w:rPr>
                          <w:rFonts w:ascii="Garamond" w:hAnsi="Garamond"/>
                          <w:sz w:val="22"/>
                          <w:szCs w:val="22"/>
                        </w:rPr>
                        <w:t xml:space="preserve">Mais uma vez, na 5ª alteração, a sociedade passou para os sócios Wagner da Silva Maciel e José Romualdo da Silva </w:t>
                      </w: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926528" behindDoc="0" locked="0" layoutInCell="1" allowOverlap="1" wp14:anchorId="0A4DED69" wp14:editId="6A997E81">
                <wp:simplePos x="0" y="0"/>
                <wp:positionH relativeFrom="margin">
                  <wp:posOffset>323916</wp:posOffset>
                </wp:positionH>
                <wp:positionV relativeFrom="paragraph">
                  <wp:posOffset>5080</wp:posOffset>
                </wp:positionV>
                <wp:extent cx="1223010" cy="617517"/>
                <wp:effectExtent l="0" t="0" r="15240" b="11430"/>
                <wp:wrapNone/>
                <wp:docPr id="134" name="Caixa de texto 134"/>
                <wp:cNvGraphicFramePr/>
                <a:graphic xmlns:a="http://schemas.openxmlformats.org/drawingml/2006/main">
                  <a:graphicData uri="http://schemas.microsoft.com/office/word/2010/wordprocessingShape">
                    <wps:wsp>
                      <wps:cNvSpPr txBox="1"/>
                      <wps:spPr>
                        <a:xfrm>
                          <a:off x="0" y="0"/>
                          <a:ext cx="1223010" cy="617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F79A0" w:rsidRPr="00312FB5" w:rsidRDefault="007F79A0" w:rsidP="00A554C2">
                            <w:pPr>
                              <w:jc w:val="center"/>
                              <w:rPr>
                                <w:rFonts w:ascii="Garamond" w:hAnsi="Garamond"/>
                                <w:b/>
                                <w:sz w:val="22"/>
                                <w:szCs w:val="22"/>
                              </w:rPr>
                            </w:pPr>
                            <w:proofErr w:type="spellStart"/>
                            <w:r w:rsidRPr="00312FB5">
                              <w:rPr>
                                <w:rFonts w:ascii="Garamond" w:hAnsi="Garamond"/>
                                <w:b/>
                                <w:sz w:val="22"/>
                                <w:szCs w:val="22"/>
                              </w:rPr>
                              <w:t>Griffe</w:t>
                            </w:r>
                            <w:proofErr w:type="spellEnd"/>
                            <w:r w:rsidRPr="00312FB5">
                              <w:rPr>
                                <w:rFonts w:ascii="Garamond" w:hAnsi="Garamond"/>
                                <w:b/>
                                <w:sz w:val="22"/>
                                <w:szCs w:val="22"/>
                              </w:rPr>
                              <w:t xml:space="preserve"> Pneus Auto Center Ltda. – ME</w:t>
                            </w:r>
                          </w:p>
                          <w:p w:rsidR="007F79A0" w:rsidRDefault="007F79A0" w:rsidP="00A554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A4DED69" id="Caixa de texto 134" o:spid="_x0000_s1104" type="#_x0000_t202" style="position:absolute;left:0;text-align:left;margin-left:25.5pt;margin-top:.4pt;width:96.3pt;height:48.6pt;z-index:251926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" fillcolor="white [3201]" strokeweight=".5pt">
                <v:textbox>
                  <w:txbxContent>
                    <w:p w:rsidR="007F79A0" w:rsidRPr="00312FB5" w:rsidRDefault="007F79A0" w:rsidP="00A554C2">
                      <w:pPr>
                        <w:jc w:val="center"/>
                        <w:rPr>
                          <w:rFonts w:ascii="Garamond" w:hAnsi="Garamond"/>
                          <w:b/>
                          <w:sz w:val="22"/>
                          <w:szCs w:val="22"/>
                        </w:rPr>
                      </w:pPr>
                      <w:proofErr w:type="spellStart"/>
                      <w:r w:rsidRPr="00312FB5">
                        <w:rPr>
                          <w:rFonts w:ascii="Garamond" w:hAnsi="Garamond"/>
                          <w:b/>
                          <w:sz w:val="22"/>
                          <w:szCs w:val="22"/>
                        </w:rPr>
                        <w:t>Griffe</w:t>
                      </w:r>
                      <w:proofErr w:type="spellEnd"/>
                      <w:r w:rsidRPr="00312FB5">
                        <w:rPr>
                          <w:rFonts w:ascii="Garamond" w:hAnsi="Garamond"/>
                          <w:b/>
                          <w:sz w:val="22"/>
                          <w:szCs w:val="22"/>
                        </w:rPr>
                        <w:t xml:space="preserve"> Pneus Auto Center Ltda. – ME</w:t>
                      </w:r>
                    </w:p>
                    <w:p w:rsidR="007F79A0" w:rsidRDefault="007F79A0" w:rsidP="00A554C2"/>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67872" behindDoc="0" locked="0" layoutInCell="1" allowOverlap="1" wp14:anchorId="27EED17B" wp14:editId="0FE72677">
                <wp:simplePos x="0" y="0"/>
                <wp:positionH relativeFrom="margin">
                  <wp:align>left</wp:align>
                </wp:positionH>
                <wp:positionV relativeFrom="paragraph">
                  <wp:posOffset>219867</wp:posOffset>
                </wp:positionV>
                <wp:extent cx="189865" cy="177800"/>
                <wp:effectExtent l="0" t="19050" r="38735" b="31750"/>
                <wp:wrapNone/>
                <wp:docPr id="349" name="Seta para a direita 349"/>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1C34853" id="Seta para a direita 349" o:spid="_x0000_s1026" type="#_x0000_t13" style="position:absolute;margin-left:0;margin-top:17.3pt;width:14.95pt;height:14pt;z-index:2523678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ksGgAIAAEwFAAAOAAAAZHJzL2Uyb0RvYy54bWysVE1v2zAMvQ/YfxB0X21na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" adj="11486" fillcolor="#4f81bd [3204]" strokecolor="#243f60 [1604]" strokeweight="2pt">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FC2D73" w:rsidP="002E5BCF">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48768" behindDoc="0" locked="0" layoutInCell="1" allowOverlap="1" wp14:anchorId="5B0661A5" wp14:editId="1EDCECCE">
                <wp:simplePos x="0" y="0"/>
                <wp:positionH relativeFrom="margin">
                  <wp:posOffset>275763</wp:posOffset>
                </wp:positionH>
                <wp:positionV relativeFrom="paragraph">
                  <wp:posOffset>70617</wp:posOffset>
                </wp:positionV>
                <wp:extent cx="1304224" cy="308758"/>
                <wp:effectExtent l="0" t="0" r="0" b="0"/>
                <wp:wrapNone/>
                <wp:docPr id="27" name="Caixa de texto 27"/>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163017" w:rsidRDefault="007F79A0" w:rsidP="00FC2D73">
                            <w:pPr>
                              <w:jc w:val="center"/>
                              <w:rPr>
                                <w:rFonts w:ascii="Garamond" w:hAnsi="Garamond"/>
                                <w:b/>
                                <w:sz w:val="22"/>
                                <w:szCs w:val="22"/>
                              </w:rPr>
                            </w:pPr>
                            <w:r>
                              <w:rPr>
                                <w:rFonts w:ascii="Garamond" w:hAnsi="Garamond"/>
                                <w:b/>
                                <w:sz w:val="22"/>
                                <w:szCs w:val="22"/>
                              </w:rPr>
                              <w:t>VER ANEXO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B0661A5" id="Caixa de texto 27" o:spid="_x0000_s1105" type="#_x0000_t202" style="position:absolute;left:0;text-align:left;margin-left:21.7pt;margin-top:5.55pt;width:102.7pt;height:24.3pt;z-index:252448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" fillcolor="white [3201]" stroked="f" strokeweight=".5pt">
                <v:textbox>
                  <w:txbxContent>
                    <w:p w:rsidR="007F79A0" w:rsidRPr="00163017" w:rsidRDefault="007F79A0" w:rsidP="00FC2D73">
                      <w:pPr>
                        <w:jc w:val="center"/>
                        <w:rPr>
                          <w:rFonts w:ascii="Garamond" w:hAnsi="Garamond"/>
                          <w:b/>
                          <w:sz w:val="22"/>
                          <w:szCs w:val="22"/>
                        </w:rPr>
                      </w:pPr>
                      <w:r>
                        <w:rPr>
                          <w:rFonts w:ascii="Garamond" w:hAnsi="Garamond"/>
                          <w:b/>
                          <w:sz w:val="22"/>
                          <w:szCs w:val="22"/>
                        </w:rPr>
                        <w:t>VER ANEXO 15</w:t>
                      </w:r>
                    </w:p>
                  </w:txbxContent>
                </v:textbox>
                <w10:wrap anchorx="margin"/>
              </v:shape>
            </w:pict>
          </mc:Fallback>
        </mc:AlternateContent>
      </w:r>
    </w:p>
    <w:p w:rsidR="002E5BCF" w:rsidRDefault="00BC37F3" w:rsidP="002E5BCF">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32672" behindDoc="0" locked="0" layoutInCell="1" allowOverlap="1" wp14:anchorId="68756BFE" wp14:editId="7BBCD16D">
                <wp:simplePos x="0" y="0"/>
                <wp:positionH relativeFrom="margin">
                  <wp:align>right</wp:align>
                </wp:positionH>
                <wp:positionV relativeFrom="paragraph">
                  <wp:posOffset>257488</wp:posOffset>
                </wp:positionV>
                <wp:extent cx="4180840" cy="664845"/>
                <wp:effectExtent l="0" t="0" r="0" b="1905"/>
                <wp:wrapNone/>
                <wp:docPr id="137" name="Caixa de texto 137"/>
                <wp:cNvGraphicFramePr/>
                <a:graphic xmlns:a="http://schemas.openxmlformats.org/drawingml/2006/main">
                  <a:graphicData uri="http://schemas.microsoft.com/office/word/2010/wordprocessingShape">
                    <wps:wsp>
                      <wps:cNvSpPr txBox="1"/>
                      <wps:spPr>
                        <a:xfrm>
                          <a:off x="0" y="0"/>
                          <a:ext cx="4180840" cy="6648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312FB5" w:rsidRDefault="007F79A0" w:rsidP="009D4356">
                            <w:pPr>
                              <w:jc w:val="both"/>
                              <w:rPr>
                                <w:rFonts w:ascii="Garamond" w:hAnsi="Garamond"/>
                                <w:sz w:val="22"/>
                                <w:szCs w:val="22"/>
                              </w:rPr>
                            </w:pPr>
                            <w:r w:rsidRPr="00312FB5">
                              <w:rPr>
                                <w:rFonts w:ascii="Garamond" w:hAnsi="Garamond"/>
                                <w:sz w:val="22"/>
                                <w:szCs w:val="22"/>
                              </w:rPr>
                              <w:t>Rogerio da Silva Maciel, Wagner da Silva Maciel e Claudio da Silva Maciel são irmãos. Alex Romualdo Silva, Geraldo Magela Romualdo Silva e José Romualdo Silva também são irmãos</w:t>
                            </w:r>
                          </w:p>
                          <w:p w:rsidR="007F79A0" w:rsidRPr="00E74AB6" w:rsidRDefault="007F79A0" w:rsidP="0011375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8756BFE" id="Caixa de texto 137" o:spid="_x0000_s1106" type="#_x0000_t202" style="position:absolute;left:0;text-align:left;margin-left:278pt;margin-top:20.25pt;width:329.2pt;height:52.35pt;z-index:251932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" fillcolor="white [3201]" stroked="f" strokeweight=".5pt">
                <v:textbox>
                  <w:txbxContent>
                    <w:p w:rsidR="007F79A0" w:rsidRPr="00312FB5" w:rsidRDefault="007F79A0" w:rsidP="009D4356">
                      <w:pPr>
                        <w:jc w:val="both"/>
                        <w:rPr>
                          <w:rFonts w:ascii="Garamond" w:hAnsi="Garamond"/>
                          <w:sz w:val="22"/>
                          <w:szCs w:val="22"/>
                        </w:rPr>
                      </w:pPr>
                      <w:r w:rsidRPr="00312FB5">
                        <w:rPr>
                          <w:rFonts w:ascii="Garamond" w:hAnsi="Garamond"/>
                          <w:sz w:val="22"/>
                          <w:szCs w:val="22"/>
                        </w:rPr>
                        <w:t>Rogerio da Silva Maciel, Wagner da Silva Maciel e Claudio da Silva Maciel são irmãos. Alex Romualdo Silva, Geraldo Magela Romualdo Silva e José Romualdo Silva também são irmãos</w:t>
                      </w:r>
                    </w:p>
                    <w:p w:rsidR="007F79A0" w:rsidRPr="00E74AB6" w:rsidRDefault="007F79A0" w:rsidP="0011375F">
                      <w:pPr>
                        <w:jc w:val="center"/>
                        <w:rPr>
                          <w:rFonts w:ascii="Garamond" w:hAnsi="Garamond"/>
                        </w:rPr>
                      </w:pPr>
                    </w:p>
                  </w:txbxContent>
                </v:textbox>
                <w10:wrap anchorx="margin"/>
              </v:shape>
            </w:pict>
          </mc:Fallback>
        </mc:AlternateContent>
      </w:r>
    </w:p>
    <w:p w:rsidR="002E5BCF" w:rsidRDefault="002E5BCF" w:rsidP="002E5BCF">
      <w:pPr>
        <w:widowControl w:val="0"/>
        <w:spacing w:line="360" w:lineRule="auto"/>
        <w:jc w:val="both"/>
        <w:rPr>
          <w:rFonts w:ascii="Garamond" w:hAnsi="Garamond" w:cs="Arial"/>
        </w:rPr>
      </w:pPr>
    </w:p>
    <w:p w:rsidR="002E5BCF" w:rsidRDefault="002E5BCF" w:rsidP="002E5BCF">
      <w:pPr>
        <w:widowControl w:val="0"/>
        <w:spacing w:line="360" w:lineRule="auto"/>
        <w:jc w:val="both"/>
        <w:rPr>
          <w:rFonts w:ascii="Garamond" w:hAnsi="Garamond" w:cs="Arial"/>
        </w:rPr>
      </w:pPr>
    </w:p>
    <w:p w:rsidR="006554EA" w:rsidRDefault="006554EA" w:rsidP="00D246D6">
      <w:pPr>
        <w:widowControl w:val="0"/>
        <w:ind w:left="1418"/>
        <w:jc w:val="both"/>
        <w:rPr>
          <w:rFonts w:ascii="Garamond" w:hAnsi="Garamond" w:cs="Arial"/>
        </w:rPr>
      </w:pPr>
    </w:p>
    <w:p w:rsidR="00A83A96" w:rsidRDefault="00D246D6" w:rsidP="00D246D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Pois bem. Compulsando os </w:t>
      </w:r>
      <w:r w:rsidRPr="009C0E6C">
        <w:rPr>
          <w:rFonts w:ascii="Garamond" w:hAnsi="Garamond" w:cs="Arial"/>
        </w:rPr>
        <w:t xml:space="preserve">diversos e-mails trocados entre funcionários das empresas </w:t>
      </w:r>
      <w:proofErr w:type="spellStart"/>
      <w:r w:rsidRPr="009C0E6C">
        <w:rPr>
          <w:rFonts w:ascii="Garamond" w:hAnsi="Garamond" w:cs="Arial"/>
        </w:rPr>
        <w:t>Tratorenzzo</w:t>
      </w:r>
      <w:proofErr w:type="spellEnd"/>
      <w:r w:rsidRPr="009C0E6C">
        <w:rPr>
          <w:rFonts w:ascii="Garamond" w:hAnsi="Garamond" w:cs="Arial"/>
        </w:rPr>
        <w:t xml:space="preserve"> e </w:t>
      </w:r>
      <w:proofErr w:type="spellStart"/>
      <w:r w:rsidRPr="009C0E6C">
        <w:rPr>
          <w:rFonts w:ascii="Garamond" w:hAnsi="Garamond" w:cs="Arial"/>
        </w:rPr>
        <w:t>Retengrol</w:t>
      </w:r>
      <w:proofErr w:type="spellEnd"/>
      <w:r>
        <w:rPr>
          <w:rFonts w:ascii="Garamond" w:hAnsi="Garamond" w:cs="Arial"/>
        </w:rPr>
        <w:t xml:space="preserve">, em um deles, verifiquei um dado relevante que respalda a ocorrência de conluio entre as empresas do grupo de Ronaldo Cordeiro Soares com outro grupo de empresas que, a princípio, são de propriedade de </w:t>
      </w:r>
      <w:proofErr w:type="spellStart"/>
      <w:r>
        <w:rPr>
          <w:rFonts w:ascii="Garamond" w:hAnsi="Garamond" w:cs="Arial"/>
        </w:rPr>
        <w:t>Demosthenes</w:t>
      </w:r>
      <w:proofErr w:type="spellEnd"/>
      <w:r>
        <w:rPr>
          <w:rFonts w:ascii="Garamond" w:hAnsi="Garamond" w:cs="Arial"/>
        </w:rPr>
        <w:t xml:space="preserve"> Menezes de Oliveira Junior.</w:t>
      </w:r>
    </w:p>
    <w:p w:rsidR="00D246D6" w:rsidRDefault="00D246D6" w:rsidP="00D246D6">
      <w:pPr>
        <w:pStyle w:val="PargrafodaLista"/>
        <w:widowControl w:val="0"/>
        <w:spacing w:line="360" w:lineRule="auto"/>
        <w:ind w:left="1418"/>
        <w:jc w:val="both"/>
        <w:rPr>
          <w:rFonts w:ascii="Garamond" w:hAnsi="Garamond" w:cs="Arial"/>
        </w:rPr>
      </w:pPr>
    </w:p>
    <w:p w:rsidR="00D246D6" w:rsidRDefault="00D246D6" w:rsidP="00D246D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Em um e-mail trocado entre Aline Alvim do Valle, da </w:t>
      </w:r>
      <w:proofErr w:type="spellStart"/>
      <w:r>
        <w:rPr>
          <w:rFonts w:ascii="Garamond" w:hAnsi="Garamond" w:cs="Arial"/>
        </w:rPr>
        <w:t>Retengrol</w:t>
      </w:r>
      <w:proofErr w:type="spellEnd"/>
      <w:r>
        <w:rPr>
          <w:rFonts w:ascii="Garamond" w:hAnsi="Garamond" w:cs="Arial"/>
        </w:rPr>
        <w:t>, e Maria de Fátima</w:t>
      </w:r>
      <w:r w:rsidR="0077693B">
        <w:rPr>
          <w:rFonts w:ascii="Garamond" w:hAnsi="Garamond" w:cs="Arial"/>
        </w:rPr>
        <w:t xml:space="preserve"> Andrade, da </w:t>
      </w:r>
      <w:proofErr w:type="spellStart"/>
      <w:r w:rsidR="0077693B">
        <w:rPr>
          <w:rFonts w:ascii="Garamond" w:hAnsi="Garamond" w:cs="Arial"/>
        </w:rPr>
        <w:t>Tratorenzzo</w:t>
      </w:r>
      <w:proofErr w:type="spellEnd"/>
      <w:r w:rsidR="0077693B">
        <w:rPr>
          <w:rFonts w:ascii="Garamond" w:hAnsi="Garamond" w:cs="Arial"/>
        </w:rPr>
        <w:t>, em 8/</w:t>
      </w:r>
      <w:r w:rsidR="00BC37F3">
        <w:rPr>
          <w:rFonts w:ascii="Garamond" w:hAnsi="Garamond" w:cs="Arial"/>
        </w:rPr>
        <w:t>8/20</w:t>
      </w:r>
      <w:r>
        <w:rPr>
          <w:rFonts w:ascii="Garamond" w:hAnsi="Garamond" w:cs="Arial"/>
        </w:rPr>
        <w:t xml:space="preserve">13, foi mencionado o nome da </w:t>
      </w:r>
      <w:r w:rsidR="00BC37F3">
        <w:rPr>
          <w:rFonts w:ascii="Garamond" w:hAnsi="Garamond" w:cs="Arial"/>
        </w:rPr>
        <w:t>empresa</w:t>
      </w:r>
      <w:r w:rsidR="00D00163">
        <w:rPr>
          <w:rFonts w:ascii="Garamond" w:hAnsi="Garamond" w:cs="Arial"/>
        </w:rPr>
        <w:t xml:space="preserve"> </w:t>
      </w:r>
      <w:r>
        <w:rPr>
          <w:rFonts w:ascii="Garamond" w:hAnsi="Garamond" w:cs="Arial"/>
        </w:rPr>
        <w:t xml:space="preserve">Brasil Veículos e Máquinas Ltda., no sentido de que a </w:t>
      </w:r>
      <w:proofErr w:type="spellStart"/>
      <w:r>
        <w:rPr>
          <w:rFonts w:ascii="Garamond" w:hAnsi="Garamond" w:cs="Arial"/>
        </w:rPr>
        <w:t>Retengrol</w:t>
      </w:r>
      <w:proofErr w:type="spellEnd"/>
      <w:r>
        <w:rPr>
          <w:rFonts w:ascii="Garamond" w:hAnsi="Garamond" w:cs="Arial"/>
        </w:rPr>
        <w:t xml:space="preserve"> teria participado da licitação do SAAE de Lagoa da Prata – Pregão Presencial n. 074/2012 apenas para dar suporte a um levantamento de desconto percentual da empresa Brasil como estratégia de “jogo” </w:t>
      </w:r>
      <w:r w:rsidR="00FC2D73">
        <w:rPr>
          <w:rFonts w:ascii="Garamond" w:hAnsi="Garamond" w:cs="Arial"/>
        </w:rPr>
        <w:t>(VER</w:t>
      </w:r>
      <w:r w:rsidR="009B1DB5">
        <w:rPr>
          <w:rFonts w:ascii="Garamond" w:hAnsi="Garamond" w:cs="Arial"/>
        </w:rPr>
        <w:t xml:space="preserve"> </w:t>
      </w:r>
      <w:r w:rsidR="009B1DB5">
        <w:rPr>
          <w:rFonts w:ascii="Garamond" w:hAnsi="Garamond" w:cs="Arial"/>
        </w:rPr>
        <w:lastRenderedPageBreak/>
        <w:t>ANEXO 16</w:t>
      </w:r>
      <w:r w:rsidR="0077693B">
        <w:rPr>
          <w:rFonts w:ascii="Garamond" w:hAnsi="Garamond" w:cs="Arial"/>
        </w:rPr>
        <w:t>).</w:t>
      </w:r>
    </w:p>
    <w:p w:rsidR="00764678" w:rsidRPr="00764678" w:rsidRDefault="00764678" w:rsidP="00764678">
      <w:pPr>
        <w:widowControl w:val="0"/>
        <w:spacing w:line="360" w:lineRule="auto"/>
        <w:jc w:val="both"/>
        <w:rPr>
          <w:rFonts w:ascii="Garamond" w:hAnsi="Garamond" w:cs="Arial"/>
        </w:rPr>
      </w:pPr>
    </w:p>
    <w:p w:rsidR="00D246D6" w:rsidRPr="00BC37F3" w:rsidRDefault="00D246D6" w:rsidP="00BC37F3">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De fato, após requisição do Pregão Presencial n. 074/2012 do SAAE de Lagoa da Prata, nos autos do Pedido de Cooperação n. 047.2017, verifiquei que as empresas </w:t>
      </w:r>
      <w:proofErr w:type="spellStart"/>
      <w:r>
        <w:rPr>
          <w:rFonts w:ascii="Garamond" w:hAnsi="Garamond" w:cs="Arial"/>
        </w:rPr>
        <w:t>Tratorenzzo</w:t>
      </w:r>
      <w:proofErr w:type="spellEnd"/>
      <w:r>
        <w:rPr>
          <w:rFonts w:ascii="Garamond" w:hAnsi="Garamond" w:cs="Arial"/>
        </w:rPr>
        <w:t xml:space="preserve">, </w:t>
      </w:r>
      <w:proofErr w:type="spellStart"/>
      <w:r>
        <w:rPr>
          <w:rFonts w:ascii="Garamond" w:hAnsi="Garamond" w:cs="Arial"/>
        </w:rPr>
        <w:t>Retengrol</w:t>
      </w:r>
      <w:proofErr w:type="spellEnd"/>
      <w:r>
        <w:rPr>
          <w:rFonts w:ascii="Garamond" w:hAnsi="Garamond" w:cs="Arial"/>
        </w:rPr>
        <w:t xml:space="preserve"> e Brasil Veículos e Máquinas Ltda. participaram do procedimento licitatório.</w:t>
      </w:r>
      <w:r w:rsidR="00BC37F3">
        <w:rPr>
          <w:rFonts w:ascii="Garamond" w:hAnsi="Garamond" w:cs="Arial"/>
        </w:rPr>
        <w:t xml:space="preserve"> </w:t>
      </w:r>
      <w:r w:rsidRPr="00BC37F3">
        <w:rPr>
          <w:rFonts w:ascii="Garamond" w:hAnsi="Garamond" w:cs="Arial"/>
        </w:rPr>
        <w:t xml:space="preserve">Assim como narrado no e-mail, de acordo com as informações da ata da licitação, a empresa </w:t>
      </w:r>
      <w:proofErr w:type="spellStart"/>
      <w:r w:rsidRPr="00BC37F3">
        <w:rPr>
          <w:rFonts w:ascii="Garamond" w:hAnsi="Garamond" w:cs="Arial"/>
        </w:rPr>
        <w:t>Retengrol</w:t>
      </w:r>
      <w:proofErr w:type="spellEnd"/>
      <w:r w:rsidRPr="00BC37F3">
        <w:rPr>
          <w:rFonts w:ascii="Garamond" w:hAnsi="Garamond" w:cs="Arial"/>
        </w:rPr>
        <w:t xml:space="preserve"> foi classificada em 1º lugar para o lote 1, com desconto de 60,5%, restando em 2º lugar a Brasil, com 60%, e em 3º lugar a </w:t>
      </w:r>
      <w:proofErr w:type="spellStart"/>
      <w:r w:rsidRPr="00BC37F3">
        <w:rPr>
          <w:rFonts w:ascii="Garamond" w:hAnsi="Garamond" w:cs="Arial"/>
        </w:rPr>
        <w:t>Tratorenzzo</w:t>
      </w:r>
      <w:proofErr w:type="spellEnd"/>
      <w:r w:rsidRPr="00BC37F3">
        <w:rPr>
          <w:rFonts w:ascii="Garamond" w:hAnsi="Garamond" w:cs="Arial"/>
        </w:rPr>
        <w:t>, com um percentual de desconto de 39,5%.</w:t>
      </w:r>
    </w:p>
    <w:p w:rsidR="00D246D6" w:rsidRPr="00882C02" w:rsidRDefault="00D246D6" w:rsidP="007918C7">
      <w:pPr>
        <w:pStyle w:val="PargrafodaLista"/>
        <w:spacing w:line="360" w:lineRule="auto"/>
        <w:ind w:left="0" w:firstLine="1418"/>
        <w:rPr>
          <w:rFonts w:ascii="Garamond" w:hAnsi="Garamond" w:cs="Arial"/>
          <w:b/>
        </w:rPr>
      </w:pPr>
    </w:p>
    <w:p w:rsidR="00D246D6" w:rsidRPr="00882C02" w:rsidRDefault="00D246D6" w:rsidP="007918C7">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Ocorre que, após transcorrido o prazo de apresentação da CND Estadual, pela </w:t>
      </w:r>
      <w:proofErr w:type="spellStart"/>
      <w:r>
        <w:rPr>
          <w:rFonts w:ascii="Garamond" w:hAnsi="Garamond" w:cs="Arial"/>
        </w:rPr>
        <w:t>Retengrol</w:t>
      </w:r>
      <w:proofErr w:type="spellEnd"/>
      <w:r>
        <w:rPr>
          <w:rFonts w:ascii="Garamond" w:hAnsi="Garamond" w:cs="Arial"/>
        </w:rPr>
        <w:t xml:space="preserve">, e o prazo de interposição de recurso requerido pela </w:t>
      </w:r>
      <w:proofErr w:type="spellStart"/>
      <w:r>
        <w:rPr>
          <w:rFonts w:ascii="Garamond" w:hAnsi="Garamond" w:cs="Arial"/>
        </w:rPr>
        <w:t>Tratorenzzo</w:t>
      </w:r>
      <w:proofErr w:type="spellEnd"/>
      <w:r>
        <w:rPr>
          <w:rFonts w:ascii="Garamond" w:hAnsi="Garamond" w:cs="Arial"/>
        </w:rPr>
        <w:t xml:space="preserve">, nenhuma delas se manifestou, tendo o lote 2 sido repassado para a Brasil, classificada em 2º lugar, com o desconto menor que a </w:t>
      </w:r>
      <w:proofErr w:type="spellStart"/>
      <w:r>
        <w:rPr>
          <w:rFonts w:ascii="Garamond" w:hAnsi="Garamond" w:cs="Arial"/>
        </w:rPr>
        <w:t>Retengrol</w:t>
      </w:r>
      <w:proofErr w:type="spellEnd"/>
      <w:r>
        <w:rPr>
          <w:rFonts w:ascii="Garamond" w:hAnsi="Garamond" w:cs="Arial"/>
        </w:rPr>
        <w:t>, de 60%.</w:t>
      </w:r>
    </w:p>
    <w:p w:rsidR="00D246D6" w:rsidRPr="00882C02" w:rsidRDefault="00D246D6" w:rsidP="007918C7">
      <w:pPr>
        <w:pStyle w:val="PargrafodaLista"/>
        <w:spacing w:line="360" w:lineRule="auto"/>
        <w:ind w:left="0" w:firstLine="1418"/>
        <w:rPr>
          <w:rFonts w:ascii="Garamond" w:hAnsi="Garamond" w:cs="Arial"/>
          <w:b/>
        </w:rPr>
      </w:pPr>
    </w:p>
    <w:p w:rsidR="00D246D6" w:rsidRDefault="00D246D6" w:rsidP="007918C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Ou seja, as informações do procedimento licitatório confirmam o que foi relatado nos e-mails, demonstrando nítido conluio entre as empresas no Pregão Presencial n. 074/2012 do SAAE de Lagoa da Prata, a fim de que a empresa Brasil Veículos e Máquinas Ltda. ganhasse o lote 1 da licitação com o desconto de interesse das empresas.</w:t>
      </w:r>
    </w:p>
    <w:p w:rsidR="00D246D6" w:rsidRPr="00D246D6" w:rsidRDefault="00D246D6" w:rsidP="00BB0A7E">
      <w:pPr>
        <w:pStyle w:val="PargrafodaLista"/>
        <w:spacing w:line="360" w:lineRule="auto"/>
        <w:rPr>
          <w:rFonts w:ascii="Garamond" w:hAnsi="Garamond" w:cs="Arial"/>
        </w:rPr>
      </w:pPr>
    </w:p>
    <w:p w:rsidR="00D246D6" w:rsidRDefault="007918C7" w:rsidP="00BB0A7E">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Aliado a isso, é preciso ainda </w:t>
      </w:r>
      <w:r w:rsidR="00117B47">
        <w:rPr>
          <w:rFonts w:ascii="Garamond" w:hAnsi="Garamond" w:cs="Arial"/>
        </w:rPr>
        <w:t>salientar</w:t>
      </w:r>
      <w:r>
        <w:rPr>
          <w:rFonts w:ascii="Garamond" w:hAnsi="Garamond" w:cs="Arial"/>
        </w:rPr>
        <w:t xml:space="preserve"> que </w:t>
      </w:r>
      <w:r w:rsidR="00827A31">
        <w:rPr>
          <w:rFonts w:ascii="Garamond" w:hAnsi="Garamond" w:cs="Arial"/>
        </w:rPr>
        <w:t xml:space="preserve">no Pregão Presencial n. </w:t>
      </w:r>
      <w:r w:rsidRPr="008F7EE4">
        <w:rPr>
          <w:rFonts w:ascii="Garamond" w:hAnsi="Garamond" w:cs="Arial"/>
        </w:rPr>
        <w:t>62/2013, promovido pelo município de Ponte Nova</w:t>
      </w:r>
      <w:r>
        <w:rPr>
          <w:rFonts w:ascii="Garamond" w:hAnsi="Garamond" w:cs="Arial"/>
        </w:rPr>
        <w:t xml:space="preserve">, a empresa </w:t>
      </w:r>
      <w:proofErr w:type="spellStart"/>
      <w:r>
        <w:rPr>
          <w:rFonts w:ascii="Garamond" w:hAnsi="Garamond" w:cs="Arial"/>
        </w:rPr>
        <w:t>Retengrol</w:t>
      </w:r>
      <w:proofErr w:type="spellEnd"/>
      <w:r w:rsidRPr="008F7EE4">
        <w:rPr>
          <w:rFonts w:ascii="Garamond" w:hAnsi="Garamond" w:cs="Arial"/>
        </w:rPr>
        <w:t xml:space="preserve"> foi representada por Ronaldo Ramalho Martins, por meio de procuração devidamente constituída e assinada pela sócia proprietária </w:t>
      </w:r>
      <w:r>
        <w:rPr>
          <w:rFonts w:ascii="Garamond" w:hAnsi="Garamond" w:cs="Arial"/>
        </w:rPr>
        <w:t xml:space="preserve">Karina </w:t>
      </w:r>
      <w:proofErr w:type="spellStart"/>
      <w:r>
        <w:rPr>
          <w:rFonts w:ascii="Garamond" w:hAnsi="Garamond" w:cs="Arial"/>
        </w:rPr>
        <w:t>Zoveti</w:t>
      </w:r>
      <w:proofErr w:type="spellEnd"/>
      <w:r>
        <w:rPr>
          <w:rFonts w:ascii="Garamond" w:hAnsi="Garamond" w:cs="Arial"/>
        </w:rPr>
        <w:t xml:space="preserve"> Amorim</w:t>
      </w:r>
      <w:r w:rsidR="00963597">
        <w:rPr>
          <w:rFonts w:ascii="Garamond" w:hAnsi="Garamond" w:cs="Arial"/>
        </w:rPr>
        <w:t xml:space="preserve"> (VER ANEXO 13</w:t>
      </w:r>
      <w:r w:rsidR="00FC2D73">
        <w:rPr>
          <w:rFonts w:ascii="Garamond" w:hAnsi="Garamond" w:cs="Arial"/>
        </w:rPr>
        <w:t>)</w:t>
      </w:r>
      <w:r w:rsidRPr="008F7EE4">
        <w:rPr>
          <w:rFonts w:ascii="Garamond" w:hAnsi="Garamond" w:cs="Arial"/>
        </w:rPr>
        <w:t>.</w:t>
      </w:r>
    </w:p>
    <w:p w:rsidR="00BC37F3" w:rsidRPr="00BC37F3" w:rsidRDefault="00BC37F3" w:rsidP="00BB0A7E">
      <w:pPr>
        <w:pStyle w:val="PargrafodaLista"/>
        <w:spacing w:line="360" w:lineRule="auto"/>
        <w:rPr>
          <w:rFonts w:ascii="Garamond" w:hAnsi="Garamond" w:cs="Arial"/>
        </w:rPr>
      </w:pPr>
    </w:p>
    <w:p w:rsidR="007918C7" w:rsidRDefault="007918C7" w:rsidP="00BB0A7E">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Ocorre que Ronaldo Ramalho Martins já representou diversas outras empresas em procedimentos licitatórios dos municípios de Minas Gerais para o mesmo </w:t>
      </w:r>
      <w:r>
        <w:rPr>
          <w:rFonts w:ascii="Garamond" w:hAnsi="Garamond" w:cs="Arial"/>
        </w:rPr>
        <w:lastRenderedPageBreak/>
        <w:t xml:space="preserve">objeto: Futura Veículos e Tratores </w:t>
      </w:r>
      <w:proofErr w:type="spellStart"/>
      <w:r>
        <w:rPr>
          <w:rFonts w:ascii="Garamond" w:hAnsi="Garamond" w:cs="Arial"/>
        </w:rPr>
        <w:t>Eireli</w:t>
      </w:r>
      <w:proofErr w:type="spellEnd"/>
      <w:r>
        <w:rPr>
          <w:rFonts w:ascii="Garamond" w:hAnsi="Garamond" w:cs="Arial"/>
        </w:rPr>
        <w:t xml:space="preserve"> – EPP, no Pregão Presencial n. 017/2014 de Cachoeira de Minas, Brasil Veículos e Máquinas Ltda. – ME, no Pregão Presencial n. 097/2016 de Machado e no Pregão Presencial n. 025/2017 do município de Quartel, Mundial Máquinas e Veículos Ltda., no Pregão Presencial n. 016/2015 de Cachoeira de Minas, e Caiçara Peças Diesel </w:t>
      </w:r>
      <w:proofErr w:type="spellStart"/>
      <w:r>
        <w:rPr>
          <w:rFonts w:ascii="Garamond" w:hAnsi="Garamond" w:cs="Arial"/>
        </w:rPr>
        <w:t>Eireli</w:t>
      </w:r>
      <w:proofErr w:type="spellEnd"/>
      <w:r>
        <w:rPr>
          <w:rFonts w:ascii="Garamond" w:hAnsi="Garamond" w:cs="Arial"/>
        </w:rPr>
        <w:t xml:space="preserve"> – ME, no Pregão Presencial n. 013/2017 de </w:t>
      </w:r>
      <w:proofErr w:type="spellStart"/>
      <w:r>
        <w:rPr>
          <w:rFonts w:ascii="Garamond" w:hAnsi="Garamond" w:cs="Arial"/>
        </w:rPr>
        <w:t>Araçaí</w:t>
      </w:r>
      <w:proofErr w:type="spellEnd"/>
      <w:r>
        <w:rPr>
          <w:rFonts w:ascii="Garamond" w:hAnsi="Garamond" w:cs="Arial"/>
        </w:rPr>
        <w:t>.</w:t>
      </w:r>
    </w:p>
    <w:p w:rsidR="007918C7" w:rsidRPr="007918C7" w:rsidRDefault="007918C7" w:rsidP="00BB0A7E">
      <w:pPr>
        <w:pStyle w:val="PargrafodaLista"/>
        <w:spacing w:line="360" w:lineRule="auto"/>
        <w:rPr>
          <w:rFonts w:ascii="Garamond" w:hAnsi="Garamond" w:cs="Arial"/>
        </w:rPr>
      </w:pPr>
    </w:p>
    <w:p w:rsidR="007918C7" w:rsidRDefault="007918C7" w:rsidP="00BB0A7E">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Atualmente, Ronaldo Ramalho Martins trabalha na pessoa jurídica Brasil Veículos e Máquinas Ltda. – ME, tendo sido admitido em 01/10/2015.</w:t>
      </w:r>
    </w:p>
    <w:p w:rsidR="007918C7" w:rsidRPr="007918C7" w:rsidRDefault="007918C7" w:rsidP="0077693B">
      <w:pPr>
        <w:pStyle w:val="PargrafodaLista"/>
        <w:spacing w:line="360" w:lineRule="auto"/>
        <w:rPr>
          <w:rFonts w:ascii="Garamond" w:hAnsi="Garamond" w:cs="Arial"/>
        </w:rPr>
      </w:pPr>
    </w:p>
    <w:p w:rsidR="007918C7" w:rsidRDefault="007918C7" w:rsidP="00BC37F3">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Enfim, todas as pessoas jurídicas mencionadas anteriormente (Futura, Brasil, Mundial e Caiçara) pertencem ao grupo de empresas que são de propriedade de </w:t>
      </w:r>
      <w:proofErr w:type="spellStart"/>
      <w:r>
        <w:rPr>
          <w:rFonts w:ascii="Garamond" w:hAnsi="Garamond" w:cs="Arial"/>
        </w:rPr>
        <w:t>Demosthenes</w:t>
      </w:r>
      <w:proofErr w:type="spellEnd"/>
      <w:r>
        <w:rPr>
          <w:rFonts w:ascii="Garamond" w:hAnsi="Garamond" w:cs="Arial"/>
        </w:rPr>
        <w:t xml:space="preserve"> Menezes de Oliveira Junior. </w:t>
      </w:r>
      <w:r w:rsidRPr="00BC37F3">
        <w:rPr>
          <w:rFonts w:ascii="Garamond" w:hAnsi="Garamond" w:cs="Arial"/>
        </w:rPr>
        <w:t>V</w:t>
      </w:r>
      <w:r w:rsidR="00347CEC" w:rsidRPr="00BC37F3">
        <w:rPr>
          <w:rFonts w:ascii="Garamond" w:hAnsi="Garamond" w:cs="Arial"/>
        </w:rPr>
        <w:t>ejamos as informações relativas à pessoa jurídica Brasil Veículos e Máquinas Ltda. – ME</w:t>
      </w:r>
      <w:r w:rsidR="00B4114C" w:rsidRPr="00BC37F3">
        <w:rPr>
          <w:rFonts w:ascii="Garamond" w:hAnsi="Garamond" w:cs="Arial"/>
        </w:rPr>
        <w:t xml:space="preserve"> (CNPJ 97.542.691/0001-97)</w:t>
      </w:r>
      <w:r w:rsidR="00347CEC" w:rsidRPr="00BC37F3">
        <w:rPr>
          <w:rFonts w:ascii="Garamond" w:hAnsi="Garamond" w:cs="Arial"/>
        </w:rPr>
        <w:t>.</w:t>
      </w:r>
    </w:p>
    <w:p w:rsidR="00BC37F3" w:rsidRPr="00BC37F3" w:rsidRDefault="00BC37F3" w:rsidP="00BC37F3">
      <w:pPr>
        <w:widowControl w:val="0"/>
        <w:spacing w:line="360" w:lineRule="auto"/>
        <w:jc w:val="both"/>
        <w:rPr>
          <w:rFonts w:ascii="Garamond" w:hAnsi="Garamond" w:cs="Arial"/>
        </w:rPr>
      </w:pPr>
    </w:p>
    <w:p w:rsidR="003A527B" w:rsidRDefault="00EC092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71584" behindDoc="0" locked="0" layoutInCell="1" allowOverlap="1" wp14:anchorId="34AC8A46" wp14:editId="5A415D18">
                <wp:simplePos x="0" y="0"/>
                <wp:positionH relativeFrom="margin">
                  <wp:align>right</wp:align>
                </wp:positionH>
                <wp:positionV relativeFrom="paragraph">
                  <wp:posOffset>16568</wp:posOffset>
                </wp:positionV>
                <wp:extent cx="4300517" cy="3004457"/>
                <wp:effectExtent l="0" t="0" r="5080" b="5715"/>
                <wp:wrapNone/>
                <wp:docPr id="158" name="Caixa de texto 158"/>
                <wp:cNvGraphicFramePr/>
                <a:graphic xmlns:a="http://schemas.openxmlformats.org/drawingml/2006/main">
                  <a:graphicData uri="http://schemas.microsoft.com/office/word/2010/wordprocessingShape">
                    <wps:wsp>
                      <wps:cNvSpPr txBox="1"/>
                      <wps:spPr>
                        <a:xfrm>
                          <a:off x="0" y="0"/>
                          <a:ext cx="4300517" cy="30044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Default="007F79A0" w:rsidP="009D4356">
                            <w:pPr>
                              <w:jc w:val="both"/>
                              <w:rPr>
                                <w:rFonts w:ascii="Garamond" w:hAnsi="Garamond"/>
                                <w:sz w:val="22"/>
                                <w:szCs w:val="22"/>
                              </w:rPr>
                            </w:pPr>
                            <w:r>
                              <w:rPr>
                                <w:rFonts w:ascii="Garamond" w:hAnsi="Garamond"/>
                                <w:sz w:val="22"/>
                                <w:szCs w:val="22"/>
                              </w:rPr>
                              <w:t>Sócios (contrato social):</w:t>
                            </w:r>
                          </w:p>
                          <w:p w:rsidR="007F79A0" w:rsidRDefault="007F79A0"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(30/06/2011), os sócios eram: Gustavo Henrique Machado de Oliveira e Ricardo Celestino </w:t>
                            </w:r>
                            <w:proofErr w:type="spellStart"/>
                            <w:r>
                              <w:rPr>
                                <w:rFonts w:ascii="Garamond" w:hAnsi="Garamond"/>
                                <w:sz w:val="22"/>
                                <w:szCs w:val="22"/>
                              </w:rPr>
                              <w:t>Roellas</w:t>
                            </w:r>
                            <w:proofErr w:type="spellEnd"/>
                          </w:p>
                          <w:p w:rsidR="007F79A0" w:rsidRDefault="007F79A0"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1ª alteração (29/07/2011), alteraram-se os sócios para </w:t>
                            </w:r>
                            <w:proofErr w:type="spellStart"/>
                            <w:r>
                              <w:rPr>
                                <w:rFonts w:ascii="Garamond" w:hAnsi="Garamond"/>
                                <w:sz w:val="22"/>
                                <w:szCs w:val="22"/>
                              </w:rPr>
                              <w:t>Julio</w:t>
                            </w:r>
                            <w:proofErr w:type="spellEnd"/>
                            <w:r>
                              <w:rPr>
                                <w:rFonts w:ascii="Garamond" w:hAnsi="Garamond"/>
                                <w:sz w:val="22"/>
                                <w:szCs w:val="22"/>
                              </w:rPr>
                              <w:t xml:space="preserve"> Cezar dos Santos e Keila Cristina do Rosário Santos</w:t>
                            </w:r>
                          </w:p>
                          <w:p w:rsidR="007F79A0" w:rsidRDefault="007F79A0"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Na 4ª alteração (4/01/2012), alteraram-se novamente os sócios para Gustavo Henrique Machado de Oliveira e Keila Cristina do Rosário Santos</w:t>
                            </w:r>
                          </w:p>
                          <w:p w:rsidR="007F79A0" w:rsidRDefault="007F79A0"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8ª alteração (6/11/2012), volta a compor a sociedade, juntamente com Keila Cristina do Rosários Santos, o sócio </w:t>
                            </w:r>
                            <w:proofErr w:type="spellStart"/>
                            <w:r>
                              <w:rPr>
                                <w:rFonts w:ascii="Garamond" w:hAnsi="Garamond"/>
                                <w:sz w:val="22"/>
                                <w:szCs w:val="22"/>
                              </w:rPr>
                              <w:t>Julio</w:t>
                            </w:r>
                            <w:proofErr w:type="spellEnd"/>
                            <w:r>
                              <w:rPr>
                                <w:rFonts w:ascii="Garamond" w:hAnsi="Garamond"/>
                                <w:sz w:val="22"/>
                                <w:szCs w:val="22"/>
                              </w:rPr>
                              <w:t xml:space="preserve"> Cezar dos Santos </w:t>
                            </w:r>
                          </w:p>
                          <w:p w:rsidR="007F79A0" w:rsidRDefault="007F79A0"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10ª alteração (21/06/2013), passam a compor a sociedade Gilson Alves e </w:t>
                            </w:r>
                            <w:proofErr w:type="spellStart"/>
                            <w:r>
                              <w:rPr>
                                <w:rFonts w:ascii="Garamond" w:hAnsi="Garamond"/>
                                <w:sz w:val="22"/>
                                <w:szCs w:val="22"/>
                              </w:rPr>
                              <w:t>Demosthenes</w:t>
                            </w:r>
                            <w:proofErr w:type="spellEnd"/>
                            <w:r>
                              <w:rPr>
                                <w:rFonts w:ascii="Garamond" w:hAnsi="Garamond"/>
                                <w:sz w:val="22"/>
                                <w:szCs w:val="22"/>
                              </w:rPr>
                              <w:t xml:space="preserve"> Menezes de Oliveira Junior, retirando-se os anteriores</w:t>
                            </w:r>
                          </w:p>
                          <w:p w:rsidR="007F79A0" w:rsidRPr="00F94827" w:rsidRDefault="007F79A0"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11ª alteração (21/01/2014), </w:t>
                            </w:r>
                            <w:proofErr w:type="spellStart"/>
                            <w:r>
                              <w:rPr>
                                <w:rFonts w:ascii="Garamond" w:hAnsi="Garamond"/>
                                <w:sz w:val="22"/>
                                <w:szCs w:val="22"/>
                              </w:rPr>
                              <w:t>Demosthenes</w:t>
                            </w:r>
                            <w:proofErr w:type="spellEnd"/>
                            <w:r>
                              <w:rPr>
                                <w:rFonts w:ascii="Garamond" w:hAnsi="Garamond"/>
                                <w:sz w:val="22"/>
                                <w:szCs w:val="22"/>
                              </w:rPr>
                              <w:t xml:space="preserve"> retira-se da sociedade para dar lugar a Eli Freitas Moura, atuais sócios da pessoa jurídica</w:t>
                            </w:r>
                          </w:p>
                          <w:p w:rsidR="007F79A0" w:rsidRPr="00E74AB6" w:rsidRDefault="007F79A0" w:rsidP="003A527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4AC8A46" id="Caixa de texto 158" o:spid="_x0000_s1107" type="#_x0000_t202" style="position:absolute;left:0;text-align:left;margin-left:287.4pt;margin-top:1.3pt;width:338.6pt;height:236.55pt;z-index:251971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" fillcolor="white [3201]" stroked="f" strokeweight=".5pt">
                <v:textbox>
                  <w:txbxContent>
                    <w:p w:rsidR="007F79A0" w:rsidRDefault="007F79A0" w:rsidP="009D4356">
                      <w:pPr>
                        <w:jc w:val="both"/>
                        <w:rPr>
                          <w:rFonts w:ascii="Garamond" w:hAnsi="Garamond"/>
                          <w:sz w:val="22"/>
                          <w:szCs w:val="22"/>
                        </w:rPr>
                      </w:pPr>
                      <w:r>
                        <w:rPr>
                          <w:rFonts w:ascii="Garamond" w:hAnsi="Garamond"/>
                          <w:sz w:val="22"/>
                          <w:szCs w:val="22"/>
                        </w:rPr>
                        <w:t>Sócios (contrato social):</w:t>
                      </w:r>
                    </w:p>
                    <w:p w:rsidR="007F79A0" w:rsidRDefault="007F79A0"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(30/06/2011), os sócios eram: Gustavo Henrique Machado de Oliveira e Ricardo Celestino </w:t>
                      </w:r>
                      <w:proofErr w:type="spellStart"/>
                      <w:r>
                        <w:rPr>
                          <w:rFonts w:ascii="Garamond" w:hAnsi="Garamond"/>
                          <w:sz w:val="22"/>
                          <w:szCs w:val="22"/>
                        </w:rPr>
                        <w:t>Roellas</w:t>
                      </w:r>
                      <w:proofErr w:type="spellEnd"/>
                    </w:p>
                    <w:p w:rsidR="007F79A0" w:rsidRDefault="007F79A0"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1ª alteração (29/07/2011), alteraram-se os sócios para </w:t>
                      </w:r>
                      <w:proofErr w:type="spellStart"/>
                      <w:r>
                        <w:rPr>
                          <w:rFonts w:ascii="Garamond" w:hAnsi="Garamond"/>
                          <w:sz w:val="22"/>
                          <w:szCs w:val="22"/>
                        </w:rPr>
                        <w:t>Julio</w:t>
                      </w:r>
                      <w:proofErr w:type="spellEnd"/>
                      <w:r>
                        <w:rPr>
                          <w:rFonts w:ascii="Garamond" w:hAnsi="Garamond"/>
                          <w:sz w:val="22"/>
                          <w:szCs w:val="22"/>
                        </w:rPr>
                        <w:t xml:space="preserve"> Cezar dos Santos e Keila Cristina do Rosário Santos</w:t>
                      </w:r>
                    </w:p>
                    <w:p w:rsidR="007F79A0" w:rsidRDefault="007F79A0"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Na 4ª alteração (4/01/2012), alteraram-se novamente os sócios para Gustavo Henrique Machado de Oliveira e Keila Cristina do Rosário Santos</w:t>
                      </w:r>
                    </w:p>
                    <w:p w:rsidR="007F79A0" w:rsidRDefault="007F79A0"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8ª alteração (6/11/2012), volta a compor a sociedade, juntamente com Keila Cristina do Rosários Santos, o sócio </w:t>
                      </w:r>
                      <w:proofErr w:type="spellStart"/>
                      <w:r>
                        <w:rPr>
                          <w:rFonts w:ascii="Garamond" w:hAnsi="Garamond"/>
                          <w:sz w:val="22"/>
                          <w:szCs w:val="22"/>
                        </w:rPr>
                        <w:t>Julio</w:t>
                      </w:r>
                      <w:proofErr w:type="spellEnd"/>
                      <w:r>
                        <w:rPr>
                          <w:rFonts w:ascii="Garamond" w:hAnsi="Garamond"/>
                          <w:sz w:val="22"/>
                          <w:szCs w:val="22"/>
                        </w:rPr>
                        <w:t xml:space="preserve"> Cezar dos Santos </w:t>
                      </w:r>
                    </w:p>
                    <w:p w:rsidR="007F79A0" w:rsidRDefault="007F79A0"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10ª alteração (21/06/2013), passam a compor a sociedade Gilson Alves e </w:t>
                      </w:r>
                      <w:proofErr w:type="spellStart"/>
                      <w:r>
                        <w:rPr>
                          <w:rFonts w:ascii="Garamond" w:hAnsi="Garamond"/>
                          <w:sz w:val="22"/>
                          <w:szCs w:val="22"/>
                        </w:rPr>
                        <w:t>Demosthenes</w:t>
                      </w:r>
                      <w:proofErr w:type="spellEnd"/>
                      <w:r>
                        <w:rPr>
                          <w:rFonts w:ascii="Garamond" w:hAnsi="Garamond"/>
                          <w:sz w:val="22"/>
                          <w:szCs w:val="22"/>
                        </w:rPr>
                        <w:t xml:space="preserve"> Menezes de Oliveira Junior, retirando-se os anteriores</w:t>
                      </w:r>
                    </w:p>
                    <w:p w:rsidR="007F79A0" w:rsidRPr="00F94827" w:rsidRDefault="007F79A0" w:rsidP="00F94827">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11ª alteração (21/01/2014), </w:t>
                      </w:r>
                      <w:proofErr w:type="spellStart"/>
                      <w:r>
                        <w:rPr>
                          <w:rFonts w:ascii="Garamond" w:hAnsi="Garamond"/>
                          <w:sz w:val="22"/>
                          <w:szCs w:val="22"/>
                        </w:rPr>
                        <w:t>Demosthenes</w:t>
                      </w:r>
                      <w:proofErr w:type="spellEnd"/>
                      <w:r>
                        <w:rPr>
                          <w:rFonts w:ascii="Garamond" w:hAnsi="Garamond"/>
                          <w:sz w:val="22"/>
                          <w:szCs w:val="22"/>
                        </w:rPr>
                        <w:t xml:space="preserve"> retira-se da sociedade para dar lugar a Eli Freitas Moura, atuais sócios da pessoa jurídica</w:t>
                      </w:r>
                    </w:p>
                    <w:p w:rsidR="007F79A0" w:rsidRPr="00E74AB6" w:rsidRDefault="007F79A0" w:rsidP="003A527B">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1967488" behindDoc="0" locked="0" layoutInCell="1" allowOverlap="1" wp14:anchorId="24EAFE4C" wp14:editId="662A7474">
                <wp:simplePos x="0" y="0"/>
                <wp:positionH relativeFrom="margin">
                  <wp:align>left</wp:align>
                </wp:positionH>
                <wp:positionV relativeFrom="paragraph">
                  <wp:posOffset>16592</wp:posOffset>
                </wp:positionV>
                <wp:extent cx="1436370" cy="427512"/>
                <wp:effectExtent l="0" t="0" r="11430" b="10795"/>
                <wp:wrapNone/>
                <wp:docPr id="156" name="Caixa de texto 156"/>
                <wp:cNvGraphicFramePr/>
                <a:graphic xmlns:a="http://schemas.openxmlformats.org/drawingml/2006/main">
                  <a:graphicData uri="http://schemas.microsoft.com/office/word/2010/wordprocessingShape">
                    <wps:wsp>
                      <wps:cNvSpPr txBox="1"/>
                      <wps:spPr>
                        <a:xfrm>
                          <a:off x="0" y="0"/>
                          <a:ext cx="1436370" cy="4275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F79A0" w:rsidRPr="00DA4A37" w:rsidRDefault="007F79A0" w:rsidP="003A527B">
                            <w:pPr>
                              <w:jc w:val="center"/>
                              <w:rPr>
                                <w:rFonts w:ascii="Garamond" w:hAnsi="Garamond"/>
                                <w:b/>
                                <w:sz w:val="22"/>
                                <w:szCs w:val="22"/>
                              </w:rPr>
                            </w:pPr>
                            <w:r>
                              <w:rPr>
                                <w:rFonts w:ascii="Garamond" w:hAnsi="Garamond"/>
                                <w:b/>
                                <w:sz w:val="22"/>
                                <w:szCs w:val="22"/>
                              </w:rPr>
                              <w:t xml:space="preserve">Brasil Máquinas e Veículos Ltda. – ME </w:t>
                            </w:r>
                          </w:p>
                          <w:p w:rsidR="007F79A0" w:rsidRDefault="007F79A0" w:rsidP="003A52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4EAFE4C" id="Caixa de texto 156" o:spid="_x0000_s1108" type="#_x0000_t202" style="position:absolute;left:0;text-align:left;margin-left:0;margin-top:1.3pt;width:113.1pt;height:33.65pt;z-index:251967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" fillcolor="white [3201]" strokeweight=".5pt">
                <v:textbox>
                  <w:txbxContent>
                    <w:p w:rsidR="007F79A0" w:rsidRPr="00DA4A37" w:rsidRDefault="007F79A0" w:rsidP="003A527B">
                      <w:pPr>
                        <w:jc w:val="center"/>
                        <w:rPr>
                          <w:rFonts w:ascii="Garamond" w:hAnsi="Garamond"/>
                          <w:b/>
                          <w:sz w:val="22"/>
                          <w:szCs w:val="22"/>
                        </w:rPr>
                      </w:pPr>
                      <w:r>
                        <w:rPr>
                          <w:rFonts w:ascii="Garamond" w:hAnsi="Garamond"/>
                          <w:b/>
                          <w:sz w:val="22"/>
                          <w:szCs w:val="22"/>
                        </w:rPr>
                        <w:t xml:space="preserve">Brasil Máquinas e Veículos Ltda. – ME </w:t>
                      </w:r>
                    </w:p>
                    <w:p w:rsidR="007F79A0" w:rsidRDefault="007F79A0" w:rsidP="003A527B"/>
                  </w:txbxContent>
                </v:textbox>
                <w10:wrap anchorx="margin"/>
              </v:shape>
            </w:pict>
          </mc:Fallback>
        </mc:AlternateContent>
      </w:r>
    </w:p>
    <w:p w:rsidR="003A527B" w:rsidRDefault="00EC0923" w:rsidP="006244D0">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76704" behindDoc="0" locked="0" layoutInCell="1" allowOverlap="1">
                <wp:simplePos x="0" y="0"/>
                <wp:positionH relativeFrom="column">
                  <wp:posOffset>672185</wp:posOffset>
                </wp:positionH>
                <wp:positionV relativeFrom="paragraph">
                  <wp:posOffset>168613</wp:posOffset>
                </wp:positionV>
                <wp:extent cx="0" cy="498764"/>
                <wp:effectExtent l="76200" t="0" r="57150" b="53975"/>
                <wp:wrapNone/>
                <wp:docPr id="161" name="Conector de seta reta 161"/>
                <wp:cNvGraphicFramePr/>
                <a:graphic xmlns:a="http://schemas.openxmlformats.org/drawingml/2006/main">
                  <a:graphicData uri="http://schemas.microsoft.com/office/word/2010/wordprocessingShape">
                    <wps:wsp>
                      <wps:cNvCnPr/>
                      <wps:spPr>
                        <a:xfrm>
                          <a:off x="0" y="0"/>
                          <a:ext cx="0" cy="4987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type w14:anchorId="30296E66" id="_x0000_t32" coordsize="21600,21600" o:spt="32" o:oned="t" path="m,l21600,21600e" filled="f">
                <v:path arrowok="t" fillok="f" o:connecttype="none"/>
                <o:lock v:ext="edit" shapetype="t"/>
              </v:shapetype>
              <v:shape id="Conector de seta reta 161" o:spid="_x0000_s1026" type="#_x0000_t32" style="position:absolute;margin-left:52.95pt;margin-top:13.3pt;width:0;height:39.25pt;z-index:25197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" strokecolor="#4579b8 [3044]">
                <v:stroke endarrow="block"/>
              </v:shape>
            </w:pict>
          </mc:Fallback>
        </mc:AlternateContent>
      </w:r>
    </w:p>
    <w:p w:rsidR="003A527B" w:rsidRDefault="003A527B" w:rsidP="006244D0">
      <w:pPr>
        <w:widowControl w:val="0"/>
        <w:spacing w:line="360" w:lineRule="auto"/>
        <w:ind w:left="1418"/>
        <w:jc w:val="both"/>
        <w:rPr>
          <w:rFonts w:ascii="Garamond" w:hAnsi="Garamond" w:cs="Arial"/>
        </w:rPr>
      </w:pPr>
    </w:p>
    <w:p w:rsidR="003A527B" w:rsidRDefault="00EC0923" w:rsidP="006244D0">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77728" behindDoc="0" locked="0" layoutInCell="1" allowOverlap="1">
                <wp:simplePos x="0" y="0"/>
                <wp:positionH relativeFrom="margin">
                  <wp:posOffset>-8090</wp:posOffset>
                </wp:positionH>
                <wp:positionV relativeFrom="paragraph">
                  <wp:posOffset>135148</wp:posOffset>
                </wp:positionV>
                <wp:extent cx="1353787" cy="451262"/>
                <wp:effectExtent l="0" t="0" r="18415" b="25400"/>
                <wp:wrapNone/>
                <wp:docPr id="162" name="Caixa de texto 162"/>
                <wp:cNvGraphicFramePr/>
                <a:graphic xmlns:a="http://schemas.openxmlformats.org/drawingml/2006/main">
                  <a:graphicData uri="http://schemas.microsoft.com/office/word/2010/wordprocessingShape">
                    <wps:wsp>
                      <wps:cNvSpPr txBox="1"/>
                      <wps:spPr>
                        <a:xfrm>
                          <a:off x="0" y="0"/>
                          <a:ext cx="1353787" cy="4512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F79A0" w:rsidRPr="00B4114C" w:rsidRDefault="007F79A0" w:rsidP="00B4114C">
                            <w:pPr>
                              <w:jc w:val="center"/>
                              <w:rPr>
                                <w:b/>
                                <w:sz w:val="22"/>
                                <w:szCs w:val="22"/>
                              </w:rPr>
                            </w:pPr>
                            <w:r w:rsidRPr="00B4114C">
                              <w:rPr>
                                <w:rFonts w:ascii="Garamond" w:hAnsi="Garamond" w:cs="Arial"/>
                                <w:b/>
                                <w:sz w:val="22"/>
                                <w:szCs w:val="22"/>
                              </w:rPr>
                              <w:t>CNPJ 97.542.691/0001-97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Caixa de texto 162" o:spid="_x0000_s1109" type="#_x0000_t202" style="position:absolute;left:0;text-align:left;margin-left:-.65pt;margin-top:10.65pt;width:106.6pt;height:35.55pt;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" fillcolor="white [3201]" strokeweight=".5pt">
                <v:textbox>
                  <w:txbxContent>
                    <w:p w:rsidR="007F79A0" w:rsidRPr="00B4114C" w:rsidRDefault="007F79A0" w:rsidP="00B4114C">
                      <w:pPr>
                        <w:jc w:val="center"/>
                        <w:rPr>
                          <w:b/>
                          <w:sz w:val="22"/>
                          <w:szCs w:val="22"/>
                        </w:rPr>
                      </w:pPr>
                      <w:r w:rsidRPr="00B4114C">
                        <w:rPr>
                          <w:rFonts w:ascii="Garamond" w:hAnsi="Garamond" w:cs="Arial"/>
                          <w:b/>
                          <w:sz w:val="22"/>
                          <w:szCs w:val="22"/>
                        </w:rPr>
                        <w:t>CNPJ 97.542.691/0001-97</w:t>
                      </w: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p>
    <w:p w:rsidR="00EC0923" w:rsidRDefault="00FC2D73"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0816" behindDoc="0" locked="0" layoutInCell="1" allowOverlap="1" wp14:anchorId="5DA0BAF1" wp14:editId="7A309214">
                <wp:simplePos x="0" y="0"/>
                <wp:positionH relativeFrom="margin">
                  <wp:align>left</wp:align>
                </wp:positionH>
                <wp:positionV relativeFrom="paragraph">
                  <wp:posOffset>11876</wp:posOffset>
                </wp:positionV>
                <wp:extent cx="1304224" cy="308758"/>
                <wp:effectExtent l="0" t="0" r="0" b="0"/>
                <wp:wrapNone/>
                <wp:docPr id="28" name="Caixa de texto 28"/>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163017" w:rsidRDefault="007F79A0" w:rsidP="00FC2D73">
                            <w:pPr>
                              <w:jc w:val="center"/>
                              <w:rPr>
                                <w:rFonts w:ascii="Garamond" w:hAnsi="Garamond"/>
                                <w:b/>
                                <w:sz w:val="22"/>
                                <w:szCs w:val="22"/>
                              </w:rPr>
                            </w:pPr>
                            <w:r>
                              <w:rPr>
                                <w:rFonts w:ascii="Garamond" w:hAnsi="Garamond"/>
                                <w:b/>
                                <w:sz w:val="22"/>
                                <w:szCs w:val="22"/>
                              </w:rPr>
                              <w:t>VER ANEXO 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DA0BAF1" id="Caixa de texto 28" o:spid="_x0000_s1110" type="#_x0000_t202" style="position:absolute;left:0;text-align:left;margin-left:0;margin-top:.95pt;width:102.7pt;height:24.3pt;z-index:252450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" fillcolor="white [3201]" stroked="f" strokeweight=".5pt">
                <v:textbox>
                  <w:txbxContent>
                    <w:p w:rsidR="007F79A0" w:rsidRPr="00163017" w:rsidRDefault="007F79A0" w:rsidP="00FC2D73">
                      <w:pPr>
                        <w:jc w:val="center"/>
                        <w:rPr>
                          <w:rFonts w:ascii="Garamond" w:hAnsi="Garamond"/>
                          <w:b/>
                          <w:sz w:val="22"/>
                          <w:szCs w:val="22"/>
                        </w:rPr>
                      </w:pPr>
                      <w:r>
                        <w:rPr>
                          <w:rFonts w:ascii="Garamond" w:hAnsi="Garamond"/>
                          <w:b/>
                          <w:sz w:val="22"/>
                          <w:szCs w:val="22"/>
                        </w:rPr>
                        <w:t>VER ANEXO 16</w:t>
                      </w: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p>
    <w:p w:rsidR="00EC0923" w:rsidRDefault="00EC092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73632" behindDoc="0" locked="0" layoutInCell="1" allowOverlap="1" wp14:anchorId="201B3CD7" wp14:editId="4FF9D973">
                <wp:simplePos x="0" y="0"/>
                <wp:positionH relativeFrom="margin">
                  <wp:align>right</wp:align>
                </wp:positionH>
                <wp:positionV relativeFrom="paragraph">
                  <wp:posOffset>31189</wp:posOffset>
                </wp:positionV>
                <wp:extent cx="4312393" cy="498763"/>
                <wp:effectExtent l="0" t="0" r="0" b="0"/>
                <wp:wrapNone/>
                <wp:docPr id="159" name="Caixa de texto 159"/>
                <wp:cNvGraphicFramePr/>
                <a:graphic xmlns:a="http://schemas.openxmlformats.org/drawingml/2006/main">
                  <a:graphicData uri="http://schemas.microsoft.com/office/word/2010/wordprocessingShape">
                    <wps:wsp>
                      <wps:cNvSpPr txBox="1"/>
                      <wps:spPr>
                        <a:xfrm>
                          <a:off x="0" y="0"/>
                          <a:ext cx="4312393" cy="4987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312FB5" w:rsidRDefault="007F79A0"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7F79A0" w:rsidRPr="00E74AB6" w:rsidRDefault="007F79A0" w:rsidP="00347CE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01B3CD7" id="Caixa de texto 159" o:spid="_x0000_s1111" type="#_x0000_t202" style="position:absolute;left:0;text-align:left;margin-left:288.35pt;margin-top:2.45pt;width:339.55pt;height:39.25pt;z-index:251973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" fillcolor="white [3201]" stroked="f" strokeweight=".5pt">
                <v:textbox>
                  <w:txbxContent>
                    <w:p w:rsidR="007F79A0" w:rsidRPr="00312FB5" w:rsidRDefault="007F79A0"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7F79A0" w:rsidRPr="00E74AB6" w:rsidRDefault="007F79A0" w:rsidP="00347CEC">
                      <w:pPr>
                        <w:jc w:val="center"/>
                        <w:rPr>
                          <w:rFonts w:ascii="Garamond" w:hAnsi="Garamond"/>
                        </w:rPr>
                      </w:pP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16640" behindDoc="0" locked="0" layoutInCell="1" allowOverlap="1" wp14:anchorId="1421FDF9" wp14:editId="7718F5B2">
                <wp:simplePos x="0" y="0"/>
                <wp:positionH relativeFrom="margin">
                  <wp:align>right</wp:align>
                </wp:positionH>
                <wp:positionV relativeFrom="paragraph">
                  <wp:posOffset>162156</wp:posOffset>
                </wp:positionV>
                <wp:extent cx="4313836" cy="451263"/>
                <wp:effectExtent l="0" t="0" r="0" b="6350"/>
                <wp:wrapNone/>
                <wp:docPr id="182" name="Caixa de texto 182"/>
                <wp:cNvGraphicFramePr/>
                <a:graphic xmlns:a="http://schemas.openxmlformats.org/drawingml/2006/main">
                  <a:graphicData uri="http://schemas.microsoft.com/office/word/2010/wordprocessingShape">
                    <wps:wsp>
                      <wps:cNvSpPr txBox="1"/>
                      <wps:spPr>
                        <a:xfrm>
                          <a:off x="0" y="0"/>
                          <a:ext cx="4313836" cy="4512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312FB5" w:rsidRDefault="007F79A0" w:rsidP="009D4356">
                            <w:pPr>
                              <w:jc w:val="both"/>
                              <w:rPr>
                                <w:rFonts w:ascii="Garamond" w:hAnsi="Garamond"/>
                                <w:sz w:val="22"/>
                                <w:szCs w:val="22"/>
                              </w:rPr>
                            </w:pPr>
                            <w:r>
                              <w:rPr>
                                <w:rFonts w:ascii="Garamond" w:hAnsi="Garamond"/>
                                <w:sz w:val="22"/>
                                <w:szCs w:val="22"/>
                              </w:rPr>
                              <w:t xml:space="preserve">Endereço a rua </w:t>
                            </w:r>
                            <w:proofErr w:type="spellStart"/>
                            <w:r>
                              <w:rPr>
                                <w:rFonts w:ascii="Garamond" w:hAnsi="Garamond"/>
                                <w:sz w:val="22"/>
                                <w:szCs w:val="22"/>
                              </w:rPr>
                              <w:t>Castigliano</w:t>
                            </w:r>
                            <w:proofErr w:type="spellEnd"/>
                            <w:r>
                              <w:rPr>
                                <w:rFonts w:ascii="Garamond" w:hAnsi="Garamond"/>
                                <w:sz w:val="22"/>
                                <w:szCs w:val="22"/>
                              </w:rPr>
                              <w:t>, n. 1492, bairro Caiçara, em Belo Horizonte/MG</w:t>
                            </w:r>
                          </w:p>
                          <w:p w:rsidR="007F79A0" w:rsidRPr="00E74AB6" w:rsidRDefault="007F79A0" w:rsidP="00143C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421FDF9" id="Caixa de texto 182" o:spid="_x0000_s1112" type="#_x0000_t202" style="position:absolute;left:0;text-align:left;margin-left:288.45pt;margin-top:12.75pt;width:339.65pt;height:35.55pt;z-index:252016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" fillcolor="white [3201]" stroked="f" strokeweight=".5pt">
                <v:textbox>
                  <w:txbxContent>
                    <w:p w:rsidR="007F79A0" w:rsidRPr="00312FB5" w:rsidRDefault="007F79A0" w:rsidP="009D4356">
                      <w:pPr>
                        <w:jc w:val="both"/>
                        <w:rPr>
                          <w:rFonts w:ascii="Garamond" w:hAnsi="Garamond"/>
                          <w:sz w:val="22"/>
                          <w:szCs w:val="22"/>
                        </w:rPr>
                      </w:pPr>
                      <w:r>
                        <w:rPr>
                          <w:rFonts w:ascii="Garamond" w:hAnsi="Garamond"/>
                          <w:sz w:val="22"/>
                          <w:szCs w:val="22"/>
                        </w:rPr>
                        <w:t xml:space="preserve">Endereço a rua </w:t>
                      </w:r>
                      <w:proofErr w:type="spellStart"/>
                      <w:r>
                        <w:rPr>
                          <w:rFonts w:ascii="Garamond" w:hAnsi="Garamond"/>
                          <w:sz w:val="22"/>
                          <w:szCs w:val="22"/>
                        </w:rPr>
                        <w:t>Castigliano</w:t>
                      </w:r>
                      <w:proofErr w:type="spellEnd"/>
                      <w:r>
                        <w:rPr>
                          <w:rFonts w:ascii="Garamond" w:hAnsi="Garamond"/>
                          <w:sz w:val="22"/>
                          <w:szCs w:val="22"/>
                        </w:rPr>
                        <w:t>, n. 1492, bairro Caiçara, em Belo Horizonte/MG</w:t>
                      </w:r>
                    </w:p>
                    <w:p w:rsidR="007F79A0" w:rsidRPr="00E74AB6" w:rsidRDefault="007F79A0" w:rsidP="00143C50">
                      <w:pPr>
                        <w:jc w:val="center"/>
                        <w:rPr>
                          <w:rFonts w:ascii="Garamond" w:hAnsi="Garamond"/>
                        </w:rPr>
                      </w:pPr>
                    </w:p>
                  </w:txbxContent>
                </v:textbox>
                <w10:wrap anchorx="margin"/>
              </v:shape>
            </w:pict>
          </mc:Fallback>
        </mc:AlternateContent>
      </w:r>
    </w:p>
    <w:p w:rsidR="00EC0923" w:rsidRDefault="00EC0923" w:rsidP="006244D0">
      <w:pPr>
        <w:widowControl w:val="0"/>
        <w:spacing w:line="360" w:lineRule="auto"/>
        <w:ind w:left="1418"/>
        <w:jc w:val="both"/>
        <w:rPr>
          <w:rFonts w:ascii="Garamond" w:hAnsi="Garamond" w:cs="Arial"/>
        </w:rPr>
      </w:pPr>
    </w:p>
    <w:p w:rsidR="00B4114C" w:rsidRDefault="00347CEC" w:rsidP="00B4114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 xml:space="preserve">Ocorre que Gilson Alves, </w:t>
      </w:r>
      <w:r w:rsidRPr="00734481">
        <w:rPr>
          <w:rFonts w:ascii="Garamond" w:hAnsi="Garamond" w:cs="Arial"/>
        </w:rPr>
        <w:t xml:space="preserve">sócio da Brasil </w:t>
      </w:r>
      <w:r>
        <w:rPr>
          <w:rFonts w:ascii="Garamond" w:hAnsi="Garamond" w:cs="Arial"/>
        </w:rPr>
        <w:t>Veículos e Máquinas Ltda.</w:t>
      </w:r>
      <w:r w:rsidR="00B4114C">
        <w:rPr>
          <w:rFonts w:ascii="Garamond" w:hAnsi="Garamond" w:cs="Arial"/>
        </w:rPr>
        <w:t xml:space="preserve">, </w:t>
      </w:r>
      <w:r w:rsidR="00B4114C" w:rsidRPr="00734481">
        <w:rPr>
          <w:rFonts w:ascii="Garamond" w:hAnsi="Garamond" w:cs="Arial"/>
        </w:rPr>
        <w:t>possui dois CPF diferentes</w:t>
      </w:r>
      <w:r w:rsidR="009B1DB5">
        <w:rPr>
          <w:rFonts w:ascii="Garamond" w:hAnsi="Garamond" w:cs="Arial"/>
        </w:rPr>
        <w:t xml:space="preserve"> (VER ANEXO 16</w:t>
      </w:r>
      <w:r w:rsidR="00FC2D73">
        <w:rPr>
          <w:rFonts w:ascii="Garamond" w:hAnsi="Garamond" w:cs="Arial"/>
        </w:rPr>
        <w:t>)</w:t>
      </w:r>
      <w:r w:rsidR="00B4114C" w:rsidRPr="00734481">
        <w:rPr>
          <w:rFonts w:ascii="Garamond" w:hAnsi="Garamond" w:cs="Arial"/>
        </w:rPr>
        <w:t>:</w:t>
      </w:r>
    </w:p>
    <w:p w:rsidR="00B4114C" w:rsidRDefault="00B4114C" w:rsidP="00BC37F3">
      <w:pPr>
        <w:pStyle w:val="PargrafodaLista"/>
        <w:widowControl w:val="0"/>
        <w:numPr>
          <w:ilvl w:val="0"/>
          <w:numId w:val="15"/>
        </w:numPr>
        <w:spacing w:line="360" w:lineRule="auto"/>
        <w:jc w:val="both"/>
        <w:rPr>
          <w:rFonts w:ascii="Garamond" w:hAnsi="Garamond" w:cs="Arial"/>
        </w:rPr>
      </w:pPr>
      <w:r w:rsidRPr="00B4114C">
        <w:rPr>
          <w:rFonts w:ascii="Garamond" w:hAnsi="Garamond" w:cs="Arial"/>
        </w:rPr>
        <w:t>Gilson Alves – CPF 102.349.346-20</w:t>
      </w:r>
    </w:p>
    <w:p w:rsidR="00B4114C" w:rsidRDefault="00B4114C" w:rsidP="00BC37F3">
      <w:pPr>
        <w:pStyle w:val="PargrafodaLista"/>
        <w:widowControl w:val="0"/>
        <w:spacing w:line="360" w:lineRule="auto"/>
        <w:ind w:left="1778"/>
        <w:jc w:val="both"/>
        <w:rPr>
          <w:rFonts w:ascii="Garamond" w:hAnsi="Garamond" w:cs="Arial"/>
        </w:rPr>
      </w:pPr>
      <w:r w:rsidRPr="00B4114C">
        <w:rPr>
          <w:rFonts w:ascii="Garamond" w:hAnsi="Garamond" w:cs="Arial"/>
        </w:rPr>
        <w:t>Sócio da empresa: Mundial Máquinas e Veículos Ltda. – ME – CNPJ 19.686.244/0001-06</w:t>
      </w:r>
    </w:p>
    <w:p w:rsidR="00B4114C" w:rsidRDefault="00B4114C" w:rsidP="00BC37F3">
      <w:pPr>
        <w:pStyle w:val="PargrafodaLista"/>
        <w:widowControl w:val="0"/>
        <w:numPr>
          <w:ilvl w:val="0"/>
          <w:numId w:val="15"/>
        </w:numPr>
        <w:spacing w:line="360" w:lineRule="auto"/>
        <w:jc w:val="both"/>
        <w:rPr>
          <w:rFonts w:ascii="Garamond" w:hAnsi="Garamond" w:cs="Arial"/>
        </w:rPr>
      </w:pPr>
      <w:r w:rsidRPr="00B4114C">
        <w:rPr>
          <w:rFonts w:ascii="Garamond" w:hAnsi="Garamond" w:cs="Arial"/>
        </w:rPr>
        <w:t>Gilson Alves – CPF 111.755.866-50</w:t>
      </w:r>
    </w:p>
    <w:p w:rsidR="00B4114C" w:rsidRPr="009C03E1" w:rsidRDefault="00B4114C" w:rsidP="00BC37F3">
      <w:pPr>
        <w:pStyle w:val="PargrafodaLista"/>
        <w:widowControl w:val="0"/>
        <w:spacing w:line="360" w:lineRule="auto"/>
        <w:ind w:left="1778"/>
        <w:jc w:val="both"/>
        <w:rPr>
          <w:rFonts w:ascii="Garamond" w:hAnsi="Garamond" w:cs="Arial"/>
        </w:rPr>
      </w:pPr>
      <w:r>
        <w:rPr>
          <w:rFonts w:ascii="Garamond" w:hAnsi="Garamond" w:cs="Arial"/>
        </w:rPr>
        <w:t xml:space="preserve">Sócio das empresas: </w:t>
      </w:r>
      <w:proofErr w:type="spellStart"/>
      <w:r>
        <w:rPr>
          <w:rFonts w:ascii="Garamond" w:hAnsi="Garamond" w:cs="Arial"/>
        </w:rPr>
        <w:t>Hubermaq</w:t>
      </w:r>
      <w:proofErr w:type="spellEnd"/>
      <w:r>
        <w:rPr>
          <w:rFonts w:ascii="Garamond" w:hAnsi="Garamond" w:cs="Arial"/>
        </w:rPr>
        <w:t xml:space="preserve"> Peças Diesel Ltda. – ME</w:t>
      </w:r>
      <w:r w:rsidRPr="009C03E1">
        <w:rPr>
          <w:rFonts w:ascii="Garamond" w:hAnsi="Garamond" w:cs="Arial"/>
        </w:rPr>
        <w:t xml:space="preserve"> – CNPJ 07.773.958/0001-64</w:t>
      </w:r>
      <w:r>
        <w:rPr>
          <w:rFonts w:ascii="Garamond" w:hAnsi="Garamond" w:cs="Arial"/>
        </w:rPr>
        <w:t xml:space="preserve"> e </w:t>
      </w:r>
      <w:r w:rsidRPr="00B4114C">
        <w:rPr>
          <w:rFonts w:ascii="Garamond" w:hAnsi="Garamond" w:cs="Arial"/>
          <w:u w:val="single"/>
        </w:rPr>
        <w:t>Brasil Veículos e Máquinas Ltda. – ME – CNPJ 97.542.691/0001-97</w:t>
      </w:r>
    </w:p>
    <w:p w:rsidR="00B4114C" w:rsidRDefault="00B4114C" w:rsidP="00B4114C">
      <w:pPr>
        <w:pStyle w:val="PargrafodaLista"/>
        <w:widowControl w:val="0"/>
        <w:spacing w:line="360" w:lineRule="auto"/>
        <w:ind w:left="1778"/>
        <w:jc w:val="both"/>
        <w:rPr>
          <w:rFonts w:ascii="Garamond" w:hAnsi="Garamond" w:cs="Arial"/>
        </w:rPr>
      </w:pPr>
    </w:p>
    <w:p w:rsidR="00B4114C" w:rsidRDefault="00B4114C" w:rsidP="00B4114C">
      <w:pPr>
        <w:pStyle w:val="PargrafodaLista"/>
        <w:widowControl w:val="0"/>
        <w:numPr>
          <w:ilvl w:val="0"/>
          <w:numId w:val="3"/>
        </w:numPr>
        <w:spacing w:line="360" w:lineRule="auto"/>
        <w:ind w:left="0" w:firstLine="1418"/>
        <w:jc w:val="both"/>
        <w:rPr>
          <w:rFonts w:ascii="Garamond" w:hAnsi="Garamond" w:cs="Arial"/>
        </w:rPr>
      </w:pPr>
      <w:r w:rsidRPr="00B4114C">
        <w:rPr>
          <w:rFonts w:ascii="Garamond" w:hAnsi="Garamond" w:cs="Arial"/>
        </w:rPr>
        <w:t>Possivelmente Gilson Alves é uma interposta pessoa (laranja), haja vista que, de acordo com a sua data de nascimento em 24/08/1937, possui 81 anos de idade atualmente. Ao que parece, a empresa é apenas utilizada como inst</w:t>
      </w:r>
      <w:r>
        <w:rPr>
          <w:rFonts w:ascii="Garamond" w:hAnsi="Garamond" w:cs="Arial"/>
        </w:rPr>
        <w:t>rumento de fraude às licitações, até mesmo porque não possui funcionários registrados.</w:t>
      </w:r>
    </w:p>
    <w:p w:rsidR="00B4114C" w:rsidRDefault="00B4114C" w:rsidP="00B4114C">
      <w:pPr>
        <w:pStyle w:val="PargrafodaLista"/>
        <w:widowControl w:val="0"/>
        <w:spacing w:line="360" w:lineRule="auto"/>
        <w:ind w:left="1418"/>
        <w:jc w:val="both"/>
        <w:rPr>
          <w:rFonts w:ascii="Garamond" w:hAnsi="Garamond" w:cs="Arial"/>
        </w:rPr>
      </w:pPr>
    </w:p>
    <w:p w:rsidR="00B4114C" w:rsidRDefault="00B4114C" w:rsidP="00B4114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Merece destaque também o fato de que existem duas empresas registradas com o mesmo nome </w:t>
      </w:r>
      <w:r w:rsidR="00910394">
        <w:rPr>
          <w:rFonts w:ascii="Garamond" w:hAnsi="Garamond" w:cs="Arial"/>
        </w:rPr>
        <w:t>Brasil Veículos e Máquinas Ltda. – ME</w:t>
      </w:r>
      <w:r>
        <w:rPr>
          <w:rFonts w:ascii="Garamond" w:hAnsi="Garamond" w:cs="Arial"/>
        </w:rPr>
        <w:t>, com CNPJ diferentes:</w:t>
      </w:r>
    </w:p>
    <w:p w:rsidR="00B4114C" w:rsidRDefault="00B4114C" w:rsidP="00A45DAD">
      <w:pPr>
        <w:pStyle w:val="PargrafodaLista"/>
        <w:widowControl w:val="0"/>
        <w:numPr>
          <w:ilvl w:val="0"/>
          <w:numId w:val="19"/>
        </w:numPr>
        <w:spacing w:line="360" w:lineRule="auto"/>
        <w:ind w:left="1418" w:firstLine="0"/>
        <w:contextualSpacing w:val="0"/>
        <w:jc w:val="both"/>
        <w:rPr>
          <w:rFonts w:ascii="Garamond" w:hAnsi="Garamond" w:cs="Arial"/>
        </w:rPr>
      </w:pPr>
      <w:r>
        <w:rPr>
          <w:rFonts w:ascii="Garamond" w:hAnsi="Garamond" w:cs="Arial"/>
        </w:rPr>
        <w:t>Brasil Veículos e Máquinas Ltda. – ME</w:t>
      </w:r>
    </w:p>
    <w:p w:rsidR="00B4114C" w:rsidRDefault="00B4114C" w:rsidP="00A45DAD">
      <w:pPr>
        <w:pStyle w:val="PargrafodaLista"/>
        <w:widowControl w:val="0"/>
        <w:spacing w:line="360" w:lineRule="auto"/>
        <w:ind w:left="1418"/>
        <w:jc w:val="both"/>
        <w:rPr>
          <w:rFonts w:ascii="Garamond" w:hAnsi="Garamond" w:cs="Arial"/>
        </w:rPr>
      </w:pPr>
      <w:r>
        <w:rPr>
          <w:rFonts w:ascii="Garamond" w:hAnsi="Garamond" w:cs="Arial"/>
        </w:rPr>
        <w:t>CNPJ: 97.542.691/0001-97</w:t>
      </w:r>
    </w:p>
    <w:p w:rsidR="00B4114C" w:rsidRDefault="00B4114C" w:rsidP="00A45DAD">
      <w:pPr>
        <w:pStyle w:val="PargrafodaLista"/>
        <w:widowControl w:val="0"/>
        <w:spacing w:line="360" w:lineRule="auto"/>
        <w:ind w:left="1418"/>
        <w:jc w:val="both"/>
        <w:rPr>
          <w:rFonts w:ascii="Garamond" w:hAnsi="Garamond" w:cs="Arial"/>
        </w:rPr>
      </w:pPr>
      <w:r w:rsidRPr="00B4114C">
        <w:rPr>
          <w:rFonts w:ascii="Garamond" w:hAnsi="Garamond" w:cs="Arial"/>
        </w:rPr>
        <w:t>Sócios: Eli Freitas Moura e Gilson Alves</w:t>
      </w:r>
    </w:p>
    <w:p w:rsidR="00B4114C" w:rsidRDefault="00B4114C" w:rsidP="00A45DAD">
      <w:pPr>
        <w:pStyle w:val="PargrafodaLista"/>
        <w:widowControl w:val="0"/>
        <w:numPr>
          <w:ilvl w:val="0"/>
          <w:numId w:val="19"/>
        </w:numPr>
        <w:spacing w:line="360" w:lineRule="auto"/>
        <w:ind w:left="1418" w:firstLine="0"/>
        <w:contextualSpacing w:val="0"/>
        <w:jc w:val="both"/>
        <w:rPr>
          <w:rFonts w:ascii="Garamond" w:hAnsi="Garamond" w:cs="Arial"/>
        </w:rPr>
      </w:pPr>
      <w:r>
        <w:rPr>
          <w:rFonts w:ascii="Garamond" w:hAnsi="Garamond" w:cs="Arial"/>
        </w:rPr>
        <w:t>Brasil Veículos e Máquinas Ltda. – ME</w:t>
      </w:r>
    </w:p>
    <w:p w:rsidR="00B4114C" w:rsidRDefault="00B4114C" w:rsidP="00A45DAD">
      <w:pPr>
        <w:pStyle w:val="PargrafodaLista"/>
        <w:widowControl w:val="0"/>
        <w:spacing w:line="360" w:lineRule="auto"/>
        <w:ind w:left="1418"/>
        <w:jc w:val="both"/>
        <w:rPr>
          <w:rFonts w:ascii="Garamond" w:hAnsi="Garamond" w:cs="Arial"/>
        </w:rPr>
      </w:pPr>
      <w:r>
        <w:rPr>
          <w:rFonts w:ascii="Garamond" w:hAnsi="Garamond" w:cs="Arial"/>
        </w:rPr>
        <w:t>CNPJ: 22.244.262/0001-34</w:t>
      </w:r>
    </w:p>
    <w:p w:rsidR="00B4114C" w:rsidRPr="00B4114C" w:rsidRDefault="00B4114C" w:rsidP="00A45DAD">
      <w:pPr>
        <w:pStyle w:val="PargrafodaLista"/>
        <w:widowControl w:val="0"/>
        <w:spacing w:line="360" w:lineRule="auto"/>
        <w:ind w:left="1418"/>
        <w:jc w:val="both"/>
        <w:rPr>
          <w:rFonts w:ascii="Garamond" w:hAnsi="Garamond" w:cs="Arial"/>
        </w:rPr>
      </w:pPr>
      <w:r w:rsidRPr="00B4114C">
        <w:rPr>
          <w:rFonts w:ascii="Garamond" w:hAnsi="Garamond" w:cs="Arial"/>
        </w:rPr>
        <w:t xml:space="preserve">Sócios: </w:t>
      </w:r>
      <w:proofErr w:type="spellStart"/>
      <w:r w:rsidRPr="00B4114C">
        <w:rPr>
          <w:rFonts w:ascii="Garamond" w:hAnsi="Garamond" w:cs="Arial"/>
        </w:rPr>
        <w:t>Juani</w:t>
      </w:r>
      <w:proofErr w:type="spellEnd"/>
      <w:r w:rsidRPr="00B4114C">
        <w:rPr>
          <w:rFonts w:ascii="Garamond" w:hAnsi="Garamond" w:cs="Arial"/>
        </w:rPr>
        <w:t xml:space="preserve"> Aparecido Moreira</w:t>
      </w:r>
    </w:p>
    <w:p w:rsidR="00B4114C" w:rsidRDefault="00B4114C" w:rsidP="00FF6DE1">
      <w:pPr>
        <w:pStyle w:val="PargrafodaLista"/>
        <w:widowControl w:val="0"/>
        <w:spacing w:line="360" w:lineRule="auto"/>
        <w:ind w:left="1418"/>
        <w:jc w:val="both"/>
        <w:rPr>
          <w:rFonts w:ascii="Garamond" w:hAnsi="Garamond" w:cs="Arial"/>
        </w:rPr>
      </w:pPr>
    </w:p>
    <w:p w:rsidR="00B4114C" w:rsidRDefault="00B4114C" w:rsidP="00FF6DE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Vejamos então as informações relativas a outra empresa denominada Brasil Veículos e Máquinas Ltda. – ME, CNPJ 22.244.262/0001-34.</w:t>
      </w:r>
    </w:p>
    <w:p w:rsidR="003A527B" w:rsidRDefault="00FF6DE1" w:rsidP="00B4114C">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1987968" behindDoc="0" locked="0" layoutInCell="1" allowOverlap="1" wp14:anchorId="060DFB79" wp14:editId="6175154A">
                <wp:simplePos x="0" y="0"/>
                <wp:positionH relativeFrom="margin">
                  <wp:align>right</wp:align>
                </wp:positionH>
                <wp:positionV relativeFrom="paragraph">
                  <wp:posOffset>9129</wp:posOffset>
                </wp:positionV>
                <wp:extent cx="4276206" cy="617517"/>
                <wp:effectExtent l="0" t="0" r="0" b="0"/>
                <wp:wrapNone/>
                <wp:docPr id="168" name="Caixa de texto 168"/>
                <wp:cNvGraphicFramePr/>
                <a:graphic xmlns:a="http://schemas.openxmlformats.org/drawingml/2006/main">
                  <a:graphicData uri="http://schemas.microsoft.com/office/word/2010/wordprocessingShape">
                    <wps:wsp>
                      <wps:cNvSpPr txBox="1"/>
                      <wps:spPr>
                        <a:xfrm>
                          <a:off x="0" y="0"/>
                          <a:ext cx="4276206" cy="6175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312FB5" w:rsidRDefault="007F79A0" w:rsidP="009D4356">
                            <w:pPr>
                              <w:jc w:val="both"/>
                              <w:rPr>
                                <w:rFonts w:ascii="Garamond" w:hAnsi="Garamond"/>
                                <w:sz w:val="22"/>
                                <w:szCs w:val="22"/>
                              </w:rPr>
                            </w:pPr>
                            <w:r>
                              <w:rPr>
                                <w:rFonts w:ascii="Garamond" w:hAnsi="Garamond"/>
                                <w:sz w:val="22"/>
                                <w:szCs w:val="22"/>
                              </w:rPr>
                              <w:t xml:space="preserve">Registrada em 14/04/2015, possui como sócio somente </w:t>
                            </w:r>
                            <w:proofErr w:type="spellStart"/>
                            <w:r>
                              <w:rPr>
                                <w:rFonts w:ascii="Garamond" w:hAnsi="Garamond"/>
                                <w:sz w:val="22"/>
                                <w:szCs w:val="22"/>
                              </w:rPr>
                              <w:t>Juani</w:t>
                            </w:r>
                            <w:proofErr w:type="spellEnd"/>
                            <w:r>
                              <w:rPr>
                                <w:rFonts w:ascii="Garamond" w:hAnsi="Garamond"/>
                                <w:sz w:val="22"/>
                                <w:szCs w:val="22"/>
                              </w:rPr>
                              <w:t xml:space="preserve"> Aparecido Moreira. Na 1ª alteração contratual, a filha de </w:t>
                            </w:r>
                            <w:proofErr w:type="spellStart"/>
                            <w:r>
                              <w:rPr>
                                <w:rFonts w:ascii="Garamond" w:hAnsi="Garamond"/>
                                <w:sz w:val="22"/>
                                <w:szCs w:val="22"/>
                              </w:rPr>
                              <w:t>Demosthenes</w:t>
                            </w:r>
                            <w:proofErr w:type="spellEnd"/>
                            <w:r>
                              <w:rPr>
                                <w:rFonts w:ascii="Garamond" w:hAnsi="Garamond"/>
                                <w:sz w:val="22"/>
                                <w:szCs w:val="22"/>
                              </w:rPr>
                              <w:t xml:space="preserve"> tornou-se sócia administradora: Michele Cristine Machado de Oliveira</w:t>
                            </w:r>
                          </w:p>
                          <w:p w:rsidR="007F79A0" w:rsidRPr="00E74AB6" w:rsidRDefault="007F79A0" w:rsidP="00B4114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60DFB79" id="Caixa de texto 168" o:spid="_x0000_s1113" type="#_x0000_t202" style="position:absolute;left:0;text-align:left;margin-left:285.5pt;margin-top:.7pt;width:336.7pt;height:48.6pt;z-index:251987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" fillcolor="white [3201]" stroked="f" strokeweight=".5pt">
                <v:textbox>
                  <w:txbxContent>
                    <w:p w:rsidR="007F79A0" w:rsidRPr="00312FB5" w:rsidRDefault="007F79A0" w:rsidP="009D4356">
                      <w:pPr>
                        <w:jc w:val="both"/>
                        <w:rPr>
                          <w:rFonts w:ascii="Garamond" w:hAnsi="Garamond"/>
                          <w:sz w:val="22"/>
                          <w:szCs w:val="22"/>
                        </w:rPr>
                      </w:pPr>
                      <w:r>
                        <w:rPr>
                          <w:rFonts w:ascii="Garamond" w:hAnsi="Garamond"/>
                          <w:sz w:val="22"/>
                          <w:szCs w:val="22"/>
                        </w:rPr>
                        <w:t xml:space="preserve">Registrada em 14/04/2015, possui como sócio somente </w:t>
                      </w:r>
                      <w:proofErr w:type="spellStart"/>
                      <w:r>
                        <w:rPr>
                          <w:rFonts w:ascii="Garamond" w:hAnsi="Garamond"/>
                          <w:sz w:val="22"/>
                          <w:szCs w:val="22"/>
                        </w:rPr>
                        <w:t>Juani</w:t>
                      </w:r>
                      <w:proofErr w:type="spellEnd"/>
                      <w:r>
                        <w:rPr>
                          <w:rFonts w:ascii="Garamond" w:hAnsi="Garamond"/>
                          <w:sz w:val="22"/>
                          <w:szCs w:val="22"/>
                        </w:rPr>
                        <w:t xml:space="preserve"> Aparecido Moreira. Na 1ª alteração contratual, a filha de </w:t>
                      </w:r>
                      <w:proofErr w:type="spellStart"/>
                      <w:r>
                        <w:rPr>
                          <w:rFonts w:ascii="Garamond" w:hAnsi="Garamond"/>
                          <w:sz w:val="22"/>
                          <w:szCs w:val="22"/>
                        </w:rPr>
                        <w:t>Demosthenes</w:t>
                      </w:r>
                      <w:proofErr w:type="spellEnd"/>
                      <w:r>
                        <w:rPr>
                          <w:rFonts w:ascii="Garamond" w:hAnsi="Garamond"/>
                          <w:sz w:val="22"/>
                          <w:szCs w:val="22"/>
                        </w:rPr>
                        <w:t xml:space="preserve"> tornou-se sócia administradora: Michele Cristine Machado de Oliveira</w:t>
                      </w:r>
                    </w:p>
                    <w:p w:rsidR="007F79A0" w:rsidRPr="00E74AB6" w:rsidRDefault="007F79A0" w:rsidP="00B4114C">
                      <w:pPr>
                        <w:jc w:val="center"/>
                        <w:rPr>
                          <w:rFonts w:ascii="Garamond" w:hAnsi="Garamond"/>
                        </w:rPr>
                      </w:pPr>
                    </w:p>
                  </w:txbxContent>
                </v:textbox>
                <w10:wrap anchorx="margin"/>
              </v:shape>
            </w:pict>
          </mc:Fallback>
        </mc:AlternateContent>
      </w:r>
      <w:r w:rsidR="00B4114C" w:rsidRPr="00437AE1">
        <w:rPr>
          <w:noProof/>
          <w:sz w:val="22"/>
          <w:szCs w:val="22"/>
        </w:rPr>
        <mc:AlternateContent>
          <mc:Choice Requires="wps">
            <w:drawing>
              <wp:anchor distT="0" distB="0" distL="114300" distR="114300" simplePos="0" relativeHeight="251979776" behindDoc="0" locked="0" layoutInCell="1" allowOverlap="1" wp14:anchorId="3F572667" wp14:editId="0D69225A">
                <wp:simplePos x="0" y="0"/>
                <wp:positionH relativeFrom="margin">
                  <wp:posOffset>0</wp:posOffset>
                </wp:positionH>
                <wp:positionV relativeFrom="paragraph">
                  <wp:posOffset>0</wp:posOffset>
                </wp:positionV>
                <wp:extent cx="1436370" cy="427512"/>
                <wp:effectExtent l="0" t="0" r="11430" b="10795"/>
                <wp:wrapNone/>
                <wp:docPr id="163" name="Caixa de texto 163"/>
                <wp:cNvGraphicFramePr/>
                <a:graphic xmlns:a="http://schemas.openxmlformats.org/drawingml/2006/main">
                  <a:graphicData uri="http://schemas.microsoft.com/office/word/2010/wordprocessingShape">
                    <wps:wsp>
                      <wps:cNvSpPr txBox="1"/>
                      <wps:spPr>
                        <a:xfrm>
                          <a:off x="0" y="0"/>
                          <a:ext cx="1436370" cy="4275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F79A0" w:rsidRPr="00DA4A37" w:rsidRDefault="007F79A0" w:rsidP="00B4114C">
                            <w:pPr>
                              <w:jc w:val="center"/>
                              <w:rPr>
                                <w:rFonts w:ascii="Garamond" w:hAnsi="Garamond"/>
                                <w:b/>
                                <w:sz w:val="22"/>
                                <w:szCs w:val="22"/>
                              </w:rPr>
                            </w:pPr>
                            <w:r>
                              <w:rPr>
                                <w:rFonts w:ascii="Garamond" w:hAnsi="Garamond"/>
                                <w:b/>
                                <w:sz w:val="22"/>
                                <w:szCs w:val="22"/>
                              </w:rPr>
                              <w:t xml:space="preserve">Brasil Máquinas e Veículos Ltda. – ME </w:t>
                            </w:r>
                          </w:p>
                          <w:p w:rsidR="007F79A0" w:rsidRDefault="007F79A0" w:rsidP="00B411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F572667" id="Caixa de texto 163" o:spid="_x0000_s1114" type="#_x0000_t202" style="position:absolute;left:0;text-align:left;margin-left:0;margin-top:0;width:113.1pt;height:33.65pt;z-index:25197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" fillcolor="white [3201]" strokeweight=".5pt">
                <v:textbox>
                  <w:txbxContent>
                    <w:p w:rsidR="007F79A0" w:rsidRPr="00DA4A37" w:rsidRDefault="007F79A0" w:rsidP="00B4114C">
                      <w:pPr>
                        <w:jc w:val="center"/>
                        <w:rPr>
                          <w:rFonts w:ascii="Garamond" w:hAnsi="Garamond"/>
                          <w:b/>
                          <w:sz w:val="22"/>
                          <w:szCs w:val="22"/>
                        </w:rPr>
                      </w:pPr>
                      <w:r>
                        <w:rPr>
                          <w:rFonts w:ascii="Garamond" w:hAnsi="Garamond"/>
                          <w:b/>
                          <w:sz w:val="22"/>
                          <w:szCs w:val="22"/>
                        </w:rPr>
                        <w:t xml:space="preserve">Brasil Máquinas e Veículos Ltda. – ME </w:t>
                      </w:r>
                    </w:p>
                    <w:p w:rsidR="007F79A0" w:rsidRDefault="007F79A0" w:rsidP="00B4114C"/>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81824" behindDoc="0" locked="0" layoutInCell="1" allowOverlap="1" wp14:anchorId="79CC6C70" wp14:editId="3268EF03">
                <wp:simplePos x="0" y="0"/>
                <wp:positionH relativeFrom="column">
                  <wp:posOffset>723966</wp:posOffset>
                </wp:positionH>
                <wp:positionV relativeFrom="paragraph">
                  <wp:posOffset>153291</wp:posOffset>
                </wp:positionV>
                <wp:extent cx="0" cy="498764"/>
                <wp:effectExtent l="76200" t="0" r="57150" b="53975"/>
                <wp:wrapNone/>
                <wp:docPr id="164" name="Conector de seta reta 164"/>
                <wp:cNvGraphicFramePr/>
                <a:graphic xmlns:a="http://schemas.openxmlformats.org/drawingml/2006/main">
                  <a:graphicData uri="http://schemas.microsoft.com/office/word/2010/wordprocessingShape">
                    <wps:wsp>
                      <wps:cNvCnPr/>
                      <wps:spPr>
                        <a:xfrm>
                          <a:off x="0" y="0"/>
                          <a:ext cx="0" cy="4987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shape w14:anchorId="5D988044" id="Conector de seta reta 164" o:spid="_x0000_s1026" type="#_x0000_t32" style="position:absolute;margin-left:57pt;margin-top:12.05pt;width:0;height:39.25pt;z-index:25198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" strokecolor="#4579b8 [3044]">
                <v:stroke endarrow="block"/>
              </v:shape>
            </w:pict>
          </mc:Fallback>
        </mc:AlternateContent>
      </w:r>
    </w:p>
    <w:p w:rsidR="00B4114C" w:rsidRDefault="00C725B9"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1992064" behindDoc="0" locked="0" layoutInCell="1" allowOverlap="1" wp14:anchorId="08DF79AB" wp14:editId="004B4B60">
                <wp:simplePos x="0" y="0"/>
                <wp:positionH relativeFrom="margin">
                  <wp:align>right</wp:align>
                </wp:positionH>
                <wp:positionV relativeFrom="paragraph">
                  <wp:posOffset>9805</wp:posOffset>
                </wp:positionV>
                <wp:extent cx="4278210" cy="653143"/>
                <wp:effectExtent l="0" t="0" r="8255" b="0"/>
                <wp:wrapNone/>
                <wp:docPr id="170" name="Caixa de texto 170"/>
                <wp:cNvGraphicFramePr/>
                <a:graphic xmlns:a="http://schemas.openxmlformats.org/drawingml/2006/main">
                  <a:graphicData uri="http://schemas.microsoft.com/office/word/2010/wordprocessingShape">
                    <wps:wsp>
                      <wps:cNvSpPr txBox="1"/>
                      <wps:spPr>
                        <a:xfrm>
                          <a:off x="0" y="0"/>
                          <a:ext cx="4278210"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312FB5" w:rsidRDefault="007F79A0" w:rsidP="009D4356">
                            <w:pPr>
                              <w:jc w:val="both"/>
                              <w:rPr>
                                <w:rFonts w:ascii="Garamond" w:hAnsi="Garamond"/>
                                <w:sz w:val="22"/>
                                <w:szCs w:val="22"/>
                              </w:rPr>
                            </w:pPr>
                            <w:r>
                              <w:rPr>
                                <w:rFonts w:ascii="Garamond" w:hAnsi="Garamond"/>
                                <w:sz w:val="22"/>
                                <w:szCs w:val="22"/>
                              </w:rPr>
                              <w:t xml:space="preserve">Dentre os funcionários da pessoa jurídica, estão: </w:t>
                            </w:r>
                            <w:proofErr w:type="spellStart"/>
                            <w:r>
                              <w:rPr>
                                <w:rFonts w:ascii="Garamond" w:hAnsi="Garamond"/>
                                <w:sz w:val="22"/>
                                <w:szCs w:val="22"/>
                              </w:rPr>
                              <w:t>Demosthenes</w:t>
                            </w:r>
                            <w:proofErr w:type="spellEnd"/>
                            <w:r>
                              <w:rPr>
                                <w:rFonts w:ascii="Garamond" w:hAnsi="Garamond"/>
                                <w:sz w:val="22"/>
                                <w:szCs w:val="22"/>
                              </w:rPr>
                              <w:t xml:space="preserve"> Menezes de Oliveira Junior, Ronaldo Ramalho Martins, o próprio sócio, </w:t>
                            </w:r>
                            <w:proofErr w:type="spellStart"/>
                            <w:r>
                              <w:rPr>
                                <w:rFonts w:ascii="Garamond" w:hAnsi="Garamond"/>
                                <w:sz w:val="22"/>
                                <w:szCs w:val="22"/>
                              </w:rPr>
                              <w:t>Juani</w:t>
                            </w:r>
                            <w:proofErr w:type="spellEnd"/>
                            <w:r>
                              <w:rPr>
                                <w:rFonts w:ascii="Garamond" w:hAnsi="Garamond"/>
                                <w:sz w:val="22"/>
                                <w:szCs w:val="22"/>
                              </w:rPr>
                              <w:t xml:space="preserve"> Aparecido Moreira, e Bruno Augusto Guimarães Lobato</w:t>
                            </w:r>
                          </w:p>
                          <w:p w:rsidR="007F79A0" w:rsidRPr="00E74AB6" w:rsidRDefault="007F79A0" w:rsidP="005B11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8DF79AB" id="Caixa de texto 170" o:spid="_x0000_s1115" type="#_x0000_t202" style="position:absolute;left:0;text-align:left;margin-left:285.65pt;margin-top:.75pt;width:336.85pt;height:51.45pt;z-index:251992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" fillcolor="white [3201]" stroked="f" strokeweight=".5pt">
                <v:textbox>
                  <w:txbxContent>
                    <w:p w:rsidR="007F79A0" w:rsidRPr="00312FB5" w:rsidRDefault="007F79A0" w:rsidP="009D4356">
                      <w:pPr>
                        <w:jc w:val="both"/>
                        <w:rPr>
                          <w:rFonts w:ascii="Garamond" w:hAnsi="Garamond"/>
                          <w:sz w:val="22"/>
                          <w:szCs w:val="22"/>
                        </w:rPr>
                      </w:pPr>
                      <w:r>
                        <w:rPr>
                          <w:rFonts w:ascii="Garamond" w:hAnsi="Garamond"/>
                          <w:sz w:val="22"/>
                          <w:szCs w:val="22"/>
                        </w:rPr>
                        <w:t xml:space="preserve">Dentre os funcionários da pessoa jurídica, estão: </w:t>
                      </w:r>
                      <w:proofErr w:type="spellStart"/>
                      <w:r>
                        <w:rPr>
                          <w:rFonts w:ascii="Garamond" w:hAnsi="Garamond"/>
                          <w:sz w:val="22"/>
                          <w:szCs w:val="22"/>
                        </w:rPr>
                        <w:t>Demosthenes</w:t>
                      </w:r>
                      <w:proofErr w:type="spellEnd"/>
                      <w:r>
                        <w:rPr>
                          <w:rFonts w:ascii="Garamond" w:hAnsi="Garamond"/>
                          <w:sz w:val="22"/>
                          <w:szCs w:val="22"/>
                        </w:rPr>
                        <w:t xml:space="preserve"> Menezes de Oliveira Junior, Ronaldo Ramalho Martins, o próprio sócio, </w:t>
                      </w:r>
                      <w:proofErr w:type="spellStart"/>
                      <w:r>
                        <w:rPr>
                          <w:rFonts w:ascii="Garamond" w:hAnsi="Garamond"/>
                          <w:sz w:val="22"/>
                          <w:szCs w:val="22"/>
                        </w:rPr>
                        <w:t>Juani</w:t>
                      </w:r>
                      <w:proofErr w:type="spellEnd"/>
                      <w:r>
                        <w:rPr>
                          <w:rFonts w:ascii="Garamond" w:hAnsi="Garamond"/>
                          <w:sz w:val="22"/>
                          <w:szCs w:val="22"/>
                        </w:rPr>
                        <w:t xml:space="preserve"> Aparecido Moreira, e Bruno Augusto Guimarães Lobato</w:t>
                      </w:r>
                    </w:p>
                    <w:p w:rsidR="007F79A0" w:rsidRPr="00E74AB6" w:rsidRDefault="007F79A0" w:rsidP="005B1131">
                      <w:pPr>
                        <w:jc w:val="center"/>
                        <w:rPr>
                          <w:rFonts w:ascii="Garamond" w:hAnsi="Garamond"/>
                        </w:rPr>
                      </w:pPr>
                    </w:p>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r>
        <w:rPr>
          <w:rFonts w:ascii="Garamond" w:hAnsi="Garamond" w:cs="Arial"/>
          <w:noProof/>
        </w:rPr>
        <mc:AlternateContent>
          <mc:Choice Requires="wps">
            <w:drawing>
              <wp:anchor distT="0" distB="0" distL="114300" distR="114300" simplePos="0" relativeHeight="251983872" behindDoc="0" locked="0" layoutInCell="1" allowOverlap="1" wp14:anchorId="45880153" wp14:editId="0DA7B77B">
                <wp:simplePos x="0" y="0"/>
                <wp:positionH relativeFrom="margin">
                  <wp:align>left</wp:align>
                </wp:positionH>
                <wp:positionV relativeFrom="paragraph">
                  <wp:posOffset>104898</wp:posOffset>
                </wp:positionV>
                <wp:extent cx="1401247" cy="415637"/>
                <wp:effectExtent l="0" t="0" r="27940" b="22860"/>
                <wp:wrapNone/>
                <wp:docPr id="165" name="Caixa de texto 165"/>
                <wp:cNvGraphicFramePr/>
                <a:graphic xmlns:a="http://schemas.openxmlformats.org/drawingml/2006/main">
                  <a:graphicData uri="http://schemas.microsoft.com/office/word/2010/wordprocessingShape">
                    <wps:wsp>
                      <wps:cNvSpPr txBox="1"/>
                      <wps:spPr>
                        <a:xfrm>
                          <a:off x="0" y="0"/>
                          <a:ext cx="1401247" cy="4156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F79A0" w:rsidRPr="00B4114C" w:rsidRDefault="007F79A0" w:rsidP="00B4114C">
                            <w:pPr>
                              <w:jc w:val="center"/>
                              <w:rPr>
                                <w:b/>
                                <w:sz w:val="22"/>
                                <w:szCs w:val="22"/>
                              </w:rPr>
                            </w:pPr>
                            <w:r w:rsidRPr="00B4114C">
                              <w:rPr>
                                <w:rFonts w:ascii="Garamond" w:hAnsi="Garamond" w:cs="Arial"/>
                                <w:b/>
                                <w:sz w:val="22"/>
                                <w:szCs w:val="22"/>
                              </w:rPr>
                              <w:t xml:space="preserve">CNPJ </w:t>
                            </w:r>
                            <w:r>
                              <w:rPr>
                                <w:rFonts w:ascii="Garamond" w:hAnsi="Garamond" w:cs="Arial"/>
                                <w:b/>
                                <w:sz w:val="22"/>
                                <w:szCs w:val="22"/>
                              </w:rPr>
                              <w:t>22.244.262/0001-34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5880153" id="Caixa de texto 165" o:spid="_x0000_s1116" type="#_x0000_t202" style="position:absolute;left:0;text-align:left;margin-left:0;margin-top:8.25pt;width:110.35pt;height:32.75pt;z-index:251983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" fillcolor="white [3201]" strokeweight=".5pt">
                <v:textbox>
                  <w:txbxContent>
                    <w:p w:rsidR="007F79A0" w:rsidRPr="00B4114C" w:rsidRDefault="007F79A0" w:rsidP="00B4114C">
                      <w:pPr>
                        <w:jc w:val="center"/>
                        <w:rPr>
                          <w:b/>
                          <w:sz w:val="22"/>
                          <w:szCs w:val="22"/>
                        </w:rPr>
                      </w:pPr>
                      <w:r w:rsidRPr="00B4114C">
                        <w:rPr>
                          <w:rFonts w:ascii="Garamond" w:hAnsi="Garamond" w:cs="Arial"/>
                          <w:b/>
                          <w:sz w:val="22"/>
                          <w:szCs w:val="22"/>
                        </w:rPr>
                        <w:t xml:space="preserve">CNPJ </w:t>
                      </w:r>
                      <w:r>
                        <w:rPr>
                          <w:rFonts w:ascii="Garamond" w:hAnsi="Garamond" w:cs="Arial"/>
                          <w:b/>
                          <w:sz w:val="22"/>
                          <w:szCs w:val="22"/>
                        </w:rPr>
                        <w:t>22.244.262/0001-34</w:t>
                      </w:r>
                    </w:p>
                  </w:txbxContent>
                </v:textbox>
                <w10:wrap anchorx="margin"/>
              </v:shape>
            </w:pict>
          </mc:Fallback>
        </mc:AlternateContent>
      </w:r>
    </w:p>
    <w:p w:rsidR="00B4114C" w:rsidRDefault="00FC2D7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2864" behindDoc="0" locked="0" layoutInCell="1" allowOverlap="1" wp14:anchorId="356E8B3D" wp14:editId="6CE084F0">
                <wp:simplePos x="0" y="0"/>
                <wp:positionH relativeFrom="margin">
                  <wp:posOffset>35626</wp:posOffset>
                </wp:positionH>
                <wp:positionV relativeFrom="paragraph">
                  <wp:posOffset>248070</wp:posOffset>
                </wp:positionV>
                <wp:extent cx="1304224" cy="308758"/>
                <wp:effectExtent l="0" t="0" r="0" b="0"/>
                <wp:wrapNone/>
                <wp:docPr id="30" name="Caixa de texto 30"/>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163017" w:rsidRDefault="007F79A0" w:rsidP="00FC2D73">
                            <w:pPr>
                              <w:jc w:val="center"/>
                              <w:rPr>
                                <w:rFonts w:ascii="Garamond" w:hAnsi="Garamond"/>
                                <w:b/>
                                <w:sz w:val="22"/>
                                <w:szCs w:val="22"/>
                              </w:rPr>
                            </w:pPr>
                            <w:r>
                              <w:rPr>
                                <w:rFonts w:ascii="Garamond" w:hAnsi="Garamond"/>
                                <w:b/>
                                <w:sz w:val="22"/>
                                <w:szCs w:val="22"/>
                              </w:rPr>
                              <w:t>VER ANEXO 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56E8B3D" id="Caixa de texto 30" o:spid="_x0000_s1117" type="#_x0000_t202" style="position:absolute;left:0;text-align:left;margin-left:2.8pt;margin-top:19.55pt;width:102.7pt;height:24.3pt;z-index:25245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" fillcolor="white [3201]" stroked="f" strokeweight=".5pt">
                <v:textbox>
                  <w:txbxContent>
                    <w:p w:rsidR="007F79A0" w:rsidRPr="00163017" w:rsidRDefault="007F79A0" w:rsidP="00FC2D73">
                      <w:pPr>
                        <w:jc w:val="center"/>
                        <w:rPr>
                          <w:rFonts w:ascii="Garamond" w:hAnsi="Garamond"/>
                          <w:b/>
                          <w:sz w:val="22"/>
                          <w:szCs w:val="22"/>
                        </w:rPr>
                      </w:pPr>
                      <w:r>
                        <w:rPr>
                          <w:rFonts w:ascii="Garamond" w:hAnsi="Garamond"/>
                          <w:b/>
                          <w:sz w:val="22"/>
                          <w:szCs w:val="22"/>
                        </w:rPr>
                        <w:t>VER ANEXO 17</w:t>
                      </w:r>
                    </w:p>
                  </w:txbxContent>
                </v:textbox>
                <w10:wrap anchorx="margin"/>
              </v:shape>
            </w:pict>
          </mc:Fallback>
        </mc:AlternateContent>
      </w:r>
      <w:r w:rsidR="00FF6DE1" w:rsidRPr="00437AE1">
        <w:rPr>
          <w:rFonts w:ascii="Garamond" w:hAnsi="Garamond" w:cs="Arial"/>
          <w:noProof/>
          <w:sz w:val="22"/>
          <w:szCs w:val="22"/>
        </w:rPr>
        <mc:AlternateContent>
          <mc:Choice Requires="wps">
            <w:drawing>
              <wp:anchor distT="0" distB="0" distL="114300" distR="114300" simplePos="0" relativeHeight="251994112" behindDoc="0" locked="0" layoutInCell="1" allowOverlap="1" wp14:anchorId="55D47F14" wp14:editId="541C113C">
                <wp:simplePos x="0" y="0"/>
                <wp:positionH relativeFrom="margin">
                  <wp:align>right</wp:align>
                </wp:positionH>
                <wp:positionV relativeFrom="paragraph">
                  <wp:posOffset>46108</wp:posOffset>
                </wp:positionV>
                <wp:extent cx="4311716" cy="1199407"/>
                <wp:effectExtent l="0" t="0" r="0" b="1270"/>
                <wp:wrapNone/>
                <wp:docPr id="171" name="Caixa de texto 171"/>
                <wp:cNvGraphicFramePr/>
                <a:graphic xmlns:a="http://schemas.openxmlformats.org/drawingml/2006/main">
                  <a:graphicData uri="http://schemas.microsoft.com/office/word/2010/wordprocessingShape">
                    <wps:wsp>
                      <wps:cNvSpPr txBox="1"/>
                      <wps:spPr>
                        <a:xfrm>
                          <a:off x="0" y="0"/>
                          <a:ext cx="4311716" cy="11994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Default="007F79A0" w:rsidP="009D4356">
                            <w:pPr>
                              <w:jc w:val="both"/>
                              <w:rPr>
                                <w:rFonts w:ascii="Garamond" w:hAnsi="Garamond"/>
                                <w:sz w:val="22"/>
                                <w:szCs w:val="22"/>
                              </w:rPr>
                            </w:pPr>
                            <w:r>
                              <w:rPr>
                                <w:rFonts w:ascii="Garamond" w:hAnsi="Garamond"/>
                                <w:sz w:val="22"/>
                                <w:szCs w:val="22"/>
                              </w:rPr>
                              <w:t>Bruno Augusto Guimarães Lobato já representou outras empresas em licitações públicas:</w:t>
                            </w:r>
                          </w:p>
                          <w:p w:rsidR="007F79A0" w:rsidRDefault="007F79A0"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Mundial Máquinas e Veículos Ltda. – ME, no PP 12/2016 de Sarzedo</w:t>
                            </w:r>
                          </w:p>
                          <w:p w:rsidR="007F79A0" w:rsidRDefault="007F79A0"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Caiçara Peças e Serviços Ltda. – EPP, no PP 04/2017 de Nova União</w:t>
                            </w:r>
                          </w:p>
                          <w:p w:rsidR="007F79A0" w:rsidRPr="005B1131" w:rsidRDefault="007F79A0"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 xml:space="preserve">Além disso, Bruno é ex-funcionário da Futura Veículos e Tratores </w:t>
                            </w:r>
                            <w:proofErr w:type="spellStart"/>
                            <w:r>
                              <w:rPr>
                                <w:rFonts w:ascii="Garamond" w:hAnsi="Garamond"/>
                                <w:sz w:val="22"/>
                                <w:szCs w:val="22"/>
                              </w:rPr>
                              <w:t>Eireli</w:t>
                            </w:r>
                            <w:proofErr w:type="spellEnd"/>
                          </w:p>
                          <w:p w:rsidR="007F79A0" w:rsidRPr="00E74AB6" w:rsidRDefault="007F79A0" w:rsidP="005B11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5D47F14" id="Caixa de texto 171" o:spid="_x0000_s1118" type="#_x0000_t202" style="position:absolute;left:0;text-align:left;margin-left:288.3pt;margin-top:3.65pt;width:339.5pt;height:94.45pt;z-index:251994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" fillcolor="white [3201]" stroked="f" strokeweight=".5pt">
                <v:textbox>
                  <w:txbxContent>
                    <w:p w:rsidR="007F79A0" w:rsidRDefault="007F79A0" w:rsidP="009D4356">
                      <w:pPr>
                        <w:jc w:val="both"/>
                        <w:rPr>
                          <w:rFonts w:ascii="Garamond" w:hAnsi="Garamond"/>
                          <w:sz w:val="22"/>
                          <w:szCs w:val="22"/>
                        </w:rPr>
                      </w:pPr>
                      <w:r>
                        <w:rPr>
                          <w:rFonts w:ascii="Garamond" w:hAnsi="Garamond"/>
                          <w:sz w:val="22"/>
                          <w:szCs w:val="22"/>
                        </w:rPr>
                        <w:t>Bruno Augusto Guimarães Lobato já representou outras empresas em licitações públicas:</w:t>
                      </w:r>
                    </w:p>
                    <w:p w:rsidR="007F79A0" w:rsidRDefault="007F79A0"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Mundial Máquinas e Veículos Ltda. – ME, no PP 12/2016 de Sarzedo</w:t>
                      </w:r>
                    </w:p>
                    <w:p w:rsidR="007F79A0" w:rsidRDefault="007F79A0"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Caiçara Peças e Serviços Ltda. – EPP, no PP 04/2017 de Nova União</w:t>
                      </w:r>
                    </w:p>
                    <w:p w:rsidR="007F79A0" w:rsidRPr="005B1131" w:rsidRDefault="007F79A0" w:rsidP="005B1131">
                      <w:pPr>
                        <w:pStyle w:val="PargrafodaLista"/>
                        <w:numPr>
                          <w:ilvl w:val="0"/>
                          <w:numId w:val="22"/>
                        </w:numPr>
                        <w:ind w:left="284" w:hanging="284"/>
                        <w:jc w:val="both"/>
                        <w:rPr>
                          <w:rFonts w:ascii="Garamond" w:hAnsi="Garamond"/>
                          <w:sz w:val="22"/>
                          <w:szCs w:val="22"/>
                        </w:rPr>
                      </w:pPr>
                      <w:r>
                        <w:rPr>
                          <w:rFonts w:ascii="Garamond" w:hAnsi="Garamond"/>
                          <w:sz w:val="22"/>
                          <w:szCs w:val="22"/>
                        </w:rPr>
                        <w:t xml:space="preserve">Além disso, Bruno é ex-funcionário da Futura Veículos e Tratores </w:t>
                      </w:r>
                      <w:proofErr w:type="spellStart"/>
                      <w:r>
                        <w:rPr>
                          <w:rFonts w:ascii="Garamond" w:hAnsi="Garamond"/>
                          <w:sz w:val="22"/>
                          <w:szCs w:val="22"/>
                        </w:rPr>
                        <w:t>Eireli</w:t>
                      </w:r>
                      <w:proofErr w:type="spellEnd"/>
                    </w:p>
                    <w:p w:rsidR="007F79A0" w:rsidRPr="00E74AB6" w:rsidRDefault="007F79A0" w:rsidP="005B1131">
                      <w:pPr>
                        <w:jc w:val="center"/>
                        <w:rPr>
                          <w:rFonts w:ascii="Garamond" w:hAnsi="Garamond"/>
                        </w:rPr>
                      </w:pPr>
                    </w:p>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p>
    <w:p w:rsidR="00B4114C" w:rsidRDefault="00B4114C" w:rsidP="00B4114C">
      <w:pPr>
        <w:widowControl w:val="0"/>
        <w:spacing w:line="360" w:lineRule="auto"/>
        <w:ind w:left="1418"/>
        <w:jc w:val="both"/>
        <w:rPr>
          <w:rFonts w:ascii="Garamond" w:hAnsi="Garamond" w:cs="Arial"/>
        </w:rPr>
      </w:pPr>
    </w:p>
    <w:p w:rsidR="00B4114C" w:rsidRDefault="00FF6DE1"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18688" behindDoc="0" locked="0" layoutInCell="1" allowOverlap="1" wp14:anchorId="4C5FE7C6" wp14:editId="164B6DD9">
                <wp:simplePos x="0" y="0"/>
                <wp:positionH relativeFrom="margin">
                  <wp:align>right</wp:align>
                </wp:positionH>
                <wp:positionV relativeFrom="paragraph">
                  <wp:posOffset>292067</wp:posOffset>
                </wp:positionV>
                <wp:extent cx="4287775" cy="450850"/>
                <wp:effectExtent l="0" t="0" r="0" b="6350"/>
                <wp:wrapNone/>
                <wp:docPr id="183" name="Caixa de texto 183"/>
                <wp:cNvGraphicFramePr/>
                <a:graphic xmlns:a="http://schemas.openxmlformats.org/drawingml/2006/main">
                  <a:graphicData uri="http://schemas.microsoft.com/office/word/2010/wordprocessingShape">
                    <wps:wsp>
                      <wps:cNvSpPr txBox="1"/>
                      <wps:spPr>
                        <a:xfrm>
                          <a:off x="0" y="0"/>
                          <a:ext cx="428777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312FB5" w:rsidRDefault="007F79A0" w:rsidP="009D4356">
                            <w:pPr>
                              <w:jc w:val="both"/>
                              <w:rPr>
                                <w:rFonts w:ascii="Garamond" w:hAnsi="Garamond"/>
                                <w:sz w:val="22"/>
                                <w:szCs w:val="22"/>
                              </w:rPr>
                            </w:pPr>
                            <w:r>
                              <w:rPr>
                                <w:rFonts w:ascii="Garamond" w:hAnsi="Garamond"/>
                                <w:sz w:val="22"/>
                                <w:szCs w:val="22"/>
                              </w:rPr>
                              <w:t>Endereço a rua Manhumirim, n. 941, loja 8, bairro Caiçara, em Belo Horizonte/MG</w:t>
                            </w:r>
                          </w:p>
                          <w:p w:rsidR="007F79A0" w:rsidRPr="00E74AB6" w:rsidRDefault="007F79A0"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C5FE7C6" id="Caixa de texto 183" o:spid="_x0000_s1119" type="#_x0000_t202" style="position:absolute;left:0;text-align:left;margin-left:286.4pt;margin-top:23pt;width:337.6pt;height:35.5pt;z-index:252018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" fillcolor="white [3201]" stroked="f" strokeweight=".5pt">
                <v:textbox>
                  <w:txbxContent>
                    <w:p w:rsidR="007F79A0" w:rsidRPr="00312FB5" w:rsidRDefault="007F79A0" w:rsidP="009D4356">
                      <w:pPr>
                        <w:jc w:val="both"/>
                        <w:rPr>
                          <w:rFonts w:ascii="Garamond" w:hAnsi="Garamond"/>
                          <w:sz w:val="22"/>
                          <w:szCs w:val="22"/>
                        </w:rPr>
                      </w:pPr>
                      <w:r>
                        <w:rPr>
                          <w:rFonts w:ascii="Garamond" w:hAnsi="Garamond"/>
                          <w:sz w:val="22"/>
                          <w:szCs w:val="22"/>
                        </w:rPr>
                        <w:t>Endereço a rua Manhumirim, n. 941, loja 8, bairro Caiçara, em Belo Horizonte/MG</w:t>
                      </w:r>
                    </w:p>
                    <w:p w:rsidR="007F79A0" w:rsidRPr="00E74AB6" w:rsidRDefault="007F79A0" w:rsidP="0029452A">
                      <w:pPr>
                        <w:jc w:val="center"/>
                        <w:rPr>
                          <w:rFonts w:ascii="Garamond" w:hAnsi="Garamond"/>
                        </w:rPr>
                      </w:pPr>
                    </w:p>
                  </w:txbxContent>
                </v:textbox>
                <w10:wrap anchorx="margin"/>
              </v:shape>
            </w:pict>
          </mc:Fallback>
        </mc:AlternateContent>
      </w:r>
    </w:p>
    <w:p w:rsidR="00B4114C" w:rsidRDefault="00B4114C" w:rsidP="00B4114C">
      <w:pPr>
        <w:widowControl w:val="0"/>
        <w:spacing w:line="360" w:lineRule="auto"/>
        <w:ind w:left="1418"/>
        <w:jc w:val="both"/>
        <w:rPr>
          <w:rFonts w:ascii="Garamond" w:hAnsi="Garamond" w:cs="Arial"/>
        </w:rPr>
      </w:pPr>
    </w:p>
    <w:p w:rsidR="00B4114C" w:rsidRDefault="00B4114C" w:rsidP="00B4114C">
      <w:pPr>
        <w:widowControl w:val="0"/>
        <w:spacing w:line="360" w:lineRule="auto"/>
        <w:ind w:left="1418"/>
        <w:jc w:val="both"/>
        <w:rPr>
          <w:rFonts w:ascii="Garamond" w:hAnsi="Garamond" w:cs="Arial"/>
        </w:rPr>
      </w:pPr>
    </w:p>
    <w:p w:rsidR="00BC37F3" w:rsidRDefault="00BC37F3" w:rsidP="00BC37F3">
      <w:pPr>
        <w:pStyle w:val="PargrafodaLista"/>
        <w:widowControl w:val="0"/>
        <w:spacing w:line="360" w:lineRule="auto"/>
        <w:ind w:left="1418"/>
        <w:jc w:val="both"/>
        <w:rPr>
          <w:rFonts w:ascii="Garamond" w:hAnsi="Garamond" w:cs="Arial"/>
        </w:rPr>
      </w:pPr>
    </w:p>
    <w:p w:rsidR="00B4114C" w:rsidRDefault="0029452A" w:rsidP="005B113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V</w:t>
      </w:r>
      <w:r w:rsidR="005B1131">
        <w:rPr>
          <w:rFonts w:ascii="Garamond" w:hAnsi="Garamond" w:cs="Arial"/>
        </w:rPr>
        <w:t xml:space="preserve">ejamos também as empresas que se encontram relacionadas </w:t>
      </w:r>
      <w:r w:rsidR="005B1131" w:rsidRPr="00702FF8">
        <w:rPr>
          <w:rFonts w:ascii="Garamond" w:hAnsi="Garamond" w:cs="Arial"/>
        </w:rPr>
        <w:t xml:space="preserve">objetivamente ao sócio </w:t>
      </w:r>
      <w:r w:rsidR="00143C50" w:rsidRPr="00702FF8">
        <w:rPr>
          <w:rFonts w:ascii="Garamond" w:hAnsi="Garamond" w:cs="Arial"/>
        </w:rPr>
        <w:t>oculto</w:t>
      </w:r>
      <w:r w:rsidR="005B1131" w:rsidRPr="00702FF8">
        <w:rPr>
          <w:rFonts w:ascii="Garamond" w:hAnsi="Garamond" w:cs="Arial"/>
        </w:rPr>
        <w:t xml:space="preserve"> da Brasil Veículos e Máquinas Ltda., </w:t>
      </w:r>
      <w:proofErr w:type="spellStart"/>
      <w:r w:rsidR="005B1131" w:rsidRPr="00702FF8">
        <w:rPr>
          <w:rFonts w:ascii="Garamond" w:hAnsi="Garamond" w:cs="Arial"/>
        </w:rPr>
        <w:t>Demosthenes</w:t>
      </w:r>
      <w:proofErr w:type="spellEnd"/>
      <w:r w:rsidR="005B1131" w:rsidRPr="00702FF8">
        <w:rPr>
          <w:rFonts w:ascii="Garamond" w:hAnsi="Garamond" w:cs="Arial"/>
        </w:rPr>
        <w:t xml:space="preserve"> Menezes de Oliveira Junior.</w:t>
      </w:r>
    </w:p>
    <w:p w:rsidR="00FF6DE1" w:rsidRPr="00FF6DE1" w:rsidRDefault="00FF6DE1" w:rsidP="00FF6DE1">
      <w:pPr>
        <w:widowControl w:val="0"/>
        <w:spacing w:line="360" w:lineRule="auto"/>
        <w:jc w:val="both"/>
        <w:rPr>
          <w:rFonts w:ascii="Garamond" w:hAnsi="Garamond" w:cs="Arial"/>
        </w:rPr>
      </w:pPr>
    </w:p>
    <w:p w:rsidR="005B1131" w:rsidRDefault="00FF6DE1" w:rsidP="005B1131">
      <w:pPr>
        <w:widowControl w:val="0"/>
        <w:spacing w:line="360" w:lineRule="auto"/>
        <w:jc w:val="both"/>
        <w:rPr>
          <w:rFonts w:ascii="Garamond" w:hAnsi="Garamond" w:cs="Arial"/>
        </w:rPr>
      </w:pPr>
      <w:r w:rsidRPr="00437AE1">
        <w:rPr>
          <w:noProof/>
          <w:sz w:val="22"/>
          <w:szCs w:val="22"/>
        </w:rPr>
        <mc:AlternateContent>
          <mc:Choice Requires="wps">
            <w:drawing>
              <wp:anchor distT="0" distB="0" distL="114300" distR="114300" simplePos="0" relativeHeight="251998208" behindDoc="0" locked="0" layoutInCell="1" allowOverlap="1" wp14:anchorId="7A54A9D1" wp14:editId="1D03A140">
                <wp:simplePos x="0" y="0"/>
                <wp:positionH relativeFrom="margin">
                  <wp:align>left</wp:align>
                </wp:positionH>
                <wp:positionV relativeFrom="paragraph">
                  <wp:posOffset>22349</wp:posOffset>
                </wp:positionV>
                <wp:extent cx="1436370" cy="427512"/>
                <wp:effectExtent l="0" t="0" r="11430" b="10795"/>
                <wp:wrapNone/>
                <wp:docPr id="173" name="Caixa de texto 173"/>
                <wp:cNvGraphicFramePr/>
                <a:graphic xmlns:a="http://schemas.openxmlformats.org/drawingml/2006/main">
                  <a:graphicData uri="http://schemas.microsoft.com/office/word/2010/wordprocessingShape">
                    <wps:wsp>
                      <wps:cNvSpPr txBox="1"/>
                      <wps:spPr>
                        <a:xfrm>
                          <a:off x="0" y="0"/>
                          <a:ext cx="1436370" cy="4275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F79A0" w:rsidRPr="00DA4A37" w:rsidRDefault="007F79A0" w:rsidP="005B1131">
                            <w:pPr>
                              <w:jc w:val="center"/>
                              <w:rPr>
                                <w:rFonts w:ascii="Garamond" w:hAnsi="Garamond"/>
                                <w:b/>
                                <w:sz w:val="22"/>
                                <w:szCs w:val="22"/>
                              </w:rPr>
                            </w:pPr>
                            <w:r>
                              <w:rPr>
                                <w:rFonts w:ascii="Garamond" w:hAnsi="Garamond"/>
                                <w:b/>
                                <w:sz w:val="22"/>
                                <w:szCs w:val="22"/>
                              </w:rPr>
                              <w:t xml:space="preserve">Brasil Máquinas e Veículos Ltda. – ME </w:t>
                            </w:r>
                          </w:p>
                          <w:p w:rsidR="007F79A0" w:rsidRDefault="007F79A0" w:rsidP="005B11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A54A9D1" id="Caixa de texto 173" o:spid="_x0000_s1120" type="#_x0000_t202" style="position:absolute;left:0;text-align:left;margin-left:0;margin-top:1.75pt;width:113.1pt;height:33.65pt;z-index:251998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" fillcolor="white [3201]" strokeweight=".5pt">
                <v:textbox>
                  <w:txbxContent>
                    <w:p w:rsidR="007F79A0" w:rsidRPr="00DA4A37" w:rsidRDefault="007F79A0" w:rsidP="005B1131">
                      <w:pPr>
                        <w:jc w:val="center"/>
                        <w:rPr>
                          <w:rFonts w:ascii="Garamond" w:hAnsi="Garamond"/>
                          <w:b/>
                          <w:sz w:val="22"/>
                          <w:szCs w:val="22"/>
                        </w:rPr>
                      </w:pPr>
                      <w:r>
                        <w:rPr>
                          <w:rFonts w:ascii="Garamond" w:hAnsi="Garamond"/>
                          <w:b/>
                          <w:sz w:val="22"/>
                          <w:szCs w:val="22"/>
                        </w:rPr>
                        <w:t xml:space="preserve">Brasil Máquinas e Veículos Ltda. – ME </w:t>
                      </w:r>
                    </w:p>
                    <w:p w:rsidR="007F79A0" w:rsidRDefault="007F79A0" w:rsidP="005B1131"/>
                  </w:txbxContent>
                </v:textbox>
                <w10:wrap anchorx="margin"/>
              </v:shape>
            </w:pict>
          </mc:Fallback>
        </mc:AlternateContent>
      </w:r>
      <w:r w:rsidR="00D84762" w:rsidRPr="00437AE1">
        <w:rPr>
          <w:rFonts w:ascii="Garamond" w:hAnsi="Garamond" w:cs="Arial"/>
          <w:noProof/>
          <w:sz w:val="22"/>
          <w:szCs w:val="22"/>
        </w:rPr>
        <mc:AlternateContent>
          <mc:Choice Requires="wps">
            <w:drawing>
              <wp:anchor distT="0" distB="0" distL="114300" distR="114300" simplePos="0" relativeHeight="252004352" behindDoc="0" locked="0" layoutInCell="1" allowOverlap="1" wp14:anchorId="08788874" wp14:editId="131777B3">
                <wp:simplePos x="0" y="0"/>
                <wp:positionH relativeFrom="margin">
                  <wp:posOffset>1476845</wp:posOffset>
                </wp:positionH>
                <wp:positionV relativeFrom="paragraph">
                  <wp:posOffset>16568</wp:posOffset>
                </wp:positionV>
                <wp:extent cx="4263728" cy="261257"/>
                <wp:effectExtent l="0" t="0" r="3810" b="5715"/>
                <wp:wrapNone/>
                <wp:docPr id="176" name="Caixa de texto 176"/>
                <wp:cNvGraphicFramePr/>
                <a:graphic xmlns:a="http://schemas.openxmlformats.org/drawingml/2006/main">
                  <a:graphicData uri="http://schemas.microsoft.com/office/word/2010/wordprocessingShape">
                    <wps:wsp>
                      <wps:cNvSpPr txBox="1"/>
                      <wps:spPr>
                        <a:xfrm>
                          <a:off x="0" y="0"/>
                          <a:ext cx="4263728"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D84762" w:rsidRDefault="007F79A0" w:rsidP="00FF6DE1">
                            <w:pPr>
                              <w:jc w:val="both"/>
                              <w:rPr>
                                <w:rFonts w:ascii="Garamond" w:hAnsi="Garamond"/>
                                <w:b/>
                                <w:sz w:val="22"/>
                                <w:szCs w:val="22"/>
                              </w:rPr>
                            </w:pPr>
                            <w:r w:rsidRPr="00702FF8">
                              <w:rPr>
                                <w:rFonts w:ascii="Garamond" w:hAnsi="Garamond"/>
                                <w:b/>
                                <w:sz w:val="22"/>
                                <w:szCs w:val="22"/>
                              </w:rPr>
                              <w:t xml:space="preserve">Sócio oculto: </w:t>
                            </w:r>
                            <w:proofErr w:type="spellStart"/>
                            <w:r w:rsidRPr="00702FF8">
                              <w:rPr>
                                <w:rFonts w:ascii="Garamond" w:hAnsi="Garamond"/>
                                <w:b/>
                                <w:sz w:val="22"/>
                                <w:szCs w:val="22"/>
                              </w:rPr>
                              <w:t>Demosthenes</w:t>
                            </w:r>
                            <w:proofErr w:type="spellEnd"/>
                            <w:r w:rsidRPr="00702FF8">
                              <w:rPr>
                                <w:rFonts w:ascii="Garamond" w:hAnsi="Garamond"/>
                                <w:b/>
                                <w:sz w:val="22"/>
                                <w:szCs w:val="22"/>
                              </w:rPr>
                              <w:t xml:space="preserve"> Menezes de Oliveira Junior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8788874" id="Caixa de texto 176" o:spid="_x0000_s1121" type="#_x0000_t202" style="position:absolute;left:0;text-align:left;margin-left:116.3pt;margin-top:1.3pt;width:335.75pt;height:20.55pt;z-index:252004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" fillcolor="white [3201]" stroked="f" strokeweight=".5pt">
                <v:textbox>
                  <w:txbxContent>
                    <w:p w:rsidR="007F79A0" w:rsidRPr="00D84762" w:rsidRDefault="007F79A0" w:rsidP="00FF6DE1">
                      <w:pPr>
                        <w:jc w:val="both"/>
                        <w:rPr>
                          <w:rFonts w:ascii="Garamond" w:hAnsi="Garamond"/>
                          <w:b/>
                          <w:sz w:val="22"/>
                          <w:szCs w:val="22"/>
                        </w:rPr>
                      </w:pPr>
                      <w:r w:rsidRPr="00702FF8">
                        <w:rPr>
                          <w:rFonts w:ascii="Garamond" w:hAnsi="Garamond"/>
                          <w:b/>
                          <w:sz w:val="22"/>
                          <w:szCs w:val="22"/>
                        </w:rPr>
                        <w:t xml:space="preserve">Sócio oculto: </w:t>
                      </w:r>
                      <w:proofErr w:type="spellStart"/>
                      <w:r w:rsidRPr="00702FF8">
                        <w:rPr>
                          <w:rFonts w:ascii="Garamond" w:hAnsi="Garamond"/>
                          <w:b/>
                          <w:sz w:val="22"/>
                          <w:szCs w:val="22"/>
                        </w:rPr>
                        <w:t>Demosthenes</w:t>
                      </w:r>
                      <w:proofErr w:type="spellEnd"/>
                      <w:r w:rsidRPr="00702FF8">
                        <w:rPr>
                          <w:rFonts w:ascii="Garamond" w:hAnsi="Garamond"/>
                          <w:b/>
                          <w:sz w:val="22"/>
                          <w:szCs w:val="22"/>
                        </w:rPr>
                        <w:t xml:space="preserve"> Menezes de Oliveira Junior</w:t>
                      </w:r>
                    </w:p>
                  </w:txbxContent>
                </v:textbox>
                <w10:wrap anchorx="margin"/>
              </v:shape>
            </w:pict>
          </mc:Fallback>
        </mc:AlternateContent>
      </w:r>
    </w:p>
    <w:p w:rsidR="005B1131" w:rsidRPr="005B1131" w:rsidRDefault="005B1131" w:rsidP="005B1131">
      <w:pPr>
        <w:widowControl w:val="0"/>
        <w:spacing w:line="360" w:lineRule="auto"/>
        <w:jc w:val="both"/>
        <w:rPr>
          <w:rFonts w:ascii="Garamond" w:hAnsi="Garamond" w:cs="Arial"/>
        </w:rPr>
      </w:pPr>
    </w:p>
    <w:p w:rsidR="00B4114C"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69920" behindDoc="0" locked="0" layoutInCell="1" allowOverlap="1" wp14:anchorId="39B8464A" wp14:editId="6D6D61CB">
                <wp:simplePos x="0" y="0"/>
                <wp:positionH relativeFrom="margin">
                  <wp:align>left</wp:align>
                </wp:positionH>
                <wp:positionV relativeFrom="paragraph">
                  <wp:posOffset>256111</wp:posOffset>
                </wp:positionV>
                <wp:extent cx="189865" cy="177800"/>
                <wp:effectExtent l="0" t="19050" r="38735" b="31750"/>
                <wp:wrapNone/>
                <wp:docPr id="350" name="Seta para a direita 350"/>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0525CBB" id="Seta para a direita 350" o:spid="_x0000_s1026" type="#_x0000_t13" style="position:absolute;margin-left:0;margin-top:20.15pt;width:14.95pt;height:14pt;z-index:25236992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opu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08448" behindDoc="0" locked="0" layoutInCell="1" allowOverlap="1" wp14:anchorId="2132B0FD" wp14:editId="30BCA3CA">
                <wp:simplePos x="0" y="0"/>
                <wp:positionH relativeFrom="margin">
                  <wp:posOffset>309302</wp:posOffset>
                </wp:positionH>
                <wp:positionV relativeFrom="paragraph">
                  <wp:posOffset>136451</wp:posOffset>
                </wp:positionV>
                <wp:extent cx="1436370" cy="427355"/>
                <wp:effectExtent l="0" t="0" r="11430" b="10795"/>
                <wp:wrapNone/>
                <wp:docPr id="178" name="Caixa de texto 178"/>
                <wp:cNvGraphicFramePr/>
                <a:graphic xmlns:a="http://schemas.openxmlformats.org/drawingml/2006/main">
                  <a:graphicData uri="http://schemas.microsoft.com/office/word/2010/wordprocessingShape">
                    <wps:wsp>
                      <wps:cNvSpPr txBox="1"/>
                      <wps:spPr>
                        <a:xfrm>
                          <a:off x="0" y="0"/>
                          <a:ext cx="1436370" cy="4273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F79A0" w:rsidRPr="00DA4A37" w:rsidRDefault="007F79A0" w:rsidP="00143C50">
                            <w:pPr>
                              <w:jc w:val="center"/>
                              <w:rPr>
                                <w:rFonts w:ascii="Garamond" w:hAnsi="Garamond"/>
                                <w:b/>
                                <w:sz w:val="22"/>
                                <w:szCs w:val="22"/>
                              </w:rPr>
                            </w:pPr>
                            <w:r>
                              <w:rPr>
                                <w:rFonts w:ascii="Garamond" w:hAnsi="Garamond"/>
                                <w:b/>
                                <w:sz w:val="22"/>
                                <w:szCs w:val="22"/>
                              </w:rPr>
                              <w:t xml:space="preserve">Caiçara Peças Diesel </w:t>
                            </w:r>
                            <w:proofErr w:type="spellStart"/>
                            <w:r>
                              <w:rPr>
                                <w:rFonts w:ascii="Garamond" w:hAnsi="Garamond"/>
                                <w:b/>
                                <w:sz w:val="22"/>
                                <w:szCs w:val="22"/>
                              </w:rPr>
                              <w:t>Eireli</w:t>
                            </w:r>
                            <w:proofErr w:type="spellEnd"/>
                            <w:r>
                              <w:rPr>
                                <w:rFonts w:ascii="Garamond" w:hAnsi="Garamond"/>
                                <w:b/>
                                <w:sz w:val="22"/>
                                <w:szCs w:val="22"/>
                              </w:rPr>
                              <w:t xml:space="preserve"> - ME</w:t>
                            </w:r>
                          </w:p>
                          <w:p w:rsidR="007F79A0" w:rsidRDefault="007F79A0" w:rsidP="00143C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132B0FD" id="Caixa de texto 178" o:spid="_x0000_s1122" type="#_x0000_t202" style="position:absolute;left:0;text-align:left;margin-left:24.35pt;margin-top:10.75pt;width:113.1pt;height:33.65pt;z-index:25200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" fillcolor="white [3201]" strokeweight=".5pt">
                <v:textbox>
                  <w:txbxContent>
                    <w:p w:rsidR="007F79A0" w:rsidRPr="00DA4A37" w:rsidRDefault="007F79A0" w:rsidP="00143C50">
                      <w:pPr>
                        <w:jc w:val="center"/>
                        <w:rPr>
                          <w:rFonts w:ascii="Garamond" w:hAnsi="Garamond"/>
                          <w:b/>
                          <w:sz w:val="22"/>
                          <w:szCs w:val="22"/>
                        </w:rPr>
                      </w:pPr>
                      <w:r>
                        <w:rPr>
                          <w:rFonts w:ascii="Garamond" w:hAnsi="Garamond"/>
                          <w:b/>
                          <w:sz w:val="22"/>
                          <w:szCs w:val="22"/>
                        </w:rPr>
                        <w:t xml:space="preserve">Caiçara Peças Diesel </w:t>
                      </w:r>
                      <w:proofErr w:type="spellStart"/>
                      <w:r>
                        <w:rPr>
                          <w:rFonts w:ascii="Garamond" w:hAnsi="Garamond"/>
                          <w:b/>
                          <w:sz w:val="22"/>
                          <w:szCs w:val="22"/>
                        </w:rPr>
                        <w:t>Eireli</w:t>
                      </w:r>
                      <w:proofErr w:type="spellEnd"/>
                      <w:r>
                        <w:rPr>
                          <w:rFonts w:ascii="Garamond" w:hAnsi="Garamond"/>
                          <w:b/>
                          <w:sz w:val="22"/>
                          <w:szCs w:val="22"/>
                        </w:rPr>
                        <w:t xml:space="preserve"> - ME</w:t>
                      </w:r>
                    </w:p>
                    <w:p w:rsidR="007F79A0" w:rsidRDefault="007F79A0" w:rsidP="00143C50"/>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012544" behindDoc="0" locked="0" layoutInCell="1" allowOverlap="1" wp14:anchorId="0FA4F115" wp14:editId="45C15F96">
                <wp:simplePos x="0" y="0"/>
                <wp:positionH relativeFrom="margin">
                  <wp:align>right</wp:align>
                </wp:positionH>
                <wp:positionV relativeFrom="paragraph">
                  <wp:posOffset>45430</wp:posOffset>
                </wp:positionV>
                <wp:extent cx="3991222" cy="475013"/>
                <wp:effectExtent l="0" t="0" r="9525" b="1270"/>
                <wp:wrapNone/>
                <wp:docPr id="180" name="Caixa de texto 180"/>
                <wp:cNvGraphicFramePr/>
                <a:graphic xmlns:a="http://schemas.openxmlformats.org/drawingml/2006/main">
                  <a:graphicData uri="http://schemas.microsoft.com/office/word/2010/wordprocessingShape">
                    <wps:wsp>
                      <wps:cNvSpPr txBox="1"/>
                      <wps:spPr>
                        <a:xfrm>
                          <a:off x="0" y="0"/>
                          <a:ext cx="3991222"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312FB5" w:rsidRDefault="007F79A0" w:rsidP="009D4356">
                            <w:pPr>
                              <w:jc w:val="both"/>
                              <w:rPr>
                                <w:rFonts w:ascii="Garamond" w:hAnsi="Garamond"/>
                                <w:sz w:val="22"/>
                                <w:szCs w:val="22"/>
                              </w:rPr>
                            </w:pPr>
                            <w:r>
                              <w:rPr>
                                <w:rFonts w:ascii="Garamond" w:hAnsi="Garamond"/>
                                <w:sz w:val="22"/>
                                <w:szCs w:val="22"/>
                              </w:rPr>
                              <w:t xml:space="preserve">Registrada em 22/11/2016, possui como sócio somente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7F79A0" w:rsidRPr="00E74AB6" w:rsidRDefault="007F79A0" w:rsidP="00143C5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FA4F115" id="Caixa de texto 180" o:spid="_x0000_s1123" type="#_x0000_t202" style="position:absolute;left:0;text-align:left;margin-left:263.05pt;margin-top:3.6pt;width:314.25pt;height:37.4pt;z-index:252012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" fillcolor="white [3201]" stroked="f" strokeweight=".5pt">
                <v:textbox>
                  <w:txbxContent>
                    <w:p w:rsidR="007F79A0" w:rsidRPr="00312FB5" w:rsidRDefault="007F79A0" w:rsidP="009D4356">
                      <w:pPr>
                        <w:jc w:val="both"/>
                        <w:rPr>
                          <w:rFonts w:ascii="Garamond" w:hAnsi="Garamond"/>
                          <w:sz w:val="22"/>
                          <w:szCs w:val="22"/>
                        </w:rPr>
                      </w:pPr>
                      <w:r>
                        <w:rPr>
                          <w:rFonts w:ascii="Garamond" w:hAnsi="Garamond"/>
                          <w:sz w:val="22"/>
                          <w:szCs w:val="22"/>
                        </w:rPr>
                        <w:t xml:space="preserve">Registrada em 22/11/2016, possui como sócio somente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7F79A0" w:rsidRPr="00E74AB6" w:rsidRDefault="007F79A0" w:rsidP="00143C50">
                      <w:pPr>
                        <w:jc w:val="center"/>
                        <w:rPr>
                          <w:rFonts w:ascii="Garamond" w:hAnsi="Garamond"/>
                        </w:rPr>
                      </w:pPr>
                    </w:p>
                  </w:txbxContent>
                </v:textbox>
                <w10:wrap anchorx="margin"/>
              </v:shape>
            </w:pict>
          </mc:Fallback>
        </mc:AlternateContent>
      </w:r>
    </w:p>
    <w:p w:rsidR="00B4114C" w:rsidRDefault="000F2F83"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22784" behindDoc="0" locked="0" layoutInCell="1" allowOverlap="1" wp14:anchorId="7FA14D84" wp14:editId="6A27C413">
                <wp:simplePos x="0" y="0"/>
                <wp:positionH relativeFrom="margin">
                  <wp:align>right</wp:align>
                </wp:positionH>
                <wp:positionV relativeFrom="paragraph">
                  <wp:posOffset>171524</wp:posOffset>
                </wp:positionV>
                <wp:extent cx="3991099" cy="450850"/>
                <wp:effectExtent l="0" t="0" r="9525" b="6350"/>
                <wp:wrapNone/>
                <wp:docPr id="185" name="Caixa de texto 185"/>
                <wp:cNvGraphicFramePr/>
                <a:graphic xmlns:a="http://schemas.openxmlformats.org/drawingml/2006/main">
                  <a:graphicData uri="http://schemas.microsoft.com/office/word/2010/wordprocessingShape">
                    <wps:wsp>
                      <wps:cNvSpPr txBox="1"/>
                      <wps:spPr>
                        <a:xfrm>
                          <a:off x="0" y="0"/>
                          <a:ext cx="3991099"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312FB5" w:rsidRDefault="007F79A0" w:rsidP="009D4356">
                            <w:pPr>
                              <w:jc w:val="both"/>
                              <w:rPr>
                                <w:rFonts w:ascii="Garamond" w:hAnsi="Garamond"/>
                                <w:sz w:val="22"/>
                                <w:szCs w:val="22"/>
                              </w:rPr>
                            </w:pPr>
                            <w:r>
                              <w:rPr>
                                <w:rFonts w:ascii="Garamond" w:hAnsi="Garamond"/>
                                <w:sz w:val="22"/>
                                <w:szCs w:val="22"/>
                              </w:rPr>
                              <w:t>Endereço a rua Antônio Peixoto Guimarães, n. 620, loja 8, bairro Caiçara, em Belo Horizonte/MG</w:t>
                            </w:r>
                          </w:p>
                          <w:p w:rsidR="007F79A0" w:rsidRPr="00E74AB6" w:rsidRDefault="007F79A0"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FA14D84" id="Caixa de texto 185" o:spid="_x0000_s1124" type="#_x0000_t202" style="position:absolute;left:0;text-align:left;margin-left:263.05pt;margin-top:13.5pt;width:314.25pt;height:35.5pt;z-index:252022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" fillcolor="white [3201]" stroked="f" strokeweight=".5pt">
                <v:textbox>
                  <w:txbxContent>
                    <w:p w:rsidR="007F79A0" w:rsidRPr="00312FB5" w:rsidRDefault="007F79A0" w:rsidP="009D4356">
                      <w:pPr>
                        <w:jc w:val="both"/>
                        <w:rPr>
                          <w:rFonts w:ascii="Garamond" w:hAnsi="Garamond"/>
                          <w:sz w:val="22"/>
                          <w:szCs w:val="22"/>
                        </w:rPr>
                      </w:pPr>
                      <w:r>
                        <w:rPr>
                          <w:rFonts w:ascii="Garamond" w:hAnsi="Garamond"/>
                          <w:sz w:val="22"/>
                          <w:szCs w:val="22"/>
                        </w:rPr>
                        <w:t>Endereço a rua Antônio Peixoto Guimarães, n. 620, loja 8, bairro Caiçara, em Belo Horizonte/MG</w:t>
                      </w:r>
                    </w:p>
                    <w:p w:rsidR="007F79A0" w:rsidRPr="00E74AB6" w:rsidRDefault="007F79A0" w:rsidP="0029452A">
                      <w:pPr>
                        <w:jc w:val="center"/>
                        <w:rPr>
                          <w:rFonts w:ascii="Garamond" w:hAnsi="Garamond"/>
                        </w:rPr>
                      </w:pP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4912" behindDoc="0" locked="0" layoutInCell="1" allowOverlap="1" wp14:anchorId="4367F16B" wp14:editId="05A56706">
                <wp:simplePos x="0" y="0"/>
                <wp:positionH relativeFrom="margin">
                  <wp:posOffset>343849</wp:posOffset>
                </wp:positionH>
                <wp:positionV relativeFrom="paragraph">
                  <wp:posOffset>22885</wp:posOffset>
                </wp:positionV>
                <wp:extent cx="1304224" cy="308758"/>
                <wp:effectExtent l="0" t="0" r="0" b="0"/>
                <wp:wrapNone/>
                <wp:docPr id="33" name="Caixa de texto 33"/>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163017" w:rsidRDefault="007F79A0" w:rsidP="001625A2">
                            <w:pPr>
                              <w:jc w:val="center"/>
                              <w:rPr>
                                <w:rFonts w:ascii="Garamond" w:hAnsi="Garamond"/>
                                <w:b/>
                                <w:sz w:val="22"/>
                                <w:szCs w:val="22"/>
                              </w:rPr>
                            </w:pPr>
                            <w:r>
                              <w:rPr>
                                <w:rFonts w:ascii="Garamond" w:hAnsi="Garamond"/>
                                <w:b/>
                                <w:sz w:val="22"/>
                                <w:szCs w:val="22"/>
                              </w:rPr>
                              <w:t>VER ANEXO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367F16B" id="Caixa de texto 33" o:spid="_x0000_s1125" type="#_x0000_t202" style="position:absolute;left:0;text-align:left;margin-left:27.05pt;margin-top:1.8pt;width:102.7pt;height:24.3pt;z-index:25245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" fillcolor="white [3201]" stroked="f" strokeweight=".5pt">
                <v:textbox>
                  <w:txbxContent>
                    <w:p w:rsidR="007F79A0" w:rsidRPr="00163017" w:rsidRDefault="007F79A0" w:rsidP="001625A2">
                      <w:pPr>
                        <w:jc w:val="center"/>
                        <w:rPr>
                          <w:rFonts w:ascii="Garamond" w:hAnsi="Garamond"/>
                          <w:b/>
                          <w:sz w:val="22"/>
                          <w:szCs w:val="22"/>
                        </w:rPr>
                      </w:pPr>
                      <w:r>
                        <w:rPr>
                          <w:rFonts w:ascii="Garamond" w:hAnsi="Garamond"/>
                          <w:b/>
                          <w:sz w:val="22"/>
                          <w:szCs w:val="22"/>
                        </w:rPr>
                        <w:t>VER ANEXO 18</w:t>
                      </w:r>
                    </w:p>
                  </w:txbxContent>
                </v:textbox>
                <w10:wrap anchorx="margin"/>
              </v:shape>
            </w:pict>
          </mc:Fallback>
        </mc:AlternateContent>
      </w:r>
      <w:r w:rsidR="00FF6DE1" w:rsidRPr="00437AE1">
        <w:rPr>
          <w:rFonts w:ascii="Garamond" w:hAnsi="Garamond" w:cs="Arial"/>
          <w:noProof/>
          <w:sz w:val="22"/>
          <w:szCs w:val="22"/>
        </w:rPr>
        <mc:AlternateContent>
          <mc:Choice Requires="wps">
            <w:drawing>
              <wp:anchor distT="0" distB="0" distL="114300" distR="114300" simplePos="0" relativeHeight="252026880" behindDoc="0" locked="0" layoutInCell="1" allowOverlap="1" wp14:anchorId="694AEE9E" wp14:editId="7AB102A1">
                <wp:simplePos x="0" y="0"/>
                <wp:positionH relativeFrom="margin">
                  <wp:align>right</wp:align>
                </wp:positionH>
                <wp:positionV relativeFrom="paragraph">
                  <wp:posOffset>290904</wp:posOffset>
                </wp:positionV>
                <wp:extent cx="3991099" cy="486889"/>
                <wp:effectExtent l="0" t="0" r="9525" b="8890"/>
                <wp:wrapNone/>
                <wp:docPr id="187" name="Caixa de texto 187"/>
                <wp:cNvGraphicFramePr/>
                <a:graphic xmlns:a="http://schemas.openxmlformats.org/drawingml/2006/main">
                  <a:graphicData uri="http://schemas.microsoft.com/office/word/2010/wordprocessingShape">
                    <wps:wsp>
                      <wps:cNvSpPr txBox="1"/>
                      <wps:spPr>
                        <a:xfrm>
                          <a:off x="0" y="0"/>
                          <a:ext cx="3991099"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312FB5" w:rsidRDefault="007F79A0"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7F79A0" w:rsidRPr="00E74AB6" w:rsidRDefault="007F79A0"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94AEE9E" id="Caixa de texto 187" o:spid="_x0000_s1126" type="#_x0000_t202" style="position:absolute;left:0;text-align:left;margin-left:263.05pt;margin-top:22.9pt;width:314.25pt;height:38.35pt;z-index:252026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" fillcolor="white [3201]" stroked="f" strokeweight=".5pt">
                <v:textbox>
                  <w:txbxContent>
                    <w:p w:rsidR="007F79A0" w:rsidRPr="00312FB5" w:rsidRDefault="007F79A0" w:rsidP="009D4356">
                      <w:pPr>
                        <w:jc w:val="both"/>
                        <w:rPr>
                          <w:rFonts w:ascii="Garamond" w:hAnsi="Garamond"/>
                          <w:sz w:val="22"/>
                          <w:szCs w:val="22"/>
                        </w:rPr>
                      </w:pPr>
                      <w:r>
                        <w:rPr>
                          <w:rFonts w:ascii="Garamond" w:hAnsi="Garamond"/>
                          <w:sz w:val="22"/>
                          <w:szCs w:val="22"/>
                        </w:rPr>
                        <w:t>Não possui trabalhadores registrados no Ministério do Trabalho e Emprego - RAIS</w:t>
                      </w:r>
                    </w:p>
                    <w:p w:rsidR="007F79A0" w:rsidRPr="00E74AB6" w:rsidRDefault="007F79A0" w:rsidP="0029452A">
                      <w:pPr>
                        <w:jc w:val="center"/>
                        <w:rPr>
                          <w:rFonts w:ascii="Garamond" w:hAnsi="Garamond"/>
                        </w:rPr>
                      </w:pPr>
                    </w:p>
                  </w:txbxContent>
                </v:textbox>
                <w10:wrap anchorx="margin"/>
              </v:shape>
            </w:pict>
          </mc:Fallback>
        </mc:AlternateContent>
      </w:r>
    </w:p>
    <w:p w:rsidR="00D84762" w:rsidRDefault="00D84762" w:rsidP="00B4114C">
      <w:pPr>
        <w:widowControl w:val="0"/>
        <w:spacing w:line="360" w:lineRule="auto"/>
        <w:ind w:left="1418"/>
        <w:jc w:val="both"/>
        <w:rPr>
          <w:rFonts w:ascii="Garamond" w:hAnsi="Garamond" w:cs="Arial"/>
        </w:rPr>
      </w:pPr>
    </w:p>
    <w:p w:rsidR="00D84762" w:rsidRDefault="00D84762" w:rsidP="00B4114C">
      <w:pPr>
        <w:widowControl w:val="0"/>
        <w:spacing w:line="360" w:lineRule="auto"/>
        <w:ind w:left="1418"/>
        <w:jc w:val="both"/>
        <w:rPr>
          <w:rFonts w:ascii="Garamond" w:hAnsi="Garamond" w:cs="Arial"/>
        </w:rPr>
      </w:pPr>
    </w:p>
    <w:p w:rsidR="00D84762" w:rsidRDefault="000F2F83" w:rsidP="00B4114C">
      <w:pPr>
        <w:widowControl w:val="0"/>
        <w:spacing w:line="360" w:lineRule="auto"/>
        <w:ind w:left="1418"/>
        <w:jc w:val="both"/>
        <w:rPr>
          <w:rFonts w:ascii="Garamond" w:hAnsi="Garamond" w:cs="Arial"/>
        </w:rPr>
      </w:pPr>
      <w:r w:rsidRPr="00437AE1">
        <w:rPr>
          <w:noProof/>
          <w:sz w:val="22"/>
          <w:szCs w:val="22"/>
        </w:rPr>
        <mc:AlternateContent>
          <mc:Choice Requires="wps">
            <w:drawing>
              <wp:anchor distT="0" distB="0" distL="114300" distR="114300" simplePos="0" relativeHeight="252030976" behindDoc="0" locked="0" layoutInCell="1" allowOverlap="1" wp14:anchorId="1BD5AE58" wp14:editId="6F8E27E7">
                <wp:simplePos x="0" y="0"/>
                <wp:positionH relativeFrom="margin">
                  <wp:posOffset>288835</wp:posOffset>
                </wp:positionH>
                <wp:positionV relativeFrom="paragraph">
                  <wp:posOffset>153002</wp:posOffset>
                </wp:positionV>
                <wp:extent cx="1436370" cy="653143"/>
                <wp:effectExtent l="0" t="0" r="11430" b="13970"/>
                <wp:wrapNone/>
                <wp:docPr id="189" name="Caixa de texto 189"/>
                <wp:cNvGraphicFramePr/>
                <a:graphic xmlns:a="http://schemas.openxmlformats.org/drawingml/2006/main">
                  <a:graphicData uri="http://schemas.microsoft.com/office/word/2010/wordprocessingShape">
                    <wps:wsp>
                      <wps:cNvSpPr txBox="1"/>
                      <wps:spPr>
                        <a:xfrm>
                          <a:off x="0" y="0"/>
                          <a:ext cx="1436370" cy="6531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F79A0" w:rsidRPr="00DA4A37" w:rsidRDefault="007F79A0" w:rsidP="0029452A">
                            <w:pPr>
                              <w:jc w:val="center"/>
                              <w:rPr>
                                <w:rFonts w:ascii="Garamond" w:hAnsi="Garamond"/>
                                <w:b/>
                                <w:sz w:val="22"/>
                                <w:szCs w:val="22"/>
                              </w:rPr>
                            </w:pPr>
                            <w:r>
                              <w:rPr>
                                <w:rFonts w:ascii="Garamond" w:hAnsi="Garamond"/>
                                <w:b/>
                                <w:sz w:val="22"/>
                                <w:szCs w:val="22"/>
                              </w:rPr>
                              <w:t xml:space="preserve">Continental Serviços e Peças </w:t>
                            </w:r>
                            <w:proofErr w:type="spellStart"/>
                            <w:r>
                              <w:rPr>
                                <w:rFonts w:ascii="Garamond" w:hAnsi="Garamond"/>
                                <w:b/>
                                <w:sz w:val="22"/>
                                <w:szCs w:val="22"/>
                              </w:rPr>
                              <w:t>Eireli</w:t>
                            </w:r>
                            <w:proofErr w:type="spellEnd"/>
                            <w:r>
                              <w:rPr>
                                <w:rFonts w:ascii="Garamond" w:hAnsi="Garamond"/>
                                <w:b/>
                                <w:sz w:val="22"/>
                                <w:szCs w:val="22"/>
                              </w:rPr>
                              <w:t xml:space="preserve"> – EPP </w:t>
                            </w:r>
                          </w:p>
                          <w:p w:rsidR="007F79A0" w:rsidRDefault="007F79A0" w:rsidP="002945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BD5AE58" id="Caixa de texto 189" o:spid="_x0000_s1127" type="#_x0000_t202" style="position:absolute;left:0;text-align:left;margin-left:22.75pt;margin-top:12.05pt;width:113.1pt;height:51.45pt;z-index:25203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" fillcolor="white [3201]" strokeweight=".5pt">
                <v:textbox>
                  <w:txbxContent>
                    <w:p w:rsidR="007F79A0" w:rsidRPr="00DA4A37" w:rsidRDefault="007F79A0" w:rsidP="0029452A">
                      <w:pPr>
                        <w:jc w:val="center"/>
                        <w:rPr>
                          <w:rFonts w:ascii="Garamond" w:hAnsi="Garamond"/>
                          <w:b/>
                          <w:sz w:val="22"/>
                          <w:szCs w:val="22"/>
                        </w:rPr>
                      </w:pPr>
                      <w:r>
                        <w:rPr>
                          <w:rFonts w:ascii="Garamond" w:hAnsi="Garamond"/>
                          <w:b/>
                          <w:sz w:val="22"/>
                          <w:szCs w:val="22"/>
                        </w:rPr>
                        <w:t xml:space="preserve">Continental Serviços e Peças </w:t>
                      </w:r>
                      <w:proofErr w:type="spellStart"/>
                      <w:r>
                        <w:rPr>
                          <w:rFonts w:ascii="Garamond" w:hAnsi="Garamond"/>
                          <w:b/>
                          <w:sz w:val="22"/>
                          <w:szCs w:val="22"/>
                        </w:rPr>
                        <w:t>Eireli</w:t>
                      </w:r>
                      <w:proofErr w:type="spellEnd"/>
                      <w:r>
                        <w:rPr>
                          <w:rFonts w:ascii="Garamond" w:hAnsi="Garamond"/>
                          <w:b/>
                          <w:sz w:val="22"/>
                          <w:szCs w:val="22"/>
                        </w:rPr>
                        <w:t xml:space="preserve"> – EPP </w:t>
                      </w:r>
                    </w:p>
                    <w:p w:rsidR="007F79A0" w:rsidRDefault="007F79A0" w:rsidP="0029452A"/>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037120" behindDoc="0" locked="0" layoutInCell="1" allowOverlap="1" wp14:anchorId="10C2D90D" wp14:editId="1E0D726F">
                <wp:simplePos x="0" y="0"/>
                <wp:positionH relativeFrom="margin">
                  <wp:align>right</wp:align>
                </wp:positionH>
                <wp:positionV relativeFrom="paragraph">
                  <wp:posOffset>70509</wp:posOffset>
                </wp:positionV>
                <wp:extent cx="4014849" cy="486888"/>
                <wp:effectExtent l="0" t="0" r="5080" b="8890"/>
                <wp:wrapNone/>
                <wp:docPr id="192" name="Caixa de texto 192"/>
                <wp:cNvGraphicFramePr/>
                <a:graphic xmlns:a="http://schemas.openxmlformats.org/drawingml/2006/main">
                  <a:graphicData uri="http://schemas.microsoft.com/office/word/2010/wordprocessingShape">
                    <wps:wsp>
                      <wps:cNvSpPr txBox="1"/>
                      <wps:spPr>
                        <a:xfrm>
                          <a:off x="0" y="0"/>
                          <a:ext cx="4014849" cy="4868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312FB5" w:rsidRDefault="007F79A0" w:rsidP="009D4356">
                            <w:pPr>
                              <w:jc w:val="both"/>
                              <w:rPr>
                                <w:rFonts w:ascii="Garamond" w:hAnsi="Garamond"/>
                                <w:sz w:val="22"/>
                                <w:szCs w:val="22"/>
                              </w:rPr>
                            </w:pPr>
                            <w:r>
                              <w:rPr>
                                <w:rFonts w:ascii="Garamond" w:hAnsi="Garamond"/>
                                <w:sz w:val="22"/>
                                <w:szCs w:val="22"/>
                              </w:rPr>
                              <w:t>Constituída em 09/08/2012, possui como sócio somente Geraldo Magela Lacerda</w:t>
                            </w:r>
                          </w:p>
                          <w:p w:rsidR="007F79A0" w:rsidRPr="00E74AB6" w:rsidRDefault="007F79A0"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0C2D90D" id="Caixa de texto 192" o:spid="_x0000_s1128" type="#_x0000_t202" style="position:absolute;left:0;text-align:left;margin-left:264.95pt;margin-top:5.55pt;width:316.15pt;height:38.35pt;z-index:252037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" fillcolor="white [3201]" stroked="f" strokeweight=".5pt">
                <v:textbox>
                  <w:txbxContent>
                    <w:p w:rsidR="007F79A0" w:rsidRPr="00312FB5" w:rsidRDefault="007F79A0" w:rsidP="009D4356">
                      <w:pPr>
                        <w:jc w:val="both"/>
                        <w:rPr>
                          <w:rFonts w:ascii="Garamond" w:hAnsi="Garamond"/>
                          <w:sz w:val="22"/>
                          <w:szCs w:val="22"/>
                        </w:rPr>
                      </w:pPr>
                      <w:r>
                        <w:rPr>
                          <w:rFonts w:ascii="Garamond" w:hAnsi="Garamond"/>
                          <w:sz w:val="22"/>
                          <w:szCs w:val="22"/>
                        </w:rPr>
                        <w:t>Constituída em 09/08/2012, possui como sócio somente Geraldo Magela Lacerda</w:t>
                      </w:r>
                    </w:p>
                    <w:p w:rsidR="007F79A0" w:rsidRPr="00E74AB6" w:rsidRDefault="007F79A0" w:rsidP="0029452A">
                      <w:pPr>
                        <w:jc w:val="center"/>
                        <w:rPr>
                          <w:rFonts w:ascii="Garamond" w:hAnsi="Garamond"/>
                        </w:rPr>
                      </w:pP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71968" behindDoc="0" locked="0" layoutInCell="1" allowOverlap="1" wp14:anchorId="348D66AF" wp14:editId="2FA90444">
                <wp:simplePos x="0" y="0"/>
                <wp:positionH relativeFrom="margin">
                  <wp:align>left</wp:align>
                </wp:positionH>
                <wp:positionV relativeFrom="paragraph">
                  <wp:posOffset>99282</wp:posOffset>
                </wp:positionV>
                <wp:extent cx="189865" cy="177800"/>
                <wp:effectExtent l="0" t="19050" r="38735" b="31750"/>
                <wp:wrapNone/>
                <wp:docPr id="351" name="Seta para a direita 351"/>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37211BF" id="Seta para a direita 351" o:spid="_x0000_s1026" type="#_x0000_t13" style="position:absolute;margin-left:0;margin-top:7.8pt;width:14.95pt;height:14pt;z-index:25237196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2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" adj="11486" fillcolor="#4f81bd [3204]" strokecolor="#243f60 [1604]" strokeweight="2pt">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039168" behindDoc="0" locked="0" layoutInCell="1" allowOverlap="1" wp14:anchorId="7BBB8D47" wp14:editId="6527C803">
                <wp:simplePos x="0" y="0"/>
                <wp:positionH relativeFrom="margin">
                  <wp:align>right</wp:align>
                </wp:positionH>
                <wp:positionV relativeFrom="paragraph">
                  <wp:posOffset>221228</wp:posOffset>
                </wp:positionV>
                <wp:extent cx="4002974" cy="427512"/>
                <wp:effectExtent l="0" t="0" r="0" b="0"/>
                <wp:wrapNone/>
                <wp:docPr id="193" name="Caixa de texto 193"/>
                <wp:cNvGraphicFramePr/>
                <a:graphic xmlns:a="http://schemas.openxmlformats.org/drawingml/2006/main">
                  <a:graphicData uri="http://schemas.microsoft.com/office/word/2010/wordprocessingShape">
                    <wps:wsp>
                      <wps:cNvSpPr txBox="1"/>
                      <wps:spPr>
                        <a:xfrm>
                          <a:off x="0" y="0"/>
                          <a:ext cx="4002974" cy="4275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312FB5" w:rsidRDefault="007F79A0" w:rsidP="009D4356">
                            <w:pPr>
                              <w:jc w:val="both"/>
                              <w:rPr>
                                <w:rFonts w:ascii="Garamond" w:hAnsi="Garamond"/>
                                <w:sz w:val="22"/>
                                <w:szCs w:val="22"/>
                              </w:rPr>
                            </w:pPr>
                            <w:r>
                              <w:rPr>
                                <w:rFonts w:ascii="Garamond" w:hAnsi="Garamond"/>
                                <w:sz w:val="22"/>
                                <w:szCs w:val="22"/>
                              </w:rPr>
                              <w:t xml:space="preserve">Foi representada por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no PP 13/2016 de Ibirité</w:t>
                            </w:r>
                          </w:p>
                          <w:p w:rsidR="007F79A0" w:rsidRPr="00E74AB6" w:rsidRDefault="007F79A0"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BBB8D47" id="Caixa de texto 193" o:spid="_x0000_s1129" type="#_x0000_t202" style="position:absolute;left:0;text-align:left;margin-left:264pt;margin-top:17.4pt;width:315.2pt;height:33.65pt;z-index:252039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" fillcolor="white [3201]" stroked="f" strokeweight=".5pt">
                <v:textbox>
                  <w:txbxContent>
                    <w:p w:rsidR="007F79A0" w:rsidRPr="00312FB5" w:rsidRDefault="007F79A0" w:rsidP="009D4356">
                      <w:pPr>
                        <w:jc w:val="both"/>
                        <w:rPr>
                          <w:rFonts w:ascii="Garamond" w:hAnsi="Garamond"/>
                          <w:sz w:val="22"/>
                          <w:szCs w:val="22"/>
                        </w:rPr>
                      </w:pPr>
                      <w:r>
                        <w:rPr>
                          <w:rFonts w:ascii="Garamond" w:hAnsi="Garamond"/>
                          <w:sz w:val="22"/>
                          <w:szCs w:val="22"/>
                        </w:rPr>
                        <w:t xml:space="preserve">Foi representada por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no PP 13/2016 de Ibirité</w:t>
                      </w:r>
                    </w:p>
                    <w:p w:rsidR="007F79A0" w:rsidRPr="00E74AB6" w:rsidRDefault="007F79A0" w:rsidP="0029452A">
                      <w:pPr>
                        <w:jc w:val="center"/>
                        <w:rPr>
                          <w:rFonts w:ascii="Garamond" w:hAnsi="Garamond"/>
                        </w:rPr>
                      </w:pP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6960" behindDoc="0" locked="0" layoutInCell="1" allowOverlap="1" wp14:anchorId="162C022C" wp14:editId="315C1A24">
                <wp:simplePos x="0" y="0"/>
                <wp:positionH relativeFrom="margin">
                  <wp:posOffset>333697</wp:posOffset>
                </wp:positionH>
                <wp:positionV relativeFrom="paragraph">
                  <wp:posOffset>253209</wp:posOffset>
                </wp:positionV>
                <wp:extent cx="1304224" cy="308758"/>
                <wp:effectExtent l="0" t="0" r="0" b="0"/>
                <wp:wrapNone/>
                <wp:docPr id="34" name="Caixa de texto 34"/>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163017" w:rsidRDefault="007F79A0" w:rsidP="001625A2">
                            <w:pPr>
                              <w:jc w:val="center"/>
                              <w:rPr>
                                <w:rFonts w:ascii="Garamond" w:hAnsi="Garamond"/>
                                <w:b/>
                                <w:sz w:val="22"/>
                                <w:szCs w:val="22"/>
                              </w:rPr>
                            </w:pPr>
                            <w:r>
                              <w:rPr>
                                <w:rFonts w:ascii="Garamond" w:hAnsi="Garamond"/>
                                <w:b/>
                                <w:sz w:val="22"/>
                                <w:szCs w:val="22"/>
                              </w:rPr>
                              <w:t>VER ANEXO 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62C022C" id="Caixa de texto 34" o:spid="_x0000_s1130" type="#_x0000_t202" style="position:absolute;left:0;text-align:left;margin-left:26.3pt;margin-top:19.95pt;width:102.7pt;height:24.3pt;z-index:25245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" fillcolor="white [3201]" stroked="f" strokeweight=".5pt">
                <v:textbox>
                  <w:txbxContent>
                    <w:p w:rsidR="007F79A0" w:rsidRPr="00163017" w:rsidRDefault="007F79A0" w:rsidP="001625A2">
                      <w:pPr>
                        <w:jc w:val="center"/>
                        <w:rPr>
                          <w:rFonts w:ascii="Garamond" w:hAnsi="Garamond"/>
                          <w:b/>
                          <w:sz w:val="22"/>
                          <w:szCs w:val="22"/>
                        </w:rPr>
                      </w:pPr>
                      <w:r>
                        <w:rPr>
                          <w:rFonts w:ascii="Garamond" w:hAnsi="Garamond"/>
                          <w:b/>
                          <w:sz w:val="22"/>
                          <w:szCs w:val="22"/>
                        </w:rPr>
                        <w:t>VER ANEXO 19</w:t>
                      </w:r>
                    </w:p>
                  </w:txbxContent>
                </v:textbox>
                <w10:wrap anchorx="margin"/>
              </v:shape>
            </w:pict>
          </mc:Fallback>
        </mc:AlternateContent>
      </w:r>
    </w:p>
    <w:p w:rsidR="00D84762" w:rsidRDefault="000F2F83" w:rsidP="00B4114C">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41216" behindDoc="0" locked="0" layoutInCell="1" allowOverlap="1" wp14:anchorId="69DE0D0C" wp14:editId="06A76EF0">
                <wp:simplePos x="0" y="0"/>
                <wp:positionH relativeFrom="margin">
                  <wp:align>right</wp:align>
                </wp:positionH>
                <wp:positionV relativeFrom="paragraph">
                  <wp:posOffset>60012</wp:posOffset>
                </wp:positionV>
                <wp:extent cx="4038196" cy="427511"/>
                <wp:effectExtent l="0" t="0" r="635" b="0"/>
                <wp:wrapNone/>
                <wp:docPr id="194" name="Caixa de texto 194"/>
                <wp:cNvGraphicFramePr/>
                <a:graphic xmlns:a="http://schemas.openxmlformats.org/drawingml/2006/main">
                  <a:graphicData uri="http://schemas.microsoft.com/office/word/2010/wordprocessingShape">
                    <wps:wsp>
                      <wps:cNvSpPr txBox="1"/>
                      <wps:spPr>
                        <a:xfrm>
                          <a:off x="0" y="0"/>
                          <a:ext cx="4038196" cy="4275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312FB5" w:rsidRDefault="007F79A0" w:rsidP="009D4356">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7F79A0" w:rsidRPr="00E74AB6" w:rsidRDefault="007F79A0" w:rsidP="0029452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9DE0D0C" id="Caixa de texto 194" o:spid="_x0000_s1131" type="#_x0000_t202" style="position:absolute;left:0;text-align:left;margin-left:266.75pt;margin-top:4.75pt;width:317.95pt;height:33.65pt;z-index:252041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" fillcolor="white [3201]" stroked="f" strokeweight=".5pt">
                <v:textbox>
                  <w:txbxContent>
                    <w:p w:rsidR="007F79A0" w:rsidRPr="00312FB5" w:rsidRDefault="007F79A0" w:rsidP="009D4356">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7F79A0" w:rsidRPr="00E74AB6" w:rsidRDefault="007F79A0" w:rsidP="0029452A">
                      <w:pPr>
                        <w:jc w:val="center"/>
                        <w:rPr>
                          <w:rFonts w:ascii="Garamond" w:hAnsi="Garamond"/>
                        </w:rPr>
                      </w:pPr>
                    </w:p>
                  </w:txbxContent>
                </v:textbox>
                <w10:wrap anchorx="margin"/>
              </v:shape>
            </w:pict>
          </mc:Fallback>
        </mc:AlternateContent>
      </w:r>
    </w:p>
    <w:p w:rsidR="009B1DB5" w:rsidRDefault="009B1DB5" w:rsidP="00B4114C">
      <w:pPr>
        <w:widowControl w:val="0"/>
        <w:spacing w:line="360" w:lineRule="auto"/>
        <w:ind w:left="1418"/>
        <w:jc w:val="both"/>
        <w:rPr>
          <w:rFonts w:ascii="Garamond" w:hAnsi="Garamond" w:cs="Arial"/>
        </w:rPr>
      </w:pPr>
    </w:p>
    <w:p w:rsidR="00D84762" w:rsidRDefault="009D6DAB" w:rsidP="00B4114C">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053504" behindDoc="0" locked="0" layoutInCell="1" allowOverlap="1" wp14:anchorId="77F85596" wp14:editId="0CF8576D">
                <wp:simplePos x="0" y="0"/>
                <wp:positionH relativeFrom="margin">
                  <wp:align>right</wp:align>
                </wp:positionH>
                <wp:positionV relativeFrom="paragraph">
                  <wp:posOffset>7777</wp:posOffset>
                </wp:positionV>
                <wp:extent cx="3943029" cy="1900052"/>
                <wp:effectExtent l="0" t="0" r="635" b="5080"/>
                <wp:wrapNone/>
                <wp:docPr id="200" name="Caixa de texto 200"/>
                <wp:cNvGraphicFramePr/>
                <a:graphic xmlns:a="http://schemas.openxmlformats.org/drawingml/2006/main">
                  <a:graphicData uri="http://schemas.microsoft.com/office/word/2010/wordprocessingShape">
                    <wps:wsp>
                      <wps:cNvSpPr txBox="1"/>
                      <wps:spPr>
                        <a:xfrm>
                          <a:off x="0" y="0"/>
                          <a:ext cx="3943029" cy="19000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Default="007F79A0" w:rsidP="004727D5">
                            <w:pPr>
                              <w:jc w:val="both"/>
                              <w:rPr>
                                <w:rFonts w:ascii="Garamond" w:hAnsi="Garamond"/>
                                <w:sz w:val="22"/>
                                <w:szCs w:val="22"/>
                              </w:rPr>
                            </w:pPr>
                            <w:r>
                              <w:rPr>
                                <w:rFonts w:ascii="Garamond" w:hAnsi="Garamond"/>
                                <w:sz w:val="22"/>
                                <w:szCs w:val="22"/>
                              </w:rPr>
                              <w:t>Constituída em 20/10/2008, inicialmente possuía o nome empresarial de CALDEIRA COMÉRCIO DE MÓVEIS LTDA., e tinha coo sócios Mauro Henrique Caldeira e Marília Dias de Sousa</w:t>
                            </w:r>
                          </w:p>
                          <w:p w:rsidR="007F79A0" w:rsidRDefault="007F79A0" w:rsidP="004727D5">
                            <w:pPr>
                              <w:jc w:val="both"/>
                              <w:rPr>
                                <w:rFonts w:ascii="Garamond" w:hAnsi="Garamond"/>
                                <w:sz w:val="22"/>
                                <w:szCs w:val="22"/>
                              </w:rPr>
                            </w:pPr>
                            <w:r>
                              <w:rPr>
                                <w:rFonts w:ascii="Garamond" w:hAnsi="Garamond"/>
                                <w:sz w:val="22"/>
                                <w:szCs w:val="22"/>
                              </w:rPr>
                              <w:t>Na 2ª alteração (15/08/2017), alterou-se o seu nome empresarial para a Líder Autopeças, passando a sociedade apenas para Ana Paula da Silva</w:t>
                            </w:r>
                          </w:p>
                          <w:p w:rsidR="007F79A0" w:rsidRPr="00312FB5" w:rsidRDefault="007F79A0" w:rsidP="004727D5">
                            <w:pPr>
                              <w:jc w:val="both"/>
                              <w:rPr>
                                <w:rFonts w:ascii="Garamond" w:hAnsi="Garamond"/>
                                <w:sz w:val="22"/>
                                <w:szCs w:val="22"/>
                              </w:rPr>
                            </w:pPr>
                            <w:r>
                              <w:rPr>
                                <w:rFonts w:ascii="Garamond" w:hAnsi="Garamond"/>
                                <w:sz w:val="22"/>
                                <w:szCs w:val="22"/>
                              </w:rPr>
                              <w:t>Atualmente, a pessoa jurídica encontra-se em nome de Geraldo Magela Lacerda, o mesmo sócio da Continental, acima mencionada</w:t>
                            </w:r>
                          </w:p>
                          <w:p w:rsidR="007F79A0" w:rsidRPr="00E74AB6" w:rsidRDefault="007F79A0" w:rsidP="00AC63C6">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7F85596" id="Caixa de texto 200" o:spid="_x0000_s1132" type="#_x0000_t202" style="position:absolute;left:0;text-align:left;margin-left:259.25pt;margin-top:.6pt;width:310.45pt;height:149.6pt;z-index:252053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" fillcolor="white [3201]" stroked="f" strokeweight=".5pt">
                <v:textbox>
                  <w:txbxContent>
                    <w:p w:rsidR="007F79A0" w:rsidRDefault="007F79A0" w:rsidP="004727D5">
                      <w:pPr>
                        <w:jc w:val="both"/>
                        <w:rPr>
                          <w:rFonts w:ascii="Garamond" w:hAnsi="Garamond"/>
                          <w:sz w:val="22"/>
                          <w:szCs w:val="22"/>
                        </w:rPr>
                      </w:pPr>
                      <w:r>
                        <w:rPr>
                          <w:rFonts w:ascii="Garamond" w:hAnsi="Garamond"/>
                          <w:sz w:val="22"/>
                          <w:szCs w:val="22"/>
                        </w:rPr>
                        <w:t>Constituída em 20/10/2008, inicialmente possuía o nome empresarial de CALDEIRA COMÉRCIO DE MÓVEIS LTDA., e tinha coo sócios Mauro Henrique Caldeira e Marília Dias de Sousa</w:t>
                      </w:r>
                    </w:p>
                    <w:p w:rsidR="007F79A0" w:rsidRDefault="007F79A0" w:rsidP="004727D5">
                      <w:pPr>
                        <w:jc w:val="both"/>
                        <w:rPr>
                          <w:rFonts w:ascii="Garamond" w:hAnsi="Garamond"/>
                          <w:sz w:val="22"/>
                          <w:szCs w:val="22"/>
                        </w:rPr>
                      </w:pPr>
                      <w:r>
                        <w:rPr>
                          <w:rFonts w:ascii="Garamond" w:hAnsi="Garamond"/>
                          <w:sz w:val="22"/>
                          <w:szCs w:val="22"/>
                        </w:rPr>
                        <w:t>Na 2ª alteração (15/08/2017), alterou-se o seu nome empresarial para a Líder Autopeças, passando a sociedade apenas para Ana Paula da Silva</w:t>
                      </w:r>
                    </w:p>
                    <w:p w:rsidR="007F79A0" w:rsidRPr="00312FB5" w:rsidRDefault="007F79A0" w:rsidP="004727D5">
                      <w:pPr>
                        <w:jc w:val="both"/>
                        <w:rPr>
                          <w:rFonts w:ascii="Garamond" w:hAnsi="Garamond"/>
                          <w:sz w:val="22"/>
                          <w:szCs w:val="22"/>
                        </w:rPr>
                      </w:pPr>
                      <w:r>
                        <w:rPr>
                          <w:rFonts w:ascii="Garamond" w:hAnsi="Garamond"/>
                          <w:sz w:val="22"/>
                          <w:szCs w:val="22"/>
                        </w:rPr>
                        <w:t>Atualmente, a pessoa jurídica encontra-se em nome de Geraldo Magela Lacerda, o mesmo sócio da Continental, acima mencionada</w:t>
                      </w:r>
                    </w:p>
                    <w:p w:rsidR="007F79A0" w:rsidRPr="00E74AB6" w:rsidRDefault="007F79A0" w:rsidP="00AC63C6">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74016" behindDoc="0" locked="0" layoutInCell="1" allowOverlap="1" wp14:anchorId="30623571" wp14:editId="42A8ED44">
                <wp:simplePos x="0" y="0"/>
                <wp:positionH relativeFrom="margin">
                  <wp:align>left</wp:align>
                </wp:positionH>
                <wp:positionV relativeFrom="paragraph">
                  <wp:posOffset>242125</wp:posOffset>
                </wp:positionV>
                <wp:extent cx="189865" cy="177800"/>
                <wp:effectExtent l="0" t="19050" r="38735" b="31750"/>
                <wp:wrapNone/>
                <wp:docPr id="352" name="Seta para a direita 352"/>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688149B" id="Seta para a direita 352" o:spid="_x0000_s1026" type="#_x0000_t13" style="position:absolute;margin-left:0;margin-top:19.05pt;width:14.95pt;height:14pt;z-index:25237401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tegA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49408" behindDoc="0" locked="0" layoutInCell="1" allowOverlap="1" wp14:anchorId="11A17FEE" wp14:editId="7BB5916B">
                <wp:simplePos x="0" y="0"/>
                <wp:positionH relativeFrom="margin">
                  <wp:posOffset>285231</wp:posOffset>
                </wp:positionH>
                <wp:positionV relativeFrom="paragraph">
                  <wp:posOffset>4874</wp:posOffset>
                </wp:positionV>
                <wp:extent cx="1496060" cy="617517"/>
                <wp:effectExtent l="0" t="0" r="27940" b="11430"/>
                <wp:wrapNone/>
                <wp:docPr id="198" name="Caixa de texto 198"/>
                <wp:cNvGraphicFramePr/>
                <a:graphic xmlns:a="http://schemas.openxmlformats.org/drawingml/2006/main">
                  <a:graphicData uri="http://schemas.microsoft.com/office/word/2010/wordprocessingShape">
                    <wps:wsp>
                      <wps:cNvSpPr txBox="1"/>
                      <wps:spPr>
                        <a:xfrm>
                          <a:off x="0" y="0"/>
                          <a:ext cx="1496060" cy="617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F79A0" w:rsidRPr="00DA4A37" w:rsidRDefault="007F79A0" w:rsidP="00446B1F">
                            <w:pPr>
                              <w:jc w:val="center"/>
                              <w:rPr>
                                <w:rFonts w:ascii="Garamond" w:hAnsi="Garamond"/>
                                <w:b/>
                                <w:sz w:val="22"/>
                                <w:szCs w:val="22"/>
                              </w:rPr>
                            </w:pPr>
                            <w:r>
                              <w:rPr>
                                <w:rFonts w:ascii="Garamond" w:hAnsi="Garamond"/>
                                <w:b/>
                                <w:sz w:val="22"/>
                                <w:szCs w:val="22"/>
                              </w:rPr>
                              <w:t xml:space="preserve">Líder Autopeças e Acessórios Ltda. – ME </w:t>
                            </w:r>
                          </w:p>
                          <w:p w:rsidR="007F79A0" w:rsidRDefault="007F79A0" w:rsidP="00446B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1A17FEE" id="Caixa de texto 198" o:spid="_x0000_s1133" type="#_x0000_t202" style="position:absolute;left:0;text-align:left;margin-left:22.45pt;margin-top:.4pt;width:117.8pt;height:48.6pt;z-index:25204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" fillcolor="white [3201]" strokeweight=".5pt">
                <v:textbox>
                  <w:txbxContent>
                    <w:p w:rsidR="007F79A0" w:rsidRPr="00DA4A37" w:rsidRDefault="007F79A0" w:rsidP="00446B1F">
                      <w:pPr>
                        <w:jc w:val="center"/>
                        <w:rPr>
                          <w:rFonts w:ascii="Garamond" w:hAnsi="Garamond"/>
                          <w:b/>
                          <w:sz w:val="22"/>
                          <w:szCs w:val="22"/>
                        </w:rPr>
                      </w:pPr>
                      <w:r>
                        <w:rPr>
                          <w:rFonts w:ascii="Garamond" w:hAnsi="Garamond"/>
                          <w:b/>
                          <w:sz w:val="22"/>
                          <w:szCs w:val="22"/>
                        </w:rPr>
                        <w:t xml:space="preserve">Líder Autopeças e Acessórios Ltda. – ME </w:t>
                      </w:r>
                    </w:p>
                    <w:p w:rsidR="007F79A0" w:rsidRDefault="007F79A0" w:rsidP="00446B1F"/>
                  </w:txbxContent>
                </v:textbox>
                <w10:wrap anchorx="margin"/>
              </v:shape>
            </w:pict>
          </mc:Fallback>
        </mc:AlternateContent>
      </w:r>
    </w:p>
    <w:p w:rsidR="00D84762" w:rsidRDefault="00D84762" w:rsidP="00B4114C">
      <w:pPr>
        <w:widowControl w:val="0"/>
        <w:spacing w:line="360" w:lineRule="auto"/>
        <w:ind w:left="1418"/>
        <w:jc w:val="both"/>
        <w:rPr>
          <w:rFonts w:ascii="Garamond" w:hAnsi="Garamond" w:cs="Arial"/>
        </w:rPr>
      </w:pPr>
    </w:p>
    <w:p w:rsidR="00D84762" w:rsidRDefault="001625A2" w:rsidP="00B4114C">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59008" behindDoc="0" locked="0" layoutInCell="1" allowOverlap="1" wp14:anchorId="4FFC7FEE" wp14:editId="24C4AAF9">
                <wp:simplePos x="0" y="0"/>
                <wp:positionH relativeFrom="margin">
                  <wp:posOffset>393692</wp:posOffset>
                </wp:positionH>
                <wp:positionV relativeFrom="paragraph">
                  <wp:posOffset>53620</wp:posOffset>
                </wp:positionV>
                <wp:extent cx="1304224" cy="308758"/>
                <wp:effectExtent l="0" t="0" r="0" b="0"/>
                <wp:wrapNone/>
                <wp:docPr id="35" name="Caixa de texto 3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163017" w:rsidRDefault="007F79A0" w:rsidP="001625A2">
                            <w:pPr>
                              <w:jc w:val="center"/>
                              <w:rPr>
                                <w:rFonts w:ascii="Garamond" w:hAnsi="Garamond"/>
                                <w:b/>
                                <w:sz w:val="22"/>
                                <w:szCs w:val="22"/>
                              </w:rPr>
                            </w:pPr>
                            <w:r>
                              <w:rPr>
                                <w:rFonts w:ascii="Garamond" w:hAnsi="Garamond"/>
                                <w:b/>
                                <w:sz w:val="22"/>
                                <w:szCs w:val="22"/>
                              </w:rPr>
                              <w:t>VER ANEXO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FFC7FEE" id="Caixa de texto 35" o:spid="_x0000_s1134" type="#_x0000_t202" style="position:absolute;left:0;text-align:left;margin-left:31pt;margin-top:4.2pt;width:102.7pt;height:24.3pt;z-index:25245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" fillcolor="white [3201]" stroked="f" strokeweight=".5pt">
                <v:textbox>
                  <w:txbxContent>
                    <w:p w:rsidR="007F79A0" w:rsidRPr="00163017" w:rsidRDefault="007F79A0" w:rsidP="001625A2">
                      <w:pPr>
                        <w:jc w:val="center"/>
                        <w:rPr>
                          <w:rFonts w:ascii="Garamond" w:hAnsi="Garamond"/>
                          <w:b/>
                          <w:sz w:val="22"/>
                          <w:szCs w:val="22"/>
                        </w:rPr>
                      </w:pPr>
                      <w:r>
                        <w:rPr>
                          <w:rFonts w:ascii="Garamond" w:hAnsi="Garamond"/>
                          <w:b/>
                          <w:sz w:val="22"/>
                          <w:szCs w:val="22"/>
                        </w:rPr>
                        <w:t>VER ANEXO 20</w:t>
                      </w:r>
                    </w:p>
                  </w:txbxContent>
                </v:textbox>
                <w10:wrap anchorx="margin"/>
              </v:shape>
            </w:pict>
          </mc:Fallback>
        </mc:AlternateContent>
      </w:r>
    </w:p>
    <w:p w:rsidR="00D84762" w:rsidRDefault="00D84762" w:rsidP="00B4114C">
      <w:pPr>
        <w:widowControl w:val="0"/>
        <w:spacing w:line="360" w:lineRule="auto"/>
        <w:ind w:left="1418"/>
        <w:jc w:val="both"/>
        <w:rPr>
          <w:rFonts w:ascii="Garamond" w:hAnsi="Garamond" w:cs="Arial"/>
        </w:rPr>
      </w:pPr>
    </w:p>
    <w:p w:rsidR="00D84762" w:rsidRDefault="00D84762" w:rsidP="00B4114C">
      <w:pPr>
        <w:widowControl w:val="0"/>
        <w:spacing w:line="360" w:lineRule="auto"/>
        <w:ind w:left="1418"/>
        <w:jc w:val="both"/>
        <w:rPr>
          <w:rFonts w:ascii="Garamond" w:hAnsi="Garamond" w:cs="Arial"/>
        </w:rPr>
      </w:pPr>
    </w:p>
    <w:p w:rsidR="00A83A96" w:rsidRDefault="00A83A96" w:rsidP="00B4114C">
      <w:pPr>
        <w:widowControl w:val="0"/>
        <w:spacing w:line="360" w:lineRule="auto"/>
        <w:ind w:left="1418"/>
        <w:jc w:val="both"/>
        <w:rPr>
          <w:rFonts w:ascii="Garamond" w:hAnsi="Garamond" w:cs="Arial"/>
        </w:rPr>
      </w:pPr>
    </w:p>
    <w:p w:rsidR="00AC63C6" w:rsidRDefault="009D6DAB"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55552" behindDoc="0" locked="0" layoutInCell="1" allowOverlap="1" wp14:anchorId="67191CBA" wp14:editId="496FF8BE">
                <wp:simplePos x="0" y="0"/>
                <wp:positionH relativeFrom="margin">
                  <wp:align>right</wp:align>
                </wp:positionH>
                <wp:positionV relativeFrom="paragraph">
                  <wp:posOffset>92933</wp:posOffset>
                </wp:positionV>
                <wp:extent cx="3942715" cy="450850"/>
                <wp:effectExtent l="0" t="0" r="635" b="6350"/>
                <wp:wrapNone/>
                <wp:docPr id="201" name="Caixa de texto 201"/>
                <wp:cNvGraphicFramePr/>
                <a:graphic xmlns:a="http://schemas.openxmlformats.org/drawingml/2006/main">
                  <a:graphicData uri="http://schemas.microsoft.com/office/word/2010/wordprocessingShape">
                    <wps:wsp>
                      <wps:cNvSpPr txBox="1"/>
                      <wps:spPr>
                        <a:xfrm>
                          <a:off x="0" y="0"/>
                          <a:ext cx="394271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312FB5" w:rsidRDefault="007F79A0"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7F79A0" w:rsidRPr="00E74AB6" w:rsidRDefault="007F79A0" w:rsidP="00896CE8">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7191CBA" id="Caixa de texto 201" o:spid="_x0000_s1135" type="#_x0000_t202" style="position:absolute;left:0;text-align:left;margin-left:259.25pt;margin-top:7.3pt;width:310.45pt;height:35.5pt;z-index:252055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" fillcolor="white [3201]" stroked="f" strokeweight=".5pt">
                <v:textbox>
                  <w:txbxContent>
                    <w:p w:rsidR="007F79A0" w:rsidRPr="00312FB5" w:rsidRDefault="007F79A0"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7F79A0" w:rsidRPr="00E74AB6" w:rsidRDefault="007F79A0" w:rsidP="00896CE8">
                      <w:pPr>
                        <w:jc w:val="center"/>
                        <w:rPr>
                          <w:rFonts w:ascii="Garamond" w:hAnsi="Garamond"/>
                        </w:rPr>
                      </w:pPr>
                    </w:p>
                  </w:txbxContent>
                </v:textbox>
                <w10:wrap anchorx="margin"/>
              </v:shape>
            </w:pict>
          </mc:Fallback>
        </mc:AlternateContent>
      </w:r>
    </w:p>
    <w:p w:rsidR="00AC63C6" w:rsidRDefault="009D6DAB"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59648" behindDoc="0" locked="0" layoutInCell="1" allowOverlap="1" wp14:anchorId="3793E2D0" wp14:editId="3F7127A5">
                <wp:simplePos x="0" y="0"/>
                <wp:positionH relativeFrom="margin">
                  <wp:align>right</wp:align>
                </wp:positionH>
                <wp:positionV relativeFrom="paragraph">
                  <wp:posOffset>212024</wp:posOffset>
                </wp:positionV>
                <wp:extent cx="3930774" cy="1650670"/>
                <wp:effectExtent l="0" t="0" r="0" b="6985"/>
                <wp:wrapNone/>
                <wp:docPr id="203" name="Caixa de texto 203"/>
                <wp:cNvGraphicFramePr/>
                <a:graphic xmlns:a="http://schemas.openxmlformats.org/drawingml/2006/main">
                  <a:graphicData uri="http://schemas.microsoft.com/office/word/2010/wordprocessingShape">
                    <wps:wsp>
                      <wps:cNvSpPr txBox="1"/>
                      <wps:spPr>
                        <a:xfrm>
                          <a:off x="0" y="0"/>
                          <a:ext cx="3930774" cy="16506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9D6DAB" w:rsidRDefault="007F79A0" w:rsidP="004727D5">
                            <w:pPr>
                              <w:jc w:val="both"/>
                              <w:rPr>
                                <w:rFonts w:ascii="Garamond" w:hAnsi="Garamond"/>
                                <w:sz w:val="21"/>
                                <w:szCs w:val="21"/>
                              </w:rPr>
                            </w:pPr>
                            <w:r w:rsidRPr="009D6DAB">
                              <w:rPr>
                                <w:rFonts w:ascii="Garamond" w:hAnsi="Garamond"/>
                                <w:sz w:val="21"/>
                                <w:szCs w:val="21"/>
                              </w:rPr>
                              <w:t>A pessoa jurídica Líder Autopeças já foi representada por Marcelo Moreira Silva no PP 54/2017 de Ibirité. Este mesmo representante, já participou de outras licitações em nome das seguintes empresas:</w:t>
                            </w:r>
                          </w:p>
                          <w:p w:rsidR="007F79A0" w:rsidRPr="009D6DAB" w:rsidRDefault="007F79A0" w:rsidP="00896CE8">
                            <w:pPr>
                              <w:pStyle w:val="PargrafodaLista"/>
                              <w:numPr>
                                <w:ilvl w:val="0"/>
                                <w:numId w:val="23"/>
                              </w:numPr>
                              <w:ind w:left="284" w:hanging="284"/>
                              <w:jc w:val="both"/>
                              <w:rPr>
                                <w:rFonts w:ascii="Garamond" w:hAnsi="Garamond"/>
                                <w:sz w:val="21"/>
                                <w:szCs w:val="21"/>
                              </w:rPr>
                            </w:pPr>
                            <w:proofErr w:type="spellStart"/>
                            <w:r w:rsidRPr="009D6DAB">
                              <w:rPr>
                                <w:rFonts w:ascii="Garamond" w:hAnsi="Garamond"/>
                                <w:sz w:val="21"/>
                                <w:szCs w:val="21"/>
                              </w:rPr>
                              <w:t>Vemaq</w:t>
                            </w:r>
                            <w:proofErr w:type="spellEnd"/>
                            <w:r w:rsidRPr="009D6DAB">
                              <w:rPr>
                                <w:rFonts w:ascii="Garamond" w:hAnsi="Garamond"/>
                                <w:sz w:val="21"/>
                                <w:szCs w:val="21"/>
                              </w:rPr>
                              <w:t xml:space="preserve"> Peças para Veículos e Máquinas Ltda.: PP 29/2012 de Cordisburgo</w:t>
                            </w:r>
                          </w:p>
                          <w:p w:rsidR="007F79A0" w:rsidRPr="009D6DAB" w:rsidRDefault="007F79A0"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Canaã Distribuidora de Autopeças Ltda. – EPP: PP 04/2017 de Nova União</w:t>
                            </w:r>
                          </w:p>
                          <w:p w:rsidR="007F79A0" w:rsidRPr="009D6DAB" w:rsidRDefault="007F79A0"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Autopeças Minas Fiat Ltda. – ME: PP 06/2015 de Piedade dos Gerais</w:t>
                            </w:r>
                          </w:p>
                          <w:p w:rsidR="007F79A0" w:rsidRPr="009D6DAB" w:rsidRDefault="007F79A0"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Garra Autopeças Ltda.: PP 06/2013 de Piedade dos Gerais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793E2D0" id="Caixa de texto 203" o:spid="_x0000_s1136" type="#_x0000_t202" style="position:absolute;left:0;text-align:left;margin-left:258.3pt;margin-top:16.7pt;width:309.5pt;height:129.95pt;z-index:252059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" fillcolor="white [3201]" stroked="f" strokeweight=".5pt">
                <v:textbox>
                  <w:txbxContent>
                    <w:p w:rsidR="007F79A0" w:rsidRPr="009D6DAB" w:rsidRDefault="007F79A0" w:rsidP="004727D5">
                      <w:pPr>
                        <w:jc w:val="both"/>
                        <w:rPr>
                          <w:rFonts w:ascii="Garamond" w:hAnsi="Garamond"/>
                          <w:sz w:val="21"/>
                          <w:szCs w:val="21"/>
                        </w:rPr>
                      </w:pPr>
                      <w:r w:rsidRPr="009D6DAB">
                        <w:rPr>
                          <w:rFonts w:ascii="Garamond" w:hAnsi="Garamond"/>
                          <w:sz w:val="21"/>
                          <w:szCs w:val="21"/>
                        </w:rPr>
                        <w:t>A pessoa jurídica Líder Autopeças já foi representada por Marcelo Moreira Silva no PP 54/2017 de Ibirité. Este mesmo representante, já participou de outras licitações em nome das seguintes empresas:</w:t>
                      </w:r>
                    </w:p>
                    <w:p w:rsidR="007F79A0" w:rsidRPr="009D6DAB" w:rsidRDefault="007F79A0" w:rsidP="00896CE8">
                      <w:pPr>
                        <w:pStyle w:val="PargrafodaLista"/>
                        <w:numPr>
                          <w:ilvl w:val="0"/>
                          <w:numId w:val="23"/>
                        </w:numPr>
                        <w:ind w:left="284" w:hanging="284"/>
                        <w:jc w:val="both"/>
                        <w:rPr>
                          <w:rFonts w:ascii="Garamond" w:hAnsi="Garamond"/>
                          <w:sz w:val="21"/>
                          <w:szCs w:val="21"/>
                        </w:rPr>
                      </w:pPr>
                      <w:proofErr w:type="spellStart"/>
                      <w:r w:rsidRPr="009D6DAB">
                        <w:rPr>
                          <w:rFonts w:ascii="Garamond" w:hAnsi="Garamond"/>
                          <w:sz w:val="21"/>
                          <w:szCs w:val="21"/>
                        </w:rPr>
                        <w:t>Vemaq</w:t>
                      </w:r>
                      <w:proofErr w:type="spellEnd"/>
                      <w:r w:rsidRPr="009D6DAB">
                        <w:rPr>
                          <w:rFonts w:ascii="Garamond" w:hAnsi="Garamond"/>
                          <w:sz w:val="21"/>
                          <w:szCs w:val="21"/>
                        </w:rPr>
                        <w:t xml:space="preserve"> Peças para Veículos e Máquinas Ltda.: PP 29/2012 de Cordisburgo</w:t>
                      </w:r>
                    </w:p>
                    <w:p w:rsidR="007F79A0" w:rsidRPr="009D6DAB" w:rsidRDefault="007F79A0"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Canaã Distribuidora de Autopeças Ltda. – EPP: PP 04/2017 de Nova União</w:t>
                      </w:r>
                    </w:p>
                    <w:p w:rsidR="007F79A0" w:rsidRPr="009D6DAB" w:rsidRDefault="007F79A0"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Autopeças Minas Fiat Ltda. – ME: PP 06/2015 de Piedade dos Gerais</w:t>
                      </w:r>
                    </w:p>
                    <w:p w:rsidR="007F79A0" w:rsidRPr="009D6DAB" w:rsidRDefault="007F79A0" w:rsidP="00896CE8">
                      <w:pPr>
                        <w:pStyle w:val="PargrafodaLista"/>
                        <w:numPr>
                          <w:ilvl w:val="0"/>
                          <w:numId w:val="23"/>
                        </w:numPr>
                        <w:ind w:left="284" w:hanging="284"/>
                        <w:jc w:val="both"/>
                        <w:rPr>
                          <w:rFonts w:ascii="Garamond" w:hAnsi="Garamond"/>
                          <w:sz w:val="21"/>
                          <w:szCs w:val="21"/>
                        </w:rPr>
                      </w:pPr>
                      <w:r w:rsidRPr="009D6DAB">
                        <w:rPr>
                          <w:rFonts w:ascii="Garamond" w:hAnsi="Garamond"/>
                          <w:sz w:val="21"/>
                          <w:szCs w:val="21"/>
                        </w:rPr>
                        <w:t>Garra Autopeças Ltda.: PP 06/2013 de Piedade dos Gerais</w:t>
                      </w:r>
                    </w:p>
                  </w:txbxContent>
                </v:textbox>
                <w10:wrap anchorx="margin"/>
              </v:shape>
            </w:pict>
          </mc:Fallback>
        </mc:AlternateContent>
      </w: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AC63C6" w:rsidP="006244D0">
      <w:pPr>
        <w:widowControl w:val="0"/>
        <w:spacing w:line="360" w:lineRule="auto"/>
        <w:ind w:left="1418"/>
        <w:jc w:val="both"/>
        <w:rPr>
          <w:rFonts w:ascii="Garamond" w:hAnsi="Garamond" w:cs="Arial"/>
        </w:rPr>
      </w:pPr>
    </w:p>
    <w:p w:rsidR="00AC63C6" w:rsidRDefault="008A40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63744" behindDoc="0" locked="0" layoutInCell="1" allowOverlap="1" wp14:anchorId="5E754E28" wp14:editId="55445029">
                <wp:simplePos x="0" y="0"/>
                <wp:positionH relativeFrom="margin">
                  <wp:posOffset>1833105</wp:posOffset>
                </wp:positionH>
                <wp:positionV relativeFrom="paragraph">
                  <wp:posOffset>8452</wp:posOffset>
                </wp:positionV>
                <wp:extent cx="3918898" cy="819397"/>
                <wp:effectExtent l="0" t="0" r="5715" b="0"/>
                <wp:wrapNone/>
                <wp:docPr id="205" name="Caixa de texto 205"/>
                <wp:cNvGraphicFramePr/>
                <a:graphic xmlns:a="http://schemas.openxmlformats.org/drawingml/2006/main">
                  <a:graphicData uri="http://schemas.microsoft.com/office/word/2010/wordprocessingShape">
                    <wps:wsp>
                      <wps:cNvSpPr txBox="1"/>
                      <wps:spPr>
                        <a:xfrm>
                          <a:off x="0" y="0"/>
                          <a:ext cx="3918898" cy="8193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312FB5" w:rsidRDefault="007F79A0" w:rsidP="004727D5">
                            <w:pPr>
                              <w:jc w:val="both"/>
                              <w:rPr>
                                <w:rFonts w:ascii="Garamond" w:hAnsi="Garamond"/>
                                <w:sz w:val="22"/>
                                <w:szCs w:val="22"/>
                              </w:rPr>
                            </w:pPr>
                            <w:r>
                              <w:rPr>
                                <w:rFonts w:ascii="Garamond" w:hAnsi="Garamond"/>
                                <w:sz w:val="22"/>
                                <w:szCs w:val="22"/>
                              </w:rPr>
                              <w:t xml:space="preserve">No PP 62/2013 de Ponte Nova, o irmão de Marcelo Moreira Silva, Fábio Moreira Santos, foi o representante da empresa </w:t>
                            </w:r>
                            <w:proofErr w:type="spellStart"/>
                            <w:r>
                              <w:rPr>
                                <w:rFonts w:ascii="Garamond" w:hAnsi="Garamond"/>
                                <w:sz w:val="22"/>
                                <w:szCs w:val="22"/>
                              </w:rPr>
                              <w:t>Retro-Minas</w:t>
                            </w:r>
                            <w:proofErr w:type="spellEnd"/>
                            <w:r>
                              <w:rPr>
                                <w:rFonts w:ascii="Garamond" w:hAnsi="Garamond"/>
                                <w:sz w:val="22"/>
                                <w:szCs w:val="22"/>
                              </w:rPr>
                              <w:t xml:space="preserve"> Comércio de Peças Ltda., enquanto o próprio Marcelo foi representante da </w:t>
                            </w:r>
                            <w:proofErr w:type="spellStart"/>
                            <w:r>
                              <w:rPr>
                                <w:rFonts w:ascii="Garamond" w:hAnsi="Garamond"/>
                                <w:sz w:val="22"/>
                                <w:szCs w:val="22"/>
                              </w:rPr>
                              <w:t>Tratorlima</w:t>
                            </w:r>
                            <w:proofErr w:type="spellEnd"/>
                            <w:r>
                              <w:rPr>
                                <w:rFonts w:ascii="Garamond" w:hAnsi="Garamond"/>
                                <w:sz w:val="22"/>
                                <w:szCs w:val="22"/>
                              </w:rPr>
                              <w:t xml:space="preserve"> Ltda.</w:t>
                            </w:r>
                          </w:p>
                          <w:p w:rsidR="007F79A0" w:rsidRPr="00E74AB6" w:rsidRDefault="007F79A0" w:rsidP="00C5635C">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E754E28" id="Caixa de texto 205" o:spid="_x0000_s1137" type="#_x0000_t202" style="position:absolute;left:0;text-align:left;margin-left:144.35pt;margin-top:.65pt;width:308.55pt;height:64.5pt;z-index:252063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" fillcolor="white [3201]" stroked="f" strokeweight=".5pt">
                <v:textbox>
                  <w:txbxContent>
                    <w:p w:rsidR="007F79A0" w:rsidRPr="00312FB5" w:rsidRDefault="007F79A0" w:rsidP="004727D5">
                      <w:pPr>
                        <w:jc w:val="both"/>
                        <w:rPr>
                          <w:rFonts w:ascii="Garamond" w:hAnsi="Garamond"/>
                          <w:sz w:val="22"/>
                          <w:szCs w:val="22"/>
                        </w:rPr>
                      </w:pPr>
                      <w:r>
                        <w:rPr>
                          <w:rFonts w:ascii="Garamond" w:hAnsi="Garamond"/>
                          <w:sz w:val="22"/>
                          <w:szCs w:val="22"/>
                        </w:rPr>
                        <w:t xml:space="preserve">No PP 62/2013 de Ponte Nova, o irmão de Marcelo Moreira Silva, Fábio Moreira Santos, foi o representante da empresa </w:t>
                      </w:r>
                      <w:proofErr w:type="spellStart"/>
                      <w:r>
                        <w:rPr>
                          <w:rFonts w:ascii="Garamond" w:hAnsi="Garamond"/>
                          <w:sz w:val="22"/>
                          <w:szCs w:val="22"/>
                        </w:rPr>
                        <w:t>Retro-Minas</w:t>
                      </w:r>
                      <w:proofErr w:type="spellEnd"/>
                      <w:r>
                        <w:rPr>
                          <w:rFonts w:ascii="Garamond" w:hAnsi="Garamond"/>
                          <w:sz w:val="22"/>
                          <w:szCs w:val="22"/>
                        </w:rPr>
                        <w:t xml:space="preserve"> Comércio de Peças Ltda., enquanto o próprio Marcelo foi representante da </w:t>
                      </w:r>
                      <w:proofErr w:type="spellStart"/>
                      <w:r>
                        <w:rPr>
                          <w:rFonts w:ascii="Garamond" w:hAnsi="Garamond"/>
                          <w:sz w:val="22"/>
                          <w:szCs w:val="22"/>
                        </w:rPr>
                        <w:t>Tratorlima</w:t>
                      </w:r>
                      <w:proofErr w:type="spellEnd"/>
                      <w:r>
                        <w:rPr>
                          <w:rFonts w:ascii="Garamond" w:hAnsi="Garamond"/>
                          <w:sz w:val="22"/>
                          <w:szCs w:val="22"/>
                        </w:rPr>
                        <w:t xml:space="preserve"> Ltda.</w:t>
                      </w:r>
                    </w:p>
                    <w:p w:rsidR="007F79A0" w:rsidRPr="00E74AB6" w:rsidRDefault="007F79A0" w:rsidP="00C5635C">
                      <w:pPr>
                        <w:jc w:val="center"/>
                        <w:rPr>
                          <w:rFonts w:ascii="Garamond" w:hAnsi="Garamond"/>
                        </w:rPr>
                      </w:pPr>
                    </w:p>
                  </w:txbxContent>
                </v:textbox>
                <w10:wrap anchorx="margin"/>
              </v:shape>
            </w:pict>
          </mc:Fallback>
        </mc:AlternateContent>
      </w:r>
    </w:p>
    <w:p w:rsidR="00AC63C6" w:rsidRDefault="00AC63C6" w:rsidP="006244D0">
      <w:pPr>
        <w:widowControl w:val="0"/>
        <w:spacing w:line="360" w:lineRule="auto"/>
        <w:ind w:left="1418"/>
        <w:jc w:val="both"/>
        <w:rPr>
          <w:rFonts w:ascii="Garamond" w:hAnsi="Garamond" w:cs="Arial"/>
        </w:rPr>
      </w:pPr>
    </w:p>
    <w:p w:rsidR="00896CE8" w:rsidRDefault="00896CE8" w:rsidP="006244D0">
      <w:pPr>
        <w:widowControl w:val="0"/>
        <w:spacing w:line="360" w:lineRule="auto"/>
        <w:ind w:left="1418"/>
        <w:jc w:val="both"/>
        <w:rPr>
          <w:rFonts w:ascii="Garamond" w:hAnsi="Garamond" w:cs="Arial"/>
        </w:rPr>
      </w:pPr>
    </w:p>
    <w:p w:rsidR="00896CE8" w:rsidRDefault="0099003F"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71936" behindDoc="0" locked="0" layoutInCell="1" allowOverlap="1" wp14:anchorId="28D37F23" wp14:editId="54C124A0">
                <wp:simplePos x="0" y="0"/>
                <wp:positionH relativeFrom="margin">
                  <wp:posOffset>1853879</wp:posOffset>
                </wp:positionH>
                <wp:positionV relativeFrom="paragraph">
                  <wp:posOffset>183408</wp:posOffset>
                </wp:positionV>
                <wp:extent cx="3895725" cy="1341912"/>
                <wp:effectExtent l="0" t="0" r="9525" b="0"/>
                <wp:wrapNone/>
                <wp:docPr id="209" name="Caixa de texto 209"/>
                <wp:cNvGraphicFramePr/>
                <a:graphic xmlns:a="http://schemas.openxmlformats.org/drawingml/2006/main">
                  <a:graphicData uri="http://schemas.microsoft.com/office/word/2010/wordprocessingShape">
                    <wps:wsp>
                      <wps:cNvSpPr txBox="1"/>
                      <wps:spPr>
                        <a:xfrm>
                          <a:off x="0" y="0"/>
                          <a:ext cx="3895725" cy="13419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3E50DE" w:rsidRDefault="007F79A0" w:rsidP="004727D5">
                            <w:pPr>
                              <w:jc w:val="both"/>
                              <w:rPr>
                                <w:rFonts w:ascii="Garamond" w:hAnsi="Garamond"/>
                                <w:sz w:val="22"/>
                                <w:szCs w:val="22"/>
                              </w:rPr>
                            </w:pPr>
                            <w:r w:rsidRPr="003E50DE">
                              <w:rPr>
                                <w:rFonts w:ascii="Garamond" w:hAnsi="Garamond"/>
                                <w:sz w:val="22"/>
                                <w:szCs w:val="22"/>
                              </w:rPr>
                              <w:t xml:space="preserve">Constituída em 07/01/2014, inicialmente tinha como sócios </w:t>
                            </w:r>
                            <w:proofErr w:type="spellStart"/>
                            <w:r w:rsidRPr="003E50DE">
                              <w:rPr>
                                <w:rFonts w:ascii="Garamond" w:hAnsi="Garamond"/>
                                <w:sz w:val="22"/>
                                <w:szCs w:val="22"/>
                              </w:rPr>
                              <w:t>Italo</w:t>
                            </w:r>
                            <w:proofErr w:type="spellEnd"/>
                            <w:r w:rsidRPr="003E50DE">
                              <w:rPr>
                                <w:rFonts w:ascii="Garamond" w:hAnsi="Garamond"/>
                                <w:sz w:val="22"/>
                                <w:szCs w:val="22"/>
                              </w:rPr>
                              <w:t xml:space="preserve"> Alves Guedes, Flavia Carvalho </w:t>
                            </w:r>
                            <w:proofErr w:type="spellStart"/>
                            <w:r w:rsidRPr="003E50DE">
                              <w:rPr>
                                <w:rFonts w:ascii="Garamond" w:hAnsi="Garamond"/>
                                <w:sz w:val="22"/>
                                <w:szCs w:val="22"/>
                              </w:rPr>
                              <w:t>Drumond</w:t>
                            </w:r>
                            <w:proofErr w:type="spellEnd"/>
                            <w:r w:rsidRPr="003E50DE">
                              <w:rPr>
                                <w:rFonts w:ascii="Garamond" w:hAnsi="Garamond"/>
                                <w:sz w:val="22"/>
                                <w:szCs w:val="22"/>
                              </w:rPr>
                              <w:t xml:space="preserve"> e Lima e Rodrigo Isaac Leite e Lima</w:t>
                            </w:r>
                          </w:p>
                          <w:p w:rsidR="007F79A0" w:rsidRDefault="007F79A0" w:rsidP="004727D5">
                            <w:pPr>
                              <w:jc w:val="both"/>
                              <w:rPr>
                                <w:rFonts w:ascii="Garamond" w:hAnsi="Garamond"/>
                                <w:sz w:val="22"/>
                                <w:szCs w:val="22"/>
                              </w:rPr>
                            </w:pPr>
                            <w:r w:rsidRPr="003E50DE">
                              <w:rPr>
                                <w:rFonts w:ascii="Garamond" w:hAnsi="Garamond"/>
                                <w:sz w:val="22"/>
                                <w:szCs w:val="22"/>
                              </w:rPr>
                              <w:t>Na 1ª alteração contratual (</w:t>
                            </w:r>
                            <w:r>
                              <w:rPr>
                                <w:rFonts w:ascii="Garamond" w:hAnsi="Garamond"/>
                                <w:sz w:val="22"/>
                                <w:szCs w:val="22"/>
                              </w:rPr>
                              <w:t xml:space="preserve">14/01/2016), alteraram-se os sócios para Nubia Alves Guedes </w:t>
                            </w:r>
                            <w:proofErr w:type="spellStart"/>
                            <w:r>
                              <w:rPr>
                                <w:rFonts w:ascii="Garamond" w:hAnsi="Garamond"/>
                                <w:sz w:val="22"/>
                                <w:szCs w:val="22"/>
                              </w:rPr>
                              <w:t>Mercini</w:t>
                            </w:r>
                            <w:proofErr w:type="spellEnd"/>
                            <w:r>
                              <w:rPr>
                                <w:rFonts w:ascii="Garamond" w:hAnsi="Garamond"/>
                                <w:sz w:val="22"/>
                                <w:szCs w:val="22"/>
                              </w:rPr>
                              <w:t xml:space="preserve"> e </w:t>
                            </w:r>
                            <w:proofErr w:type="spellStart"/>
                            <w:r>
                              <w:rPr>
                                <w:rFonts w:ascii="Garamond" w:hAnsi="Garamond"/>
                                <w:sz w:val="22"/>
                                <w:szCs w:val="22"/>
                              </w:rPr>
                              <w:t>Italo</w:t>
                            </w:r>
                            <w:proofErr w:type="spellEnd"/>
                            <w:r>
                              <w:rPr>
                                <w:rFonts w:ascii="Garamond" w:hAnsi="Garamond"/>
                                <w:sz w:val="22"/>
                                <w:szCs w:val="22"/>
                              </w:rPr>
                              <w:t xml:space="preserve"> Alves Guedes</w:t>
                            </w:r>
                          </w:p>
                          <w:p w:rsidR="007F79A0" w:rsidRPr="003E50DE" w:rsidRDefault="007F79A0" w:rsidP="004727D5">
                            <w:pPr>
                              <w:jc w:val="both"/>
                              <w:rPr>
                                <w:rFonts w:ascii="Garamond" w:hAnsi="Garamond"/>
                                <w:sz w:val="22"/>
                                <w:szCs w:val="22"/>
                              </w:rPr>
                            </w:pPr>
                            <w:r>
                              <w:rPr>
                                <w:rFonts w:ascii="Garamond" w:hAnsi="Garamond"/>
                                <w:sz w:val="22"/>
                                <w:szCs w:val="22"/>
                              </w:rPr>
                              <w:t xml:space="preserve">Na 2ª alteração (06/05/2016), restou na sociedade apenas Nubia Alves Guedes </w:t>
                            </w:r>
                            <w:proofErr w:type="spellStart"/>
                            <w:r>
                              <w:rPr>
                                <w:rFonts w:ascii="Garamond" w:hAnsi="Garamond"/>
                                <w:sz w:val="22"/>
                                <w:szCs w:val="22"/>
                              </w:rPr>
                              <w:t>Mercini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8D37F23" id="Caixa de texto 209" o:spid="_x0000_s1138" type="#_x0000_t202" style="position:absolute;left:0;text-align:left;margin-left:145.95pt;margin-top:14.45pt;width:306.75pt;height:105.65pt;z-index:25207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" fillcolor="white [3201]" stroked="f" strokeweight=".5pt">
                <v:textbox>
                  <w:txbxContent>
                    <w:p w:rsidR="007F79A0" w:rsidRPr="003E50DE" w:rsidRDefault="007F79A0" w:rsidP="004727D5">
                      <w:pPr>
                        <w:jc w:val="both"/>
                        <w:rPr>
                          <w:rFonts w:ascii="Garamond" w:hAnsi="Garamond"/>
                          <w:sz w:val="22"/>
                          <w:szCs w:val="22"/>
                        </w:rPr>
                      </w:pPr>
                      <w:r w:rsidRPr="003E50DE">
                        <w:rPr>
                          <w:rFonts w:ascii="Garamond" w:hAnsi="Garamond"/>
                          <w:sz w:val="22"/>
                          <w:szCs w:val="22"/>
                        </w:rPr>
                        <w:t xml:space="preserve">Constituída em 07/01/2014, inicialmente tinha como sócios </w:t>
                      </w:r>
                      <w:proofErr w:type="spellStart"/>
                      <w:r w:rsidRPr="003E50DE">
                        <w:rPr>
                          <w:rFonts w:ascii="Garamond" w:hAnsi="Garamond"/>
                          <w:sz w:val="22"/>
                          <w:szCs w:val="22"/>
                        </w:rPr>
                        <w:t>Italo</w:t>
                      </w:r>
                      <w:proofErr w:type="spellEnd"/>
                      <w:r w:rsidRPr="003E50DE">
                        <w:rPr>
                          <w:rFonts w:ascii="Garamond" w:hAnsi="Garamond"/>
                          <w:sz w:val="22"/>
                          <w:szCs w:val="22"/>
                        </w:rPr>
                        <w:t xml:space="preserve"> Alves Guedes, Flavia Carvalho </w:t>
                      </w:r>
                      <w:proofErr w:type="spellStart"/>
                      <w:r w:rsidRPr="003E50DE">
                        <w:rPr>
                          <w:rFonts w:ascii="Garamond" w:hAnsi="Garamond"/>
                          <w:sz w:val="22"/>
                          <w:szCs w:val="22"/>
                        </w:rPr>
                        <w:t>Drumond</w:t>
                      </w:r>
                      <w:proofErr w:type="spellEnd"/>
                      <w:r w:rsidRPr="003E50DE">
                        <w:rPr>
                          <w:rFonts w:ascii="Garamond" w:hAnsi="Garamond"/>
                          <w:sz w:val="22"/>
                          <w:szCs w:val="22"/>
                        </w:rPr>
                        <w:t xml:space="preserve"> e Lima e Rodrigo Isaac Leite e Lima</w:t>
                      </w:r>
                    </w:p>
                    <w:p w:rsidR="007F79A0" w:rsidRDefault="007F79A0" w:rsidP="004727D5">
                      <w:pPr>
                        <w:jc w:val="both"/>
                        <w:rPr>
                          <w:rFonts w:ascii="Garamond" w:hAnsi="Garamond"/>
                          <w:sz w:val="22"/>
                          <w:szCs w:val="22"/>
                        </w:rPr>
                      </w:pPr>
                      <w:r w:rsidRPr="003E50DE">
                        <w:rPr>
                          <w:rFonts w:ascii="Garamond" w:hAnsi="Garamond"/>
                          <w:sz w:val="22"/>
                          <w:szCs w:val="22"/>
                        </w:rPr>
                        <w:t>Na 1ª alteração contratual (</w:t>
                      </w:r>
                      <w:r>
                        <w:rPr>
                          <w:rFonts w:ascii="Garamond" w:hAnsi="Garamond"/>
                          <w:sz w:val="22"/>
                          <w:szCs w:val="22"/>
                        </w:rPr>
                        <w:t xml:space="preserve">14/01/2016), alteraram-se os sócios para Nubia Alves Guedes </w:t>
                      </w:r>
                      <w:proofErr w:type="spellStart"/>
                      <w:r>
                        <w:rPr>
                          <w:rFonts w:ascii="Garamond" w:hAnsi="Garamond"/>
                          <w:sz w:val="22"/>
                          <w:szCs w:val="22"/>
                        </w:rPr>
                        <w:t>Mercini</w:t>
                      </w:r>
                      <w:proofErr w:type="spellEnd"/>
                      <w:r>
                        <w:rPr>
                          <w:rFonts w:ascii="Garamond" w:hAnsi="Garamond"/>
                          <w:sz w:val="22"/>
                          <w:szCs w:val="22"/>
                        </w:rPr>
                        <w:t xml:space="preserve"> e </w:t>
                      </w:r>
                      <w:proofErr w:type="spellStart"/>
                      <w:r>
                        <w:rPr>
                          <w:rFonts w:ascii="Garamond" w:hAnsi="Garamond"/>
                          <w:sz w:val="22"/>
                          <w:szCs w:val="22"/>
                        </w:rPr>
                        <w:t>Italo</w:t>
                      </w:r>
                      <w:proofErr w:type="spellEnd"/>
                      <w:r>
                        <w:rPr>
                          <w:rFonts w:ascii="Garamond" w:hAnsi="Garamond"/>
                          <w:sz w:val="22"/>
                          <w:szCs w:val="22"/>
                        </w:rPr>
                        <w:t xml:space="preserve"> Alves Guedes</w:t>
                      </w:r>
                    </w:p>
                    <w:p w:rsidR="007F79A0" w:rsidRPr="003E50DE" w:rsidRDefault="007F79A0" w:rsidP="004727D5">
                      <w:pPr>
                        <w:jc w:val="both"/>
                        <w:rPr>
                          <w:rFonts w:ascii="Garamond" w:hAnsi="Garamond"/>
                          <w:sz w:val="22"/>
                          <w:szCs w:val="22"/>
                        </w:rPr>
                      </w:pPr>
                      <w:r>
                        <w:rPr>
                          <w:rFonts w:ascii="Garamond" w:hAnsi="Garamond"/>
                          <w:sz w:val="22"/>
                          <w:szCs w:val="22"/>
                        </w:rPr>
                        <w:t xml:space="preserve">Na 2ª alteração (06/05/2016), restou na sociedade apenas Nubia Alves Guedes </w:t>
                      </w:r>
                      <w:proofErr w:type="spellStart"/>
                      <w:r>
                        <w:rPr>
                          <w:rFonts w:ascii="Garamond" w:hAnsi="Garamond"/>
                          <w:sz w:val="22"/>
                          <w:szCs w:val="22"/>
                        </w:rPr>
                        <w:t>Mercini</w:t>
                      </w:r>
                      <w:proofErr w:type="spellEnd"/>
                    </w:p>
                  </w:txbxContent>
                </v:textbox>
                <w10:wrap anchorx="margin"/>
              </v:shape>
            </w:pict>
          </mc:Fallback>
        </mc:AlternateContent>
      </w:r>
    </w:p>
    <w:p w:rsidR="00896CE8" w:rsidRDefault="0099003F"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76064" behindDoc="0" locked="0" layoutInCell="1" allowOverlap="1" wp14:anchorId="3E56B82D" wp14:editId="1FE45E35">
                <wp:simplePos x="0" y="0"/>
                <wp:positionH relativeFrom="margin">
                  <wp:align>left</wp:align>
                </wp:positionH>
                <wp:positionV relativeFrom="paragraph">
                  <wp:posOffset>220882</wp:posOffset>
                </wp:positionV>
                <wp:extent cx="189865" cy="177800"/>
                <wp:effectExtent l="0" t="19050" r="38735" b="31750"/>
                <wp:wrapNone/>
                <wp:docPr id="353" name="Seta para a direita 353"/>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32A74F51" id="Seta para a direita 353" o:spid="_x0000_s1026" type="#_x0000_t13" style="position:absolute;margin-left:0;margin-top:17.4pt;width:14.95pt;height:14pt;z-index:2523760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69888" behindDoc="0" locked="0" layoutInCell="1" allowOverlap="1" wp14:anchorId="6F861B5C" wp14:editId="06D48EAA">
                <wp:simplePos x="0" y="0"/>
                <wp:positionH relativeFrom="margin">
                  <wp:posOffset>319759</wp:posOffset>
                </wp:positionH>
                <wp:positionV relativeFrom="paragraph">
                  <wp:posOffset>10498</wp:posOffset>
                </wp:positionV>
                <wp:extent cx="1496060" cy="617517"/>
                <wp:effectExtent l="0" t="0" r="27940" b="11430"/>
                <wp:wrapNone/>
                <wp:docPr id="208" name="Caixa de texto 208"/>
                <wp:cNvGraphicFramePr/>
                <a:graphic xmlns:a="http://schemas.openxmlformats.org/drawingml/2006/main">
                  <a:graphicData uri="http://schemas.microsoft.com/office/word/2010/wordprocessingShape">
                    <wps:wsp>
                      <wps:cNvSpPr txBox="1"/>
                      <wps:spPr>
                        <a:xfrm>
                          <a:off x="0" y="0"/>
                          <a:ext cx="1496060" cy="6175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F79A0" w:rsidRPr="00DA4A37" w:rsidRDefault="007F79A0" w:rsidP="00C5635C">
                            <w:pPr>
                              <w:jc w:val="center"/>
                              <w:rPr>
                                <w:rFonts w:ascii="Garamond" w:hAnsi="Garamond"/>
                                <w:b/>
                                <w:sz w:val="22"/>
                                <w:szCs w:val="22"/>
                              </w:rPr>
                            </w:pPr>
                            <w:r>
                              <w:rPr>
                                <w:rFonts w:ascii="Garamond" w:hAnsi="Garamond"/>
                                <w:b/>
                                <w:sz w:val="22"/>
                                <w:szCs w:val="22"/>
                              </w:rPr>
                              <w:t xml:space="preserve">Canaã Distribuidora de Autopeças </w:t>
                            </w:r>
                            <w:proofErr w:type="spellStart"/>
                            <w:r>
                              <w:rPr>
                                <w:rFonts w:ascii="Garamond" w:hAnsi="Garamond"/>
                                <w:b/>
                                <w:sz w:val="22"/>
                                <w:szCs w:val="22"/>
                              </w:rPr>
                              <w:t>Eireli</w:t>
                            </w:r>
                            <w:proofErr w:type="spellEnd"/>
                            <w:r>
                              <w:rPr>
                                <w:rFonts w:ascii="Garamond" w:hAnsi="Garamond"/>
                                <w:b/>
                                <w:sz w:val="22"/>
                                <w:szCs w:val="22"/>
                              </w:rPr>
                              <w:t xml:space="preserve"> – EPP</w:t>
                            </w:r>
                          </w:p>
                          <w:p w:rsidR="007F79A0" w:rsidRDefault="007F79A0" w:rsidP="00C563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F861B5C" id="Caixa de texto 208" o:spid="_x0000_s1139" type="#_x0000_t202" style="position:absolute;left:0;text-align:left;margin-left:25.2pt;margin-top:.85pt;width:117.8pt;height:48.6pt;z-index:25206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" fillcolor="white [3201]" strokeweight=".5pt">
                <v:textbox>
                  <w:txbxContent>
                    <w:p w:rsidR="007F79A0" w:rsidRPr="00DA4A37" w:rsidRDefault="007F79A0" w:rsidP="00C5635C">
                      <w:pPr>
                        <w:jc w:val="center"/>
                        <w:rPr>
                          <w:rFonts w:ascii="Garamond" w:hAnsi="Garamond"/>
                          <w:b/>
                          <w:sz w:val="22"/>
                          <w:szCs w:val="22"/>
                        </w:rPr>
                      </w:pPr>
                      <w:r>
                        <w:rPr>
                          <w:rFonts w:ascii="Garamond" w:hAnsi="Garamond"/>
                          <w:b/>
                          <w:sz w:val="22"/>
                          <w:szCs w:val="22"/>
                        </w:rPr>
                        <w:t xml:space="preserve">Canaã Distribuidora de Autopeças </w:t>
                      </w:r>
                      <w:proofErr w:type="spellStart"/>
                      <w:r>
                        <w:rPr>
                          <w:rFonts w:ascii="Garamond" w:hAnsi="Garamond"/>
                          <w:b/>
                          <w:sz w:val="22"/>
                          <w:szCs w:val="22"/>
                        </w:rPr>
                        <w:t>Eireli</w:t>
                      </w:r>
                      <w:proofErr w:type="spellEnd"/>
                      <w:r>
                        <w:rPr>
                          <w:rFonts w:ascii="Garamond" w:hAnsi="Garamond"/>
                          <w:b/>
                          <w:sz w:val="22"/>
                          <w:szCs w:val="22"/>
                        </w:rPr>
                        <w:t xml:space="preserve"> – EPP</w:t>
                      </w:r>
                    </w:p>
                    <w:p w:rsidR="007F79A0" w:rsidRDefault="007F79A0" w:rsidP="00C5635C"/>
                  </w:txbxContent>
                </v:textbox>
                <w10:wrap anchorx="margin"/>
              </v:shape>
            </w:pict>
          </mc:Fallback>
        </mc:AlternateContent>
      </w:r>
    </w:p>
    <w:p w:rsidR="00896CE8" w:rsidRDefault="00896CE8" w:rsidP="006244D0">
      <w:pPr>
        <w:widowControl w:val="0"/>
        <w:spacing w:line="360" w:lineRule="auto"/>
        <w:ind w:left="1418"/>
        <w:jc w:val="both"/>
        <w:rPr>
          <w:rFonts w:ascii="Garamond" w:hAnsi="Garamond" w:cs="Arial"/>
        </w:rPr>
      </w:pPr>
    </w:p>
    <w:p w:rsidR="00896CE8" w:rsidRDefault="0099003F"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1056" behindDoc="0" locked="0" layoutInCell="1" allowOverlap="1" wp14:anchorId="2C3B8C44" wp14:editId="0380D071">
                <wp:simplePos x="0" y="0"/>
                <wp:positionH relativeFrom="margin">
                  <wp:posOffset>438917</wp:posOffset>
                </wp:positionH>
                <wp:positionV relativeFrom="paragraph">
                  <wp:posOffset>59047</wp:posOffset>
                </wp:positionV>
                <wp:extent cx="1304224" cy="308758"/>
                <wp:effectExtent l="0" t="0" r="0" b="0"/>
                <wp:wrapNone/>
                <wp:docPr id="37" name="Caixa de texto 37"/>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163017" w:rsidRDefault="007F79A0" w:rsidP="001625A2">
                            <w:pPr>
                              <w:jc w:val="center"/>
                              <w:rPr>
                                <w:rFonts w:ascii="Garamond" w:hAnsi="Garamond"/>
                                <w:b/>
                                <w:sz w:val="22"/>
                                <w:szCs w:val="22"/>
                              </w:rPr>
                            </w:pPr>
                            <w:r>
                              <w:rPr>
                                <w:rFonts w:ascii="Garamond" w:hAnsi="Garamond"/>
                                <w:b/>
                                <w:sz w:val="22"/>
                                <w:szCs w:val="22"/>
                              </w:rPr>
                              <w:t>VER ANEXO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C3B8C44" id="Caixa de texto 37" o:spid="_x0000_s1140" type="#_x0000_t202" style="position:absolute;left:0;text-align:left;margin-left:34.55pt;margin-top:4.65pt;width:102.7pt;height:24.3pt;z-index:25246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" fillcolor="white [3201]" stroked="f" strokeweight=".5pt">
                <v:textbox>
                  <w:txbxContent>
                    <w:p w:rsidR="007F79A0" w:rsidRPr="00163017" w:rsidRDefault="007F79A0" w:rsidP="001625A2">
                      <w:pPr>
                        <w:jc w:val="center"/>
                        <w:rPr>
                          <w:rFonts w:ascii="Garamond" w:hAnsi="Garamond"/>
                          <w:b/>
                          <w:sz w:val="22"/>
                          <w:szCs w:val="22"/>
                        </w:rPr>
                      </w:pPr>
                      <w:r>
                        <w:rPr>
                          <w:rFonts w:ascii="Garamond" w:hAnsi="Garamond"/>
                          <w:b/>
                          <w:sz w:val="22"/>
                          <w:szCs w:val="22"/>
                        </w:rPr>
                        <w:t>VER ANEXO 21</w:t>
                      </w:r>
                    </w:p>
                  </w:txbxContent>
                </v:textbox>
                <w10:wrap anchorx="margin"/>
              </v:shape>
            </w:pict>
          </mc:Fallback>
        </mc:AlternateContent>
      </w:r>
    </w:p>
    <w:p w:rsidR="00C5635C" w:rsidRDefault="00C5635C" w:rsidP="006244D0">
      <w:pPr>
        <w:widowControl w:val="0"/>
        <w:spacing w:line="360" w:lineRule="auto"/>
        <w:ind w:left="1418"/>
        <w:jc w:val="both"/>
        <w:rPr>
          <w:rFonts w:ascii="Garamond" w:hAnsi="Garamond" w:cs="Arial"/>
        </w:rPr>
      </w:pPr>
    </w:p>
    <w:p w:rsidR="00C5635C" w:rsidRDefault="0099003F"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76032" behindDoc="0" locked="0" layoutInCell="1" allowOverlap="1" wp14:anchorId="1038E601" wp14:editId="71DC73AD">
                <wp:simplePos x="0" y="0"/>
                <wp:positionH relativeFrom="margin">
                  <wp:align>right</wp:align>
                </wp:positionH>
                <wp:positionV relativeFrom="paragraph">
                  <wp:posOffset>11158</wp:posOffset>
                </wp:positionV>
                <wp:extent cx="3895024" cy="450850"/>
                <wp:effectExtent l="0" t="0" r="0" b="6350"/>
                <wp:wrapNone/>
                <wp:docPr id="211" name="Caixa de texto 211"/>
                <wp:cNvGraphicFramePr/>
                <a:graphic xmlns:a="http://schemas.openxmlformats.org/drawingml/2006/main">
                  <a:graphicData uri="http://schemas.microsoft.com/office/word/2010/wordprocessingShape">
                    <wps:wsp>
                      <wps:cNvSpPr txBox="1"/>
                      <wps:spPr>
                        <a:xfrm>
                          <a:off x="0" y="0"/>
                          <a:ext cx="3895024"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312FB5" w:rsidRDefault="007F79A0" w:rsidP="004727D5">
                            <w:pPr>
                              <w:jc w:val="both"/>
                              <w:rPr>
                                <w:rFonts w:ascii="Garamond" w:hAnsi="Garamond"/>
                                <w:sz w:val="22"/>
                                <w:szCs w:val="22"/>
                              </w:rPr>
                            </w:pPr>
                            <w:r>
                              <w:rPr>
                                <w:rFonts w:ascii="Garamond" w:hAnsi="Garamond"/>
                                <w:sz w:val="22"/>
                                <w:szCs w:val="22"/>
                              </w:rPr>
                              <w:t>Possui apenas um funcionário registrado no Ministério do Trabalho e Emprego – RAIS: Eurico Bicalho dos Santos Neto</w:t>
                            </w:r>
                          </w:p>
                          <w:p w:rsidR="007F79A0" w:rsidRPr="00E74AB6" w:rsidRDefault="007F79A0" w:rsidP="00B4098B">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038E601" id="Caixa de texto 211" o:spid="_x0000_s1141" type="#_x0000_t202" style="position:absolute;left:0;text-align:left;margin-left:255.5pt;margin-top:.9pt;width:306.7pt;height:35.5pt;z-index:252076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" fillcolor="white [3201]" stroked="f" strokeweight=".5pt">
                <v:textbox>
                  <w:txbxContent>
                    <w:p w:rsidR="007F79A0" w:rsidRPr="00312FB5" w:rsidRDefault="007F79A0" w:rsidP="004727D5">
                      <w:pPr>
                        <w:jc w:val="both"/>
                        <w:rPr>
                          <w:rFonts w:ascii="Garamond" w:hAnsi="Garamond"/>
                          <w:sz w:val="22"/>
                          <w:szCs w:val="22"/>
                        </w:rPr>
                      </w:pPr>
                      <w:r>
                        <w:rPr>
                          <w:rFonts w:ascii="Garamond" w:hAnsi="Garamond"/>
                          <w:sz w:val="22"/>
                          <w:szCs w:val="22"/>
                        </w:rPr>
                        <w:t>Possui apenas um funcionário registrado no Ministério do Trabalho e Emprego – RAIS: Eurico Bicalho dos Santos Neto</w:t>
                      </w:r>
                    </w:p>
                    <w:p w:rsidR="007F79A0" w:rsidRPr="00E74AB6" w:rsidRDefault="007F79A0" w:rsidP="00B4098B">
                      <w:pPr>
                        <w:jc w:val="center"/>
                        <w:rPr>
                          <w:rFonts w:ascii="Garamond" w:hAnsi="Garamond"/>
                        </w:rPr>
                      </w:pPr>
                    </w:p>
                  </w:txbxContent>
                </v:textbox>
                <w10:wrap anchorx="margin"/>
              </v:shape>
            </w:pict>
          </mc:Fallback>
        </mc:AlternateContent>
      </w:r>
    </w:p>
    <w:p w:rsidR="00C5635C" w:rsidRDefault="0099003F"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80128" behindDoc="0" locked="0" layoutInCell="1" allowOverlap="1" wp14:anchorId="38037686" wp14:editId="77E6C2C6">
                <wp:simplePos x="0" y="0"/>
                <wp:positionH relativeFrom="margin">
                  <wp:align>right</wp:align>
                </wp:positionH>
                <wp:positionV relativeFrom="paragraph">
                  <wp:posOffset>118374</wp:posOffset>
                </wp:positionV>
                <wp:extent cx="3894075" cy="831273"/>
                <wp:effectExtent l="0" t="0" r="0" b="6985"/>
                <wp:wrapNone/>
                <wp:docPr id="213" name="Caixa de texto 213"/>
                <wp:cNvGraphicFramePr/>
                <a:graphic xmlns:a="http://schemas.openxmlformats.org/drawingml/2006/main">
                  <a:graphicData uri="http://schemas.microsoft.com/office/word/2010/wordprocessingShape">
                    <wps:wsp>
                      <wps:cNvSpPr txBox="1"/>
                      <wps:spPr>
                        <a:xfrm>
                          <a:off x="0" y="0"/>
                          <a:ext cx="3894075" cy="8312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312FB5" w:rsidRDefault="007F79A0" w:rsidP="004727D5">
                            <w:pPr>
                              <w:jc w:val="both"/>
                              <w:rPr>
                                <w:rFonts w:ascii="Garamond" w:hAnsi="Garamond"/>
                                <w:sz w:val="22"/>
                                <w:szCs w:val="22"/>
                              </w:rPr>
                            </w:pPr>
                            <w:r>
                              <w:rPr>
                                <w:rFonts w:ascii="Garamond" w:hAnsi="Garamond"/>
                                <w:sz w:val="22"/>
                                <w:szCs w:val="22"/>
                              </w:rPr>
                              <w:t xml:space="preserve">Nubia Alves Guedes </w:t>
                            </w:r>
                            <w:proofErr w:type="spellStart"/>
                            <w:r>
                              <w:rPr>
                                <w:rFonts w:ascii="Garamond" w:hAnsi="Garamond"/>
                                <w:sz w:val="22"/>
                                <w:szCs w:val="22"/>
                              </w:rPr>
                              <w:t>Mercini</w:t>
                            </w:r>
                            <w:proofErr w:type="spellEnd"/>
                            <w:r>
                              <w:rPr>
                                <w:rFonts w:ascii="Garamond" w:hAnsi="Garamond"/>
                                <w:sz w:val="22"/>
                                <w:szCs w:val="22"/>
                              </w:rPr>
                              <w:t xml:space="preserve"> é esposa de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e possuem a filha Ana Luiza Alves Guedes </w:t>
                            </w:r>
                            <w:proofErr w:type="spellStart"/>
                            <w:r>
                              <w:rPr>
                                <w:rFonts w:ascii="Garamond" w:hAnsi="Garamond"/>
                                <w:sz w:val="22"/>
                                <w:szCs w:val="22"/>
                              </w:rPr>
                              <w:t>Mercini</w:t>
                            </w:r>
                            <w:proofErr w:type="spellEnd"/>
                            <w:r>
                              <w:rPr>
                                <w:rFonts w:ascii="Garamond" w:hAnsi="Garamond"/>
                                <w:sz w:val="22"/>
                                <w:szCs w:val="22"/>
                              </w:rPr>
                              <w:t>: possuem o mesmo endereço residencial (rua Pitangui, n. 128, apto 101, Centro, em João Monlevade)</w:t>
                            </w:r>
                          </w:p>
                          <w:p w:rsidR="007F79A0" w:rsidRPr="00E74AB6" w:rsidRDefault="007F79A0" w:rsidP="00352B88">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8037686" id="Caixa de texto 213" o:spid="_x0000_s1142" type="#_x0000_t202" style="position:absolute;left:0;text-align:left;margin-left:255.4pt;margin-top:9.3pt;width:306.6pt;height:65.45pt;z-index:252080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" fillcolor="white [3201]" stroked="f" strokeweight=".5pt">
                <v:textbox>
                  <w:txbxContent>
                    <w:p w:rsidR="007F79A0" w:rsidRPr="00312FB5" w:rsidRDefault="007F79A0" w:rsidP="004727D5">
                      <w:pPr>
                        <w:jc w:val="both"/>
                        <w:rPr>
                          <w:rFonts w:ascii="Garamond" w:hAnsi="Garamond"/>
                          <w:sz w:val="22"/>
                          <w:szCs w:val="22"/>
                        </w:rPr>
                      </w:pPr>
                      <w:r>
                        <w:rPr>
                          <w:rFonts w:ascii="Garamond" w:hAnsi="Garamond"/>
                          <w:sz w:val="22"/>
                          <w:szCs w:val="22"/>
                        </w:rPr>
                        <w:t xml:space="preserve">Nubia Alves Guedes </w:t>
                      </w:r>
                      <w:proofErr w:type="spellStart"/>
                      <w:r>
                        <w:rPr>
                          <w:rFonts w:ascii="Garamond" w:hAnsi="Garamond"/>
                          <w:sz w:val="22"/>
                          <w:szCs w:val="22"/>
                        </w:rPr>
                        <w:t>Mercini</w:t>
                      </w:r>
                      <w:proofErr w:type="spellEnd"/>
                      <w:r>
                        <w:rPr>
                          <w:rFonts w:ascii="Garamond" w:hAnsi="Garamond"/>
                          <w:sz w:val="22"/>
                          <w:szCs w:val="22"/>
                        </w:rPr>
                        <w:t xml:space="preserve"> é esposa de </w:t>
                      </w: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e possuem a filha Ana Luiza Alves Guedes </w:t>
                      </w:r>
                      <w:proofErr w:type="spellStart"/>
                      <w:r>
                        <w:rPr>
                          <w:rFonts w:ascii="Garamond" w:hAnsi="Garamond"/>
                          <w:sz w:val="22"/>
                          <w:szCs w:val="22"/>
                        </w:rPr>
                        <w:t>Mercini</w:t>
                      </w:r>
                      <w:proofErr w:type="spellEnd"/>
                      <w:r>
                        <w:rPr>
                          <w:rFonts w:ascii="Garamond" w:hAnsi="Garamond"/>
                          <w:sz w:val="22"/>
                          <w:szCs w:val="22"/>
                        </w:rPr>
                        <w:t>: possuem o mesmo endereço residencial (rua Pitangui, n. 128, apto 101, Centro, em João Monlevade)</w:t>
                      </w:r>
                    </w:p>
                    <w:p w:rsidR="007F79A0" w:rsidRPr="00E74AB6" w:rsidRDefault="007F79A0" w:rsidP="00352B88">
                      <w:pPr>
                        <w:jc w:val="center"/>
                        <w:rPr>
                          <w:rFonts w:ascii="Garamond" w:hAnsi="Garamond"/>
                        </w:rPr>
                      </w:pPr>
                    </w:p>
                  </w:txbxContent>
                </v:textbox>
                <w10:wrap anchorx="margin"/>
              </v:shape>
            </w:pict>
          </mc:Fallback>
        </mc:AlternateContent>
      </w:r>
    </w:p>
    <w:p w:rsidR="00C5635C" w:rsidRDefault="00C5635C" w:rsidP="006244D0">
      <w:pPr>
        <w:widowControl w:val="0"/>
        <w:spacing w:line="360" w:lineRule="auto"/>
        <w:ind w:left="1418"/>
        <w:jc w:val="both"/>
        <w:rPr>
          <w:rFonts w:ascii="Garamond" w:hAnsi="Garamond" w:cs="Arial"/>
        </w:rPr>
      </w:pPr>
    </w:p>
    <w:p w:rsidR="00C5635C"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84224" behindDoc="0" locked="0" layoutInCell="1" allowOverlap="1" wp14:anchorId="55CA172C" wp14:editId="44E7E9AC">
                <wp:simplePos x="0" y="0"/>
                <wp:positionH relativeFrom="margin">
                  <wp:posOffset>1868731</wp:posOffset>
                </wp:positionH>
                <wp:positionV relativeFrom="paragraph">
                  <wp:posOffset>297180</wp:posOffset>
                </wp:positionV>
                <wp:extent cx="3882324" cy="653143"/>
                <wp:effectExtent l="0" t="0" r="4445" b="0"/>
                <wp:wrapNone/>
                <wp:docPr id="215" name="Caixa de texto 215"/>
                <wp:cNvGraphicFramePr/>
                <a:graphic xmlns:a="http://schemas.openxmlformats.org/drawingml/2006/main">
                  <a:graphicData uri="http://schemas.microsoft.com/office/word/2010/wordprocessingShape">
                    <wps:wsp>
                      <wps:cNvSpPr txBox="1"/>
                      <wps:spPr>
                        <a:xfrm>
                          <a:off x="0" y="0"/>
                          <a:ext cx="3882324"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312FB5" w:rsidRDefault="007F79A0" w:rsidP="004727D5">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e já representou a empresa Continental em licitações</w:t>
                            </w:r>
                          </w:p>
                          <w:p w:rsidR="007F79A0" w:rsidRPr="00E74AB6" w:rsidRDefault="007F79A0" w:rsidP="00352B88">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5CA172C" id="Caixa de texto 215" o:spid="_x0000_s1143" type="#_x0000_t202" style="position:absolute;left:0;text-align:left;margin-left:147.15pt;margin-top:23.4pt;width:305.7pt;height:51.45pt;z-index:252084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" fillcolor="white [3201]" stroked="f" strokeweight=".5pt">
                <v:textbox>
                  <w:txbxContent>
                    <w:p w:rsidR="007F79A0" w:rsidRPr="00312FB5" w:rsidRDefault="007F79A0" w:rsidP="004727D5">
                      <w:pPr>
                        <w:jc w:val="both"/>
                        <w:rPr>
                          <w:rFonts w:ascii="Garamond" w:hAnsi="Garamond"/>
                          <w:sz w:val="22"/>
                          <w:szCs w:val="22"/>
                        </w:rPr>
                      </w:pPr>
                      <w:proofErr w:type="spellStart"/>
                      <w:r>
                        <w:rPr>
                          <w:rFonts w:ascii="Garamond" w:hAnsi="Garamond"/>
                          <w:sz w:val="22"/>
                          <w:szCs w:val="22"/>
                        </w:rPr>
                        <w:t>Wener</w:t>
                      </w:r>
                      <w:proofErr w:type="spellEnd"/>
                      <w:r>
                        <w:rPr>
                          <w:rFonts w:ascii="Garamond" w:hAnsi="Garamond"/>
                          <w:sz w:val="22"/>
                          <w:szCs w:val="22"/>
                        </w:rPr>
                        <w:t xml:space="preserve"> Milton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e já representou a empresa Continental em licitações</w:t>
                      </w:r>
                    </w:p>
                    <w:p w:rsidR="007F79A0" w:rsidRPr="00E74AB6" w:rsidRDefault="007F79A0" w:rsidP="00352B88">
                      <w:pPr>
                        <w:jc w:val="center"/>
                        <w:rPr>
                          <w:rFonts w:ascii="Garamond" w:hAnsi="Garamond"/>
                        </w:rPr>
                      </w:pPr>
                    </w:p>
                  </w:txbxContent>
                </v:textbox>
                <w10:wrap anchorx="margin"/>
              </v:shape>
            </w:pict>
          </mc:Fallback>
        </mc:AlternateContent>
      </w:r>
    </w:p>
    <w:p w:rsidR="00C5635C" w:rsidRDefault="00C5635C" w:rsidP="006244D0">
      <w:pPr>
        <w:widowControl w:val="0"/>
        <w:spacing w:line="360" w:lineRule="auto"/>
        <w:ind w:left="1418"/>
        <w:jc w:val="both"/>
        <w:rPr>
          <w:rFonts w:ascii="Garamond" w:hAnsi="Garamond" w:cs="Arial"/>
        </w:rPr>
      </w:pPr>
    </w:p>
    <w:p w:rsidR="009B1DB5" w:rsidRDefault="009B1DB5" w:rsidP="006244D0">
      <w:pPr>
        <w:widowControl w:val="0"/>
        <w:spacing w:line="360" w:lineRule="auto"/>
        <w:ind w:left="1418"/>
        <w:jc w:val="both"/>
        <w:rPr>
          <w:rFonts w:ascii="Garamond" w:hAnsi="Garamond" w:cs="Arial"/>
        </w:rPr>
      </w:pPr>
    </w:p>
    <w:p w:rsidR="00C5635C" w:rsidRDefault="006D68A7" w:rsidP="006D68A7">
      <w:pPr>
        <w:widowControl w:val="0"/>
        <w:spacing w:line="360" w:lineRule="auto"/>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094464" behindDoc="0" locked="0" layoutInCell="1" allowOverlap="1" wp14:anchorId="3761E880" wp14:editId="42213ECE">
                <wp:simplePos x="0" y="0"/>
                <wp:positionH relativeFrom="margin">
                  <wp:align>right</wp:align>
                </wp:positionH>
                <wp:positionV relativeFrom="paragraph">
                  <wp:posOffset>19166</wp:posOffset>
                </wp:positionV>
                <wp:extent cx="3942270" cy="1045029"/>
                <wp:effectExtent l="0" t="0" r="1270" b="3175"/>
                <wp:wrapNone/>
                <wp:docPr id="220" name="Caixa de texto 220"/>
                <wp:cNvGraphicFramePr/>
                <a:graphic xmlns:a="http://schemas.openxmlformats.org/drawingml/2006/main">
                  <a:graphicData uri="http://schemas.microsoft.com/office/word/2010/wordprocessingShape">
                    <wps:wsp>
                      <wps:cNvSpPr txBox="1"/>
                      <wps:spPr>
                        <a:xfrm>
                          <a:off x="0" y="0"/>
                          <a:ext cx="3942270" cy="10450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Default="007F79A0" w:rsidP="004727D5">
                            <w:pPr>
                              <w:jc w:val="both"/>
                              <w:rPr>
                                <w:rFonts w:ascii="Garamond" w:hAnsi="Garamond"/>
                                <w:sz w:val="22"/>
                                <w:szCs w:val="22"/>
                              </w:rPr>
                            </w:pPr>
                            <w:r w:rsidRPr="003E50DE">
                              <w:rPr>
                                <w:rFonts w:ascii="Garamond" w:hAnsi="Garamond"/>
                                <w:sz w:val="22"/>
                                <w:szCs w:val="22"/>
                              </w:rPr>
                              <w:t xml:space="preserve">Constituída em </w:t>
                            </w:r>
                            <w:r>
                              <w:rPr>
                                <w:rFonts w:ascii="Garamond" w:hAnsi="Garamond"/>
                                <w:sz w:val="22"/>
                                <w:szCs w:val="22"/>
                              </w:rPr>
                              <w:t>30/10/2012</w:t>
                            </w:r>
                            <w:r w:rsidRPr="003E50DE">
                              <w:rPr>
                                <w:rFonts w:ascii="Garamond" w:hAnsi="Garamond"/>
                                <w:sz w:val="22"/>
                                <w:szCs w:val="22"/>
                              </w:rPr>
                              <w:t xml:space="preserve">, </w:t>
                            </w:r>
                            <w:r>
                              <w:rPr>
                                <w:rFonts w:ascii="Garamond" w:hAnsi="Garamond"/>
                                <w:sz w:val="22"/>
                                <w:szCs w:val="22"/>
                              </w:rPr>
                              <w:t xml:space="preserve">o primeiro sócio da empresa foi </w:t>
                            </w:r>
                            <w:proofErr w:type="spellStart"/>
                            <w:r>
                              <w:rPr>
                                <w:rFonts w:ascii="Garamond" w:hAnsi="Garamond"/>
                                <w:sz w:val="22"/>
                                <w:szCs w:val="22"/>
                              </w:rPr>
                              <w:t>Julio</w:t>
                            </w:r>
                            <w:proofErr w:type="spellEnd"/>
                            <w:r>
                              <w:rPr>
                                <w:rFonts w:ascii="Garamond" w:hAnsi="Garamond"/>
                                <w:sz w:val="22"/>
                                <w:szCs w:val="22"/>
                              </w:rPr>
                              <w:t xml:space="preserve"> Cezar dos Santos, o mesmo sócio da Brasil Máquinas e Veículos Ltda. – ME</w:t>
                            </w:r>
                          </w:p>
                          <w:p w:rsidR="007F79A0" w:rsidRPr="003E50DE" w:rsidRDefault="007F79A0" w:rsidP="004727D5">
                            <w:pPr>
                              <w:jc w:val="both"/>
                              <w:rPr>
                                <w:rFonts w:ascii="Garamond" w:hAnsi="Garamond"/>
                                <w:sz w:val="22"/>
                                <w:szCs w:val="22"/>
                              </w:rPr>
                            </w:pPr>
                            <w:r>
                              <w:rPr>
                                <w:rFonts w:ascii="Garamond" w:hAnsi="Garamond"/>
                                <w:sz w:val="22"/>
                                <w:szCs w:val="22"/>
                              </w:rPr>
                              <w:t xml:space="preserve">Na 4ª alteração contratual (05/08/2014), </w:t>
                            </w:r>
                            <w:proofErr w:type="spellStart"/>
                            <w:r>
                              <w:rPr>
                                <w:rFonts w:ascii="Garamond" w:hAnsi="Garamond"/>
                                <w:sz w:val="22"/>
                                <w:szCs w:val="22"/>
                              </w:rPr>
                              <w:t>Julio</w:t>
                            </w:r>
                            <w:proofErr w:type="spellEnd"/>
                            <w:r>
                              <w:rPr>
                                <w:rFonts w:ascii="Garamond" w:hAnsi="Garamond"/>
                                <w:sz w:val="22"/>
                                <w:szCs w:val="22"/>
                              </w:rPr>
                              <w:t xml:space="preserve"> retirou-se da sociedade para dar entrada a Alessandro Junior Mauricio da Silva</w:t>
                            </w:r>
                          </w:p>
                          <w:p w:rsidR="007F79A0" w:rsidRPr="003E50DE" w:rsidRDefault="007F79A0" w:rsidP="001A2DBD">
                            <w:pPr>
                              <w:jc w:val="center"/>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761E880" id="Caixa de texto 220" o:spid="_x0000_s1144" type="#_x0000_t202" style="position:absolute;left:0;text-align:left;margin-left:259.2pt;margin-top:1.5pt;width:310.4pt;height:82.3pt;z-index:252094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" fillcolor="white [3201]" stroked="f" strokeweight=".5pt">
                <v:textbox>
                  <w:txbxContent>
                    <w:p w:rsidR="007F79A0" w:rsidRDefault="007F79A0" w:rsidP="004727D5">
                      <w:pPr>
                        <w:jc w:val="both"/>
                        <w:rPr>
                          <w:rFonts w:ascii="Garamond" w:hAnsi="Garamond"/>
                          <w:sz w:val="22"/>
                          <w:szCs w:val="22"/>
                        </w:rPr>
                      </w:pPr>
                      <w:r w:rsidRPr="003E50DE">
                        <w:rPr>
                          <w:rFonts w:ascii="Garamond" w:hAnsi="Garamond"/>
                          <w:sz w:val="22"/>
                          <w:szCs w:val="22"/>
                        </w:rPr>
                        <w:t xml:space="preserve">Constituída em </w:t>
                      </w:r>
                      <w:r>
                        <w:rPr>
                          <w:rFonts w:ascii="Garamond" w:hAnsi="Garamond"/>
                          <w:sz w:val="22"/>
                          <w:szCs w:val="22"/>
                        </w:rPr>
                        <w:t>30/10/2012</w:t>
                      </w:r>
                      <w:r w:rsidRPr="003E50DE">
                        <w:rPr>
                          <w:rFonts w:ascii="Garamond" w:hAnsi="Garamond"/>
                          <w:sz w:val="22"/>
                          <w:szCs w:val="22"/>
                        </w:rPr>
                        <w:t xml:space="preserve">, </w:t>
                      </w:r>
                      <w:r>
                        <w:rPr>
                          <w:rFonts w:ascii="Garamond" w:hAnsi="Garamond"/>
                          <w:sz w:val="22"/>
                          <w:szCs w:val="22"/>
                        </w:rPr>
                        <w:t xml:space="preserve">o primeiro sócio da empresa foi </w:t>
                      </w:r>
                      <w:proofErr w:type="spellStart"/>
                      <w:r>
                        <w:rPr>
                          <w:rFonts w:ascii="Garamond" w:hAnsi="Garamond"/>
                          <w:sz w:val="22"/>
                          <w:szCs w:val="22"/>
                        </w:rPr>
                        <w:t>Julio</w:t>
                      </w:r>
                      <w:proofErr w:type="spellEnd"/>
                      <w:r>
                        <w:rPr>
                          <w:rFonts w:ascii="Garamond" w:hAnsi="Garamond"/>
                          <w:sz w:val="22"/>
                          <w:szCs w:val="22"/>
                        </w:rPr>
                        <w:t xml:space="preserve"> Cezar dos Santos, o mesmo sócio da Brasil Máquinas e Veículos Ltda. – ME</w:t>
                      </w:r>
                    </w:p>
                    <w:p w:rsidR="007F79A0" w:rsidRPr="003E50DE" w:rsidRDefault="007F79A0" w:rsidP="004727D5">
                      <w:pPr>
                        <w:jc w:val="both"/>
                        <w:rPr>
                          <w:rFonts w:ascii="Garamond" w:hAnsi="Garamond"/>
                          <w:sz w:val="22"/>
                          <w:szCs w:val="22"/>
                        </w:rPr>
                      </w:pPr>
                      <w:r>
                        <w:rPr>
                          <w:rFonts w:ascii="Garamond" w:hAnsi="Garamond"/>
                          <w:sz w:val="22"/>
                          <w:szCs w:val="22"/>
                        </w:rPr>
                        <w:t xml:space="preserve">Na 4ª alteração contratual (05/08/2014), </w:t>
                      </w:r>
                      <w:proofErr w:type="spellStart"/>
                      <w:r>
                        <w:rPr>
                          <w:rFonts w:ascii="Garamond" w:hAnsi="Garamond"/>
                          <w:sz w:val="22"/>
                          <w:szCs w:val="22"/>
                        </w:rPr>
                        <w:t>Julio</w:t>
                      </w:r>
                      <w:proofErr w:type="spellEnd"/>
                      <w:r>
                        <w:rPr>
                          <w:rFonts w:ascii="Garamond" w:hAnsi="Garamond"/>
                          <w:sz w:val="22"/>
                          <w:szCs w:val="22"/>
                        </w:rPr>
                        <w:t xml:space="preserve"> retirou-se da sociedade para dar entrada a Alessandro Junior Mauricio da Silva</w:t>
                      </w:r>
                    </w:p>
                    <w:p w:rsidR="007F79A0" w:rsidRPr="003E50DE" w:rsidRDefault="007F79A0" w:rsidP="001A2DBD">
                      <w:pPr>
                        <w:jc w:val="center"/>
                        <w:rPr>
                          <w:rFonts w:ascii="Garamond" w:hAnsi="Garamond"/>
                          <w:sz w:val="22"/>
                          <w:szCs w:val="22"/>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78112" behindDoc="0" locked="0" layoutInCell="1" allowOverlap="1" wp14:anchorId="5958B912" wp14:editId="3BC0DB87">
                <wp:simplePos x="0" y="0"/>
                <wp:positionH relativeFrom="margin">
                  <wp:align>left</wp:align>
                </wp:positionH>
                <wp:positionV relativeFrom="paragraph">
                  <wp:posOffset>135750</wp:posOffset>
                </wp:positionV>
                <wp:extent cx="189865" cy="177800"/>
                <wp:effectExtent l="0" t="19050" r="38735" b="31750"/>
                <wp:wrapNone/>
                <wp:docPr id="354" name="Seta para a direita 354"/>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23D21C27" id="Seta para a direita 354" o:spid="_x0000_s1026" type="#_x0000_t13" style="position:absolute;margin-left:0;margin-top:10.7pt;width:14.95pt;height:14pt;z-index:25237811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090368" behindDoc="0" locked="0" layoutInCell="1" allowOverlap="1" wp14:anchorId="3BF6FBDA" wp14:editId="0D28A3A1">
                <wp:simplePos x="0" y="0"/>
                <wp:positionH relativeFrom="margin">
                  <wp:posOffset>288966</wp:posOffset>
                </wp:positionH>
                <wp:positionV relativeFrom="paragraph">
                  <wp:posOffset>15356</wp:posOffset>
                </wp:positionV>
                <wp:extent cx="1496060" cy="463138"/>
                <wp:effectExtent l="0" t="0" r="27940" b="13335"/>
                <wp:wrapNone/>
                <wp:docPr id="218" name="Caixa de texto 218"/>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F79A0" w:rsidRPr="00DA4A37" w:rsidRDefault="007F79A0" w:rsidP="001A2DBD">
                            <w:pPr>
                              <w:jc w:val="center"/>
                              <w:rPr>
                                <w:rFonts w:ascii="Garamond" w:hAnsi="Garamond"/>
                                <w:b/>
                                <w:sz w:val="22"/>
                                <w:szCs w:val="22"/>
                              </w:rPr>
                            </w:pPr>
                            <w:r>
                              <w:rPr>
                                <w:rFonts w:ascii="Garamond" w:hAnsi="Garamond"/>
                                <w:b/>
                                <w:sz w:val="22"/>
                                <w:szCs w:val="22"/>
                              </w:rPr>
                              <w:t xml:space="preserve">Futura Veículos e Tratores </w:t>
                            </w:r>
                            <w:proofErr w:type="spellStart"/>
                            <w:r>
                              <w:rPr>
                                <w:rFonts w:ascii="Garamond" w:hAnsi="Garamond"/>
                                <w:b/>
                                <w:sz w:val="22"/>
                                <w:szCs w:val="22"/>
                              </w:rPr>
                              <w:t>Eireli</w:t>
                            </w:r>
                            <w:proofErr w:type="spellEnd"/>
                            <w:r>
                              <w:rPr>
                                <w:rFonts w:ascii="Garamond" w:hAnsi="Garamond"/>
                                <w:b/>
                                <w:sz w:val="22"/>
                                <w:szCs w:val="22"/>
                              </w:rPr>
                              <w:t xml:space="preserve"> – EPP</w:t>
                            </w:r>
                          </w:p>
                          <w:p w:rsidR="007F79A0" w:rsidRDefault="007F79A0" w:rsidP="001A2D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BF6FBDA" id="Caixa de texto 218" o:spid="_x0000_s1145" type="#_x0000_t202" style="position:absolute;left:0;text-align:left;margin-left:22.75pt;margin-top:1.2pt;width:117.8pt;height:36.45pt;z-index:25209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" fillcolor="white [3201]" strokeweight=".5pt">
                <v:textbox>
                  <w:txbxContent>
                    <w:p w:rsidR="007F79A0" w:rsidRPr="00DA4A37" w:rsidRDefault="007F79A0" w:rsidP="001A2DBD">
                      <w:pPr>
                        <w:jc w:val="center"/>
                        <w:rPr>
                          <w:rFonts w:ascii="Garamond" w:hAnsi="Garamond"/>
                          <w:b/>
                          <w:sz w:val="22"/>
                          <w:szCs w:val="22"/>
                        </w:rPr>
                      </w:pPr>
                      <w:r>
                        <w:rPr>
                          <w:rFonts w:ascii="Garamond" w:hAnsi="Garamond"/>
                          <w:b/>
                          <w:sz w:val="22"/>
                          <w:szCs w:val="22"/>
                        </w:rPr>
                        <w:t xml:space="preserve">Futura Veículos e Tratores </w:t>
                      </w:r>
                      <w:proofErr w:type="spellStart"/>
                      <w:r>
                        <w:rPr>
                          <w:rFonts w:ascii="Garamond" w:hAnsi="Garamond"/>
                          <w:b/>
                          <w:sz w:val="22"/>
                          <w:szCs w:val="22"/>
                        </w:rPr>
                        <w:t>Eireli</w:t>
                      </w:r>
                      <w:proofErr w:type="spellEnd"/>
                      <w:r>
                        <w:rPr>
                          <w:rFonts w:ascii="Garamond" w:hAnsi="Garamond"/>
                          <w:b/>
                          <w:sz w:val="22"/>
                          <w:szCs w:val="22"/>
                        </w:rPr>
                        <w:t xml:space="preserve"> – EPP</w:t>
                      </w:r>
                    </w:p>
                    <w:p w:rsidR="007F79A0" w:rsidRDefault="007F79A0" w:rsidP="001A2DBD"/>
                  </w:txbxContent>
                </v:textbox>
                <w10:wrap anchorx="margin"/>
              </v:shape>
            </w:pict>
          </mc:Fallback>
        </mc:AlternateContent>
      </w:r>
    </w:p>
    <w:p w:rsidR="003E50DE" w:rsidRDefault="006D68A7"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3104" behindDoc="0" locked="0" layoutInCell="1" allowOverlap="1" wp14:anchorId="69D2BC0C" wp14:editId="5485077A">
                <wp:simplePos x="0" y="0"/>
                <wp:positionH relativeFrom="margin">
                  <wp:posOffset>356235</wp:posOffset>
                </wp:positionH>
                <wp:positionV relativeFrom="paragraph">
                  <wp:posOffset>224080</wp:posOffset>
                </wp:positionV>
                <wp:extent cx="1304224" cy="308758"/>
                <wp:effectExtent l="0" t="0" r="0" b="0"/>
                <wp:wrapNone/>
                <wp:docPr id="41" name="Caixa de texto 4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163017" w:rsidRDefault="007F79A0" w:rsidP="00332143">
                            <w:pPr>
                              <w:jc w:val="center"/>
                              <w:rPr>
                                <w:rFonts w:ascii="Garamond" w:hAnsi="Garamond"/>
                                <w:b/>
                                <w:sz w:val="22"/>
                                <w:szCs w:val="22"/>
                              </w:rPr>
                            </w:pPr>
                            <w:r>
                              <w:rPr>
                                <w:rFonts w:ascii="Garamond" w:hAnsi="Garamond"/>
                                <w:b/>
                                <w:sz w:val="22"/>
                                <w:szCs w:val="22"/>
                              </w:rPr>
                              <w:t>VER ANEXO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9D2BC0C" id="Caixa de texto 41" o:spid="_x0000_s1146" type="#_x0000_t202" style="position:absolute;left:0;text-align:left;margin-left:28.05pt;margin-top:17.65pt;width:102.7pt;height:24.3pt;z-index:25246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" fillcolor="white [3201]" stroked="f" strokeweight=".5pt">
                <v:textbox>
                  <w:txbxContent>
                    <w:p w:rsidR="007F79A0" w:rsidRPr="00163017" w:rsidRDefault="007F79A0" w:rsidP="00332143">
                      <w:pPr>
                        <w:jc w:val="center"/>
                        <w:rPr>
                          <w:rFonts w:ascii="Garamond" w:hAnsi="Garamond"/>
                          <w:b/>
                          <w:sz w:val="22"/>
                          <w:szCs w:val="22"/>
                        </w:rPr>
                      </w:pPr>
                      <w:r>
                        <w:rPr>
                          <w:rFonts w:ascii="Garamond" w:hAnsi="Garamond"/>
                          <w:b/>
                          <w:sz w:val="22"/>
                          <w:szCs w:val="22"/>
                        </w:rPr>
                        <w:t>VER ANEXO 22</w:t>
                      </w:r>
                    </w:p>
                  </w:txbxContent>
                </v:textbox>
                <w10:wrap anchorx="margin"/>
              </v:shape>
            </w:pict>
          </mc:Fallback>
        </mc:AlternateContent>
      </w:r>
    </w:p>
    <w:p w:rsidR="003E50DE" w:rsidRDefault="003E50DE" w:rsidP="006244D0">
      <w:pPr>
        <w:widowControl w:val="0"/>
        <w:spacing w:line="360" w:lineRule="auto"/>
        <w:ind w:left="1418"/>
        <w:jc w:val="both"/>
        <w:rPr>
          <w:rFonts w:ascii="Garamond" w:hAnsi="Garamond" w:cs="Arial"/>
        </w:rPr>
      </w:pPr>
    </w:p>
    <w:p w:rsidR="003E50DE"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096512" behindDoc="0" locked="0" layoutInCell="1" allowOverlap="1" wp14:anchorId="57286720" wp14:editId="440915EF">
                <wp:simplePos x="0" y="0"/>
                <wp:positionH relativeFrom="margin">
                  <wp:align>right</wp:align>
                </wp:positionH>
                <wp:positionV relativeFrom="paragraph">
                  <wp:posOffset>103175</wp:posOffset>
                </wp:positionV>
                <wp:extent cx="3942526" cy="653143"/>
                <wp:effectExtent l="0" t="0" r="1270" b="0"/>
                <wp:wrapNone/>
                <wp:docPr id="221" name="Caixa de texto 221"/>
                <wp:cNvGraphicFramePr/>
                <a:graphic xmlns:a="http://schemas.openxmlformats.org/drawingml/2006/main">
                  <a:graphicData uri="http://schemas.microsoft.com/office/word/2010/wordprocessingShape">
                    <wps:wsp>
                      <wps:cNvSpPr txBox="1"/>
                      <wps:spPr>
                        <a:xfrm>
                          <a:off x="0" y="0"/>
                          <a:ext cx="3942526"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312FB5" w:rsidRDefault="007F79A0" w:rsidP="004727D5">
                            <w:pPr>
                              <w:jc w:val="both"/>
                              <w:rPr>
                                <w:rFonts w:ascii="Garamond" w:hAnsi="Garamond"/>
                                <w:sz w:val="22"/>
                                <w:szCs w:val="22"/>
                              </w:rPr>
                            </w:pPr>
                            <w:r>
                              <w:rPr>
                                <w:rFonts w:ascii="Garamond" w:hAnsi="Garamond"/>
                                <w:sz w:val="22"/>
                                <w:szCs w:val="22"/>
                              </w:rPr>
                              <w:t>Possui endereço a rua Antônio Peixoto Guimarães, n. 440, bairro Caiçara, em Belo Horizonte/MG, próximo ao estabelecimento da Caiçara Peças Diesel Ltda. – ME</w:t>
                            </w:r>
                          </w:p>
                          <w:p w:rsidR="007F79A0" w:rsidRPr="00E74AB6" w:rsidRDefault="007F79A0" w:rsidP="001A2DBD">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7286720" id="Caixa de texto 221" o:spid="_x0000_s1147" type="#_x0000_t202" style="position:absolute;left:0;text-align:left;margin-left:259.25pt;margin-top:8.1pt;width:310.45pt;height:51.45pt;z-index:252096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" fillcolor="white [3201]" stroked="f" strokeweight=".5pt">
                <v:textbox>
                  <w:txbxContent>
                    <w:p w:rsidR="007F79A0" w:rsidRPr="00312FB5" w:rsidRDefault="007F79A0" w:rsidP="004727D5">
                      <w:pPr>
                        <w:jc w:val="both"/>
                        <w:rPr>
                          <w:rFonts w:ascii="Garamond" w:hAnsi="Garamond"/>
                          <w:sz w:val="22"/>
                          <w:szCs w:val="22"/>
                        </w:rPr>
                      </w:pPr>
                      <w:r>
                        <w:rPr>
                          <w:rFonts w:ascii="Garamond" w:hAnsi="Garamond"/>
                          <w:sz w:val="22"/>
                          <w:szCs w:val="22"/>
                        </w:rPr>
                        <w:t>Possui endereço a rua Antônio Peixoto Guimarães, n. 440, bairro Caiçara, em Belo Horizonte/MG, próximo ao estabelecimento da Caiçara Peças Diesel Ltda. – ME</w:t>
                      </w:r>
                    </w:p>
                    <w:p w:rsidR="007F79A0" w:rsidRPr="00E74AB6" w:rsidRDefault="007F79A0" w:rsidP="001A2DBD">
                      <w:pPr>
                        <w:jc w:val="center"/>
                        <w:rPr>
                          <w:rFonts w:ascii="Garamond" w:hAnsi="Garamond"/>
                        </w:rPr>
                      </w:pPr>
                    </w:p>
                  </w:txbxContent>
                </v:textbox>
                <w10:wrap anchorx="margin"/>
              </v:shape>
            </w:pict>
          </mc:Fallback>
        </mc:AlternateContent>
      </w:r>
    </w:p>
    <w:p w:rsidR="003E50DE" w:rsidRDefault="003E50DE" w:rsidP="006244D0">
      <w:pPr>
        <w:widowControl w:val="0"/>
        <w:spacing w:line="360" w:lineRule="auto"/>
        <w:ind w:left="1418"/>
        <w:jc w:val="both"/>
        <w:rPr>
          <w:rFonts w:ascii="Garamond" w:hAnsi="Garamond" w:cs="Arial"/>
        </w:rPr>
      </w:pPr>
    </w:p>
    <w:p w:rsidR="003E50DE"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00608" behindDoc="0" locked="0" layoutInCell="1" allowOverlap="1" wp14:anchorId="4111F104" wp14:editId="6857F93F">
                <wp:simplePos x="0" y="0"/>
                <wp:positionH relativeFrom="margin">
                  <wp:align>right</wp:align>
                </wp:positionH>
                <wp:positionV relativeFrom="paragraph">
                  <wp:posOffset>127751</wp:posOffset>
                </wp:positionV>
                <wp:extent cx="3966276" cy="450850"/>
                <wp:effectExtent l="0" t="0" r="0" b="6350"/>
                <wp:wrapNone/>
                <wp:docPr id="223" name="Caixa de texto 223"/>
                <wp:cNvGraphicFramePr/>
                <a:graphic xmlns:a="http://schemas.openxmlformats.org/drawingml/2006/main">
                  <a:graphicData uri="http://schemas.microsoft.com/office/word/2010/wordprocessingShape">
                    <wps:wsp>
                      <wps:cNvSpPr txBox="1"/>
                      <wps:spPr>
                        <a:xfrm>
                          <a:off x="0" y="0"/>
                          <a:ext cx="3966276"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312FB5" w:rsidRDefault="007F79A0"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7F79A0" w:rsidRPr="00E74AB6" w:rsidRDefault="007F79A0" w:rsidP="001A2DBD">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111F104" id="Caixa de texto 223" o:spid="_x0000_s1148" type="#_x0000_t202" style="position:absolute;left:0;text-align:left;margin-left:261.1pt;margin-top:10.05pt;width:312.3pt;height:35.5pt;z-index:252100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" fillcolor="white [3201]" stroked="f" strokeweight=".5pt">
                <v:textbox>
                  <w:txbxContent>
                    <w:p w:rsidR="007F79A0" w:rsidRPr="00312FB5" w:rsidRDefault="007F79A0" w:rsidP="004727D5">
                      <w:pPr>
                        <w:jc w:val="both"/>
                        <w:rPr>
                          <w:rFonts w:ascii="Garamond" w:hAnsi="Garamond"/>
                          <w:sz w:val="22"/>
                          <w:szCs w:val="22"/>
                        </w:rPr>
                      </w:pPr>
                      <w:r>
                        <w:rPr>
                          <w:rFonts w:ascii="Garamond" w:hAnsi="Garamond"/>
                          <w:sz w:val="22"/>
                          <w:szCs w:val="22"/>
                        </w:rPr>
                        <w:t>Não possui trabalhadores registrados no Ministério do Trabalho e Emprego - RAIS</w:t>
                      </w:r>
                    </w:p>
                    <w:p w:rsidR="007F79A0" w:rsidRPr="00E74AB6" w:rsidRDefault="007F79A0" w:rsidP="001A2DBD">
                      <w:pPr>
                        <w:jc w:val="center"/>
                        <w:rPr>
                          <w:rFonts w:ascii="Garamond" w:hAnsi="Garamond"/>
                        </w:rPr>
                      </w:pPr>
                    </w:p>
                  </w:txbxContent>
                </v:textbox>
                <w10:wrap anchorx="margin"/>
              </v:shape>
            </w:pict>
          </mc:Fallback>
        </mc:AlternateContent>
      </w:r>
    </w:p>
    <w:p w:rsidR="00352B88" w:rsidRDefault="006D68A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04704" behindDoc="0" locked="0" layoutInCell="1" allowOverlap="1" wp14:anchorId="2E0DCA0E" wp14:editId="620D432A">
                <wp:simplePos x="0" y="0"/>
                <wp:positionH relativeFrom="margin">
                  <wp:align>right</wp:align>
                </wp:positionH>
                <wp:positionV relativeFrom="paragraph">
                  <wp:posOffset>258561</wp:posOffset>
                </wp:positionV>
                <wp:extent cx="3990027" cy="451262"/>
                <wp:effectExtent l="0" t="0" r="0" b="6350"/>
                <wp:wrapNone/>
                <wp:docPr id="225" name="Caixa de texto 225"/>
                <wp:cNvGraphicFramePr/>
                <a:graphic xmlns:a="http://schemas.openxmlformats.org/drawingml/2006/main">
                  <a:graphicData uri="http://schemas.microsoft.com/office/word/2010/wordprocessingShape">
                    <wps:wsp>
                      <wps:cNvSpPr txBox="1"/>
                      <wps:spPr>
                        <a:xfrm>
                          <a:off x="0" y="0"/>
                          <a:ext cx="3990027" cy="45126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312FB5" w:rsidRDefault="007F79A0" w:rsidP="004727D5">
                            <w:pPr>
                              <w:jc w:val="both"/>
                              <w:rPr>
                                <w:rFonts w:ascii="Garamond" w:hAnsi="Garamond"/>
                                <w:sz w:val="22"/>
                                <w:szCs w:val="22"/>
                              </w:rPr>
                            </w:pPr>
                            <w:r>
                              <w:rPr>
                                <w:rFonts w:ascii="Garamond" w:hAnsi="Garamond"/>
                                <w:sz w:val="22"/>
                                <w:szCs w:val="22"/>
                              </w:rPr>
                              <w:t>Bruno Augusto Guimarães Lobato, funcionário da Brasil Veículos, já trabalhou na Futura Veículos</w:t>
                            </w:r>
                          </w:p>
                          <w:p w:rsidR="007F79A0" w:rsidRPr="00E74AB6" w:rsidRDefault="007F79A0" w:rsidP="00827A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E0DCA0E" id="Caixa de texto 225" o:spid="_x0000_s1149" type="#_x0000_t202" style="position:absolute;left:0;text-align:left;margin-left:263pt;margin-top:20.35pt;width:314.2pt;height:35.55pt;z-index:252104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" fillcolor="white [3201]" stroked="f" strokeweight=".5pt">
                <v:textbox>
                  <w:txbxContent>
                    <w:p w:rsidR="007F79A0" w:rsidRPr="00312FB5" w:rsidRDefault="007F79A0" w:rsidP="004727D5">
                      <w:pPr>
                        <w:jc w:val="both"/>
                        <w:rPr>
                          <w:rFonts w:ascii="Garamond" w:hAnsi="Garamond"/>
                          <w:sz w:val="22"/>
                          <w:szCs w:val="22"/>
                        </w:rPr>
                      </w:pPr>
                      <w:r>
                        <w:rPr>
                          <w:rFonts w:ascii="Garamond" w:hAnsi="Garamond"/>
                          <w:sz w:val="22"/>
                          <w:szCs w:val="22"/>
                        </w:rPr>
                        <w:t>Bruno Augusto Guimarães Lobato, funcionário da Brasil Veículos, já trabalhou na Futura Veículos</w:t>
                      </w:r>
                    </w:p>
                    <w:p w:rsidR="007F79A0" w:rsidRPr="00E74AB6" w:rsidRDefault="007F79A0" w:rsidP="00827A31">
                      <w:pPr>
                        <w:jc w:val="center"/>
                        <w:rPr>
                          <w:rFonts w:ascii="Garamond" w:hAnsi="Garamond"/>
                        </w:rPr>
                      </w:pPr>
                    </w:p>
                  </w:txbxContent>
                </v:textbox>
                <w10:wrap anchorx="margin"/>
              </v:shape>
            </w:pict>
          </mc:Fallback>
        </mc:AlternateContent>
      </w:r>
    </w:p>
    <w:p w:rsidR="00352B88" w:rsidRDefault="00352B88" w:rsidP="006244D0">
      <w:pPr>
        <w:widowControl w:val="0"/>
        <w:spacing w:line="360" w:lineRule="auto"/>
        <w:ind w:left="1418"/>
        <w:jc w:val="both"/>
        <w:rPr>
          <w:rFonts w:ascii="Garamond" w:hAnsi="Garamond" w:cs="Arial"/>
        </w:rPr>
      </w:pPr>
    </w:p>
    <w:p w:rsidR="00352B88"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06752" behindDoc="0" locked="0" layoutInCell="1" allowOverlap="1" wp14:anchorId="1C12404D" wp14:editId="03397E0D">
                <wp:simplePos x="0" y="0"/>
                <wp:positionH relativeFrom="margin">
                  <wp:align>right</wp:align>
                </wp:positionH>
                <wp:positionV relativeFrom="paragraph">
                  <wp:posOffset>104289</wp:posOffset>
                </wp:positionV>
                <wp:extent cx="3978152" cy="831272"/>
                <wp:effectExtent l="0" t="0" r="3810" b="6985"/>
                <wp:wrapNone/>
                <wp:docPr id="226" name="Caixa de texto 226"/>
                <wp:cNvGraphicFramePr/>
                <a:graphic xmlns:a="http://schemas.openxmlformats.org/drawingml/2006/main">
                  <a:graphicData uri="http://schemas.microsoft.com/office/word/2010/wordprocessingShape">
                    <wps:wsp>
                      <wps:cNvSpPr txBox="1"/>
                      <wps:spPr>
                        <a:xfrm>
                          <a:off x="0" y="0"/>
                          <a:ext cx="3978152" cy="8312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312FB5" w:rsidRDefault="007F79A0" w:rsidP="004727D5">
                            <w:pPr>
                              <w:jc w:val="both"/>
                              <w:rPr>
                                <w:rFonts w:ascii="Garamond" w:hAnsi="Garamond"/>
                                <w:sz w:val="22"/>
                                <w:szCs w:val="22"/>
                              </w:rPr>
                            </w:pPr>
                            <w:r>
                              <w:rPr>
                                <w:rFonts w:ascii="Garamond" w:hAnsi="Garamond"/>
                                <w:sz w:val="22"/>
                                <w:szCs w:val="22"/>
                              </w:rPr>
                              <w:t xml:space="preserve">Ronaldo Ramalho Martins, também funcionário da Brasil Veículos, também já representou a </w:t>
                            </w:r>
                            <w:proofErr w:type="spellStart"/>
                            <w:r>
                              <w:rPr>
                                <w:rFonts w:ascii="Garamond" w:hAnsi="Garamond"/>
                                <w:sz w:val="22"/>
                                <w:szCs w:val="22"/>
                              </w:rPr>
                              <w:t>Retengrol</w:t>
                            </w:r>
                            <w:proofErr w:type="spellEnd"/>
                            <w:r>
                              <w:rPr>
                                <w:rFonts w:ascii="Garamond" w:hAnsi="Garamond"/>
                                <w:sz w:val="22"/>
                                <w:szCs w:val="22"/>
                              </w:rPr>
                              <w:t xml:space="preserve"> (PP 62/2013 de Ponte Nova) e a Futura Veículos (PP 17/2014 de Cachoeira de Minas)</w:t>
                            </w:r>
                          </w:p>
                          <w:p w:rsidR="007F79A0" w:rsidRPr="00E74AB6" w:rsidRDefault="007F79A0" w:rsidP="00827A3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C12404D" id="Caixa de texto 226" o:spid="_x0000_s1150" type="#_x0000_t202" style="position:absolute;left:0;text-align:left;margin-left:262.05pt;margin-top:8.2pt;width:313.25pt;height:65.45pt;z-index:252106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" fillcolor="white [3201]" stroked="f" strokeweight=".5pt">
                <v:textbox>
                  <w:txbxContent>
                    <w:p w:rsidR="007F79A0" w:rsidRPr="00312FB5" w:rsidRDefault="007F79A0" w:rsidP="004727D5">
                      <w:pPr>
                        <w:jc w:val="both"/>
                        <w:rPr>
                          <w:rFonts w:ascii="Garamond" w:hAnsi="Garamond"/>
                          <w:sz w:val="22"/>
                          <w:szCs w:val="22"/>
                        </w:rPr>
                      </w:pPr>
                      <w:r>
                        <w:rPr>
                          <w:rFonts w:ascii="Garamond" w:hAnsi="Garamond"/>
                          <w:sz w:val="22"/>
                          <w:szCs w:val="22"/>
                        </w:rPr>
                        <w:t xml:space="preserve">Ronaldo Ramalho Martins, também funcionário da Brasil Veículos, também já representou a </w:t>
                      </w:r>
                      <w:proofErr w:type="spellStart"/>
                      <w:r>
                        <w:rPr>
                          <w:rFonts w:ascii="Garamond" w:hAnsi="Garamond"/>
                          <w:sz w:val="22"/>
                          <w:szCs w:val="22"/>
                        </w:rPr>
                        <w:t>Retengrol</w:t>
                      </w:r>
                      <w:proofErr w:type="spellEnd"/>
                      <w:r>
                        <w:rPr>
                          <w:rFonts w:ascii="Garamond" w:hAnsi="Garamond"/>
                          <w:sz w:val="22"/>
                          <w:szCs w:val="22"/>
                        </w:rPr>
                        <w:t xml:space="preserve"> (PP 62/2013 de Ponte Nova) e a Futura Veículos (PP 17/2014 de Cachoeira de Minas)</w:t>
                      </w:r>
                    </w:p>
                    <w:p w:rsidR="007F79A0" w:rsidRPr="00E74AB6" w:rsidRDefault="007F79A0" w:rsidP="00827A31">
                      <w:pPr>
                        <w:jc w:val="center"/>
                        <w:rPr>
                          <w:rFonts w:ascii="Garamond" w:hAnsi="Garamond"/>
                        </w:rPr>
                      </w:pPr>
                    </w:p>
                  </w:txbxContent>
                </v:textbox>
                <w10:wrap anchorx="margin"/>
              </v:shape>
            </w:pict>
          </mc:Fallback>
        </mc:AlternateContent>
      </w:r>
    </w:p>
    <w:p w:rsidR="00352B88" w:rsidRDefault="00352B88" w:rsidP="006244D0">
      <w:pPr>
        <w:widowControl w:val="0"/>
        <w:spacing w:line="360" w:lineRule="auto"/>
        <w:ind w:left="1418"/>
        <w:jc w:val="both"/>
        <w:rPr>
          <w:rFonts w:ascii="Garamond" w:hAnsi="Garamond" w:cs="Arial"/>
        </w:rPr>
      </w:pPr>
    </w:p>
    <w:p w:rsidR="00352B88" w:rsidRDefault="00352B88" w:rsidP="006244D0">
      <w:pPr>
        <w:widowControl w:val="0"/>
        <w:spacing w:line="360" w:lineRule="auto"/>
        <w:ind w:left="1418"/>
        <w:jc w:val="both"/>
        <w:rPr>
          <w:rFonts w:ascii="Garamond" w:hAnsi="Garamond" w:cs="Arial"/>
        </w:rPr>
      </w:pPr>
    </w:p>
    <w:p w:rsidR="00352B88" w:rsidRDefault="00352B88" w:rsidP="006244D0">
      <w:pPr>
        <w:widowControl w:val="0"/>
        <w:spacing w:line="360" w:lineRule="auto"/>
        <w:ind w:left="1418"/>
        <w:jc w:val="both"/>
        <w:rPr>
          <w:rFonts w:ascii="Garamond" w:hAnsi="Garamond" w:cs="Arial"/>
        </w:rPr>
      </w:pPr>
    </w:p>
    <w:p w:rsidR="00352B88"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16992" behindDoc="0" locked="0" layoutInCell="1" allowOverlap="1" wp14:anchorId="45E19DCE" wp14:editId="7B6FC4AB">
                <wp:simplePos x="0" y="0"/>
                <wp:positionH relativeFrom="margin">
                  <wp:align>right</wp:align>
                </wp:positionH>
                <wp:positionV relativeFrom="paragraph">
                  <wp:posOffset>11100</wp:posOffset>
                </wp:positionV>
                <wp:extent cx="3930395" cy="2315688"/>
                <wp:effectExtent l="0" t="0" r="0" b="8890"/>
                <wp:wrapNone/>
                <wp:docPr id="231" name="Caixa de texto 231"/>
                <wp:cNvGraphicFramePr/>
                <a:graphic xmlns:a="http://schemas.openxmlformats.org/drawingml/2006/main">
                  <a:graphicData uri="http://schemas.microsoft.com/office/word/2010/wordprocessingShape">
                    <wps:wsp>
                      <wps:cNvSpPr txBox="1"/>
                      <wps:spPr>
                        <a:xfrm>
                          <a:off x="0" y="0"/>
                          <a:ext cx="3930395" cy="23156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6D68A7" w:rsidRDefault="007F79A0" w:rsidP="009B0EF4">
                            <w:pPr>
                              <w:jc w:val="both"/>
                              <w:rPr>
                                <w:rFonts w:ascii="Garamond" w:hAnsi="Garamond"/>
                                <w:sz w:val="22"/>
                                <w:szCs w:val="22"/>
                              </w:rPr>
                            </w:pPr>
                            <w:r w:rsidRPr="006D68A7">
                              <w:rPr>
                                <w:rFonts w:ascii="Garamond" w:hAnsi="Garamond"/>
                                <w:sz w:val="22"/>
                                <w:szCs w:val="22"/>
                              </w:rPr>
                              <w:t>Constituída em 29/01/2014, inicialmente tinha como sócios Celio Neres Silva e Alessandro Junior Mauricio da Silva (mesmo sócio da Futura Veículos)</w:t>
                            </w:r>
                          </w:p>
                          <w:p w:rsidR="007F79A0" w:rsidRPr="006D68A7" w:rsidRDefault="007F79A0" w:rsidP="009B0EF4">
                            <w:pPr>
                              <w:jc w:val="both"/>
                              <w:rPr>
                                <w:rFonts w:ascii="Garamond" w:hAnsi="Garamond"/>
                                <w:sz w:val="22"/>
                                <w:szCs w:val="22"/>
                              </w:rPr>
                            </w:pPr>
                            <w:r w:rsidRPr="006D68A7">
                              <w:rPr>
                                <w:rFonts w:ascii="Garamond" w:hAnsi="Garamond"/>
                                <w:sz w:val="22"/>
                                <w:szCs w:val="22"/>
                              </w:rPr>
                              <w:t>Na 1ª alteração contratual (24/03/2014), alterou-se a sociedade para Eustáquio Evangelista de Paula Pires e Alessandro Junior Mauricio da Silva</w:t>
                            </w:r>
                          </w:p>
                          <w:p w:rsidR="007F79A0" w:rsidRPr="006D68A7" w:rsidRDefault="007F79A0" w:rsidP="009B0EF4">
                            <w:pPr>
                              <w:jc w:val="both"/>
                              <w:rPr>
                                <w:rFonts w:ascii="Garamond" w:hAnsi="Garamond"/>
                                <w:sz w:val="22"/>
                                <w:szCs w:val="22"/>
                              </w:rPr>
                            </w:pPr>
                            <w:r w:rsidRPr="006D68A7">
                              <w:rPr>
                                <w:rFonts w:ascii="Garamond" w:hAnsi="Garamond"/>
                                <w:sz w:val="22"/>
                                <w:szCs w:val="22"/>
                              </w:rPr>
                              <w:t xml:space="preserve">Na 2ª alteração (16/05/2014), os sócios passaram a ser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e Eustáquio Evangelista de Paula Pires</w:t>
                            </w:r>
                          </w:p>
                          <w:p w:rsidR="007F79A0" w:rsidRPr="006D68A7" w:rsidRDefault="007F79A0" w:rsidP="009B0EF4">
                            <w:pPr>
                              <w:jc w:val="both"/>
                              <w:rPr>
                                <w:rFonts w:ascii="Garamond" w:hAnsi="Garamond"/>
                                <w:sz w:val="22"/>
                                <w:szCs w:val="22"/>
                              </w:rPr>
                            </w:pPr>
                            <w:r w:rsidRPr="006D68A7">
                              <w:rPr>
                                <w:rFonts w:ascii="Garamond" w:hAnsi="Garamond"/>
                                <w:sz w:val="22"/>
                                <w:szCs w:val="22"/>
                              </w:rPr>
                              <w:t xml:space="preserve">Na 3ª alteração (07/07/2014), entrou </w:t>
                            </w:r>
                            <w:proofErr w:type="spellStart"/>
                            <w:r w:rsidRPr="006D68A7">
                              <w:rPr>
                                <w:rFonts w:ascii="Garamond" w:hAnsi="Garamond"/>
                                <w:sz w:val="22"/>
                                <w:szCs w:val="22"/>
                              </w:rPr>
                              <w:t>Demosthenes</w:t>
                            </w:r>
                            <w:proofErr w:type="spellEnd"/>
                            <w:r w:rsidRPr="006D68A7">
                              <w:rPr>
                                <w:rFonts w:ascii="Garamond" w:hAnsi="Garamond"/>
                                <w:sz w:val="22"/>
                                <w:szCs w:val="22"/>
                              </w:rPr>
                              <w:t xml:space="preserve"> Menezes de Oliveira Junior, permanecendo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7F79A0" w:rsidRPr="006D68A7" w:rsidRDefault="007F79A0" w:rsidP="009B0EF4">
                            <w:pPr>
                              <w:jc w:val="both"/>
                              <w:rPr>
                                <w:rFonts w:ascii="Garamond" w:hAnsi="Garamond"/>
                                <w:sz w:val="22"/>
                                <w:szCs w:val="22"/>
                              </w:rPr>
                            </w:pPr>
                            <w:r w:rsidRPr="006D68A7">
                              <w:rPr>
                                <w:rFonts w:ascii="Garamond" w:hAnsi="Garamond"/>
                                <w:sz w:val="22"/>
                                <w:szCs w:val="22"/>
                              </w:rPr>
                              <w:t xml:space="preserve">Na 4ª alteração (27/01/2015), mais uma vez alteraram-se os sócios para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 e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7F79A0" w:rsidRPr="009B0EF4" w:rsidRDefault="007F79A0" w:rsidP="009B0EF4">
                            <w:pPr>
                              <w:jc w:val="both"/>
                              <w:rPr>
                                <w:rFonts w:ascii="Garamond" w:hAnsi="Garamond"/>
                                <w:sz w:val="20"/>
                                <w:szCs w:val="20"/>
                              </w:rPr>
                            </w:pPr>
                          </w:p>
                          <w:p w:rsidR="007F79A0" w:rsidRPr="003E50DE" w:rsidRDefault="007F79A0" w:rsidP="009B0EF4">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5E19DCE" id="Caixa de texto 231" o:spid="_x0000_s1151" type="#_x0000_t202" style="position:absolute;left:0;text-align:left;margin-left:258.3pt;margin-top:.85pt;width:309.5pt;height:182.35pt;z-index:252116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" fillcolor="white [3201]" stroked="f" strokeweight=".5pt">
                <v:textbox>
                  <w:txbxContent>
                    <w:p w:rsidR="007F79A0" w:rsidRPr="006D68A7" w:rsidRDefault="007F79A0" w:rsidP="009B0EF4">
                      <w:pPr>
                        <w:jc w:val="both"/>
                        <w:rPr>
                          <w:rFonts w:ascii="Garamond" w:hAnsi="Garamond"/>
                          <w:sz w:val="22"/>
                          <w:szCs w:val="22"/>
                        </w:rPr>
                      </w:pPr>
                      <w:r w:rsidRPr="006D68A7">
                        <w:rPr>
                          <w:rFonts w:ascii="Garamond" w:hAnsi="Garamond"/>
                          <w:sz w:val="22"/>
                          <w:szCs w:val="22"/>
                        </w:rPr>
                        <w:t>Constituída em 29/01/2014, inicialmente tinha como sócios Celio Neres Silva e Alessandro Junior Mauricio da Silva (mesmo sócio da Futura Veículos)</w:t>
                      </w:r>
                    </w:p>
                    <w:p w:rsidR="007F79A0" w:rsidRPr="006D68A7" w:rsidRDefault="007F79A0" w:rsidP="009B0EF4">
                      <w:pPr>
                        <w:jc w:val="both"/>
                        <w:rPr>
                          <w:rFonts w:ascii="Garamond" w:hAnsi="Garamond"/>
                          <w:sz w:val="22"/>
                          <w:szCs w:val="22"/>
                        </w:rPr>
                      </w:pPr>
                      <w:r w:rsidRPr="006D68A7">
                        <w:rPr>
                          <w:rFonts w:ascii="Garamond" w:hAnsi="Garamond"/>
                          <w:sz w:val="22"/>
                          <w:szCs w:val="22"/>
                        </w:rPr>
                        <w:t>Na 1ª alteração contratual (24/03/2014), alterou-se a sociedade para Eustáquio Evangelista de Paula Pires e Alessandro Junior Mauricio da Silva</w:t>
                      </w:r>
                    </w:p>
                    <w:p w:rsidR="007F79A0" w:rsidRPr="006D68A7" w:rsidRDefault="007F79A0" w:rsidP="009B0EF4">
                      <w:pPr>
                        <w:jc w:val="both"/>
                        <w:rPr>
                          <w:rFonts w:ascii="Garamond" w:hAnsi="Garamond"/>
                          <w:sz w:val="22"/>
                          <w:szCs w:val="22"/>
                        </w:rPr>
                      </w:pPr>
                      <w:r w:rsidRPr="006D68A7">
                        <w:rPr>
                          <w:rFonts w:ascii="Garamond" w:hAnsi="Garamond"/>
                          <w:sz w:val="22"/>
                          <w:szCs w:val="22"/>
                        </w:rPr>
                        <w:t xml:space="preserve">Na 2ª alteração (16/05/2014), os sócios passaram a ser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e Eustáquio Evangelista de Paula Pires</w:t>
                      </w:r>
                    </w:p>
                    <w:p w:rsidR="007F79A0" w:rsidRPr="006D68A7" w:rsidRDefault="007F79A0" w:rsidP="009B0EF4">
                      <w:pPr>
                        <w:jc w:val="both"/>
                        <w:rPr>
                          <w:rFonts w:ascii="Garamond" w:hAnsi="Garamond"/>
                          <w:sz w:val="22"/>
                          <w:szCs w:val="22"/>
                        </w:rPr>
                      </w:pPr>
                      <w:r w:rsidRPr="006D68A7">
                        <w:rPr>
                          <w:rFonts w:ascii="Garamond" w:hAnsi="Garamond"/>
                          <w:sz w:val="22"/>
                          <w:szCs w:val="22"/>
                        </w:rPr>
                        <w:t xml:space="preserve">Na 3ª alteração (07/07/2014), entrou </w:t>
                      </w:r>
                      <w:proofErr w:type="spellStart"/>
                      <w:r w:rsidRPr="006D68A7">
                        <w:rPr>
                          <w:rFonts w:ascii="Garamond" w:hAnsi="Garamond"/>
                          <w:sz w:val="22"/>
                          <w:szCs w:val="22"/>
                        </w:rPr>
                        <w:t>Demosthenes</w:t>
                      </w:r>
                      <w:proofErr w:type="spellEnd"/>
                      <w:r w:rsidRPr="006D68A7">
                        <w:rPr>
                          <w:rFonts w:ascii="Garamond" w:hAnsi="Garamond"/>
                          <w:sz w:val="22"/>
                          <w:szCs w:val="22"/>
                        </w:rPr>
                        <w:t xml:space="preserve"> Menezes de Oliveira Junior, permanecendo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7F79A0" w:rsidRPr="006D68A7" w:rsidRDefault="007F79A0" w:rsidP="009B0EF4">
                      <w:pPr>
                        <w:jc w:val="both"/>
                        <w:rPr>
                          <w:rFonts w:ascii="Garamond" w:hAnsi="Garamond"/>
                          <w:sz w:val="22"/>
                          <w:szCs w:val="22"/>
                        </w:rPr>
                      </w:pPr>
                      <w:r w:rsidRPr="006D68A7">
                        <w:rPr>
                          <w:rFonts w:ascii="Garamond" w:hAnsi="Garamond"/>
                          <w:sz w:val="22"/>
                          <w:szCs w:val="22"/>
                        </w:rPr>
                        <w:t xml:space="preserve">Na 4ª alteração (27/01/2015), mais uma vez alteraram-se os sócios para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 e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w:t>
                      </w:r>
                    </w:p>
                    <w:p w:rsidR="007F79A0" w:rsidRPr="009B0EF4" w:rsidRDefault="007F79A0" w:rsidP="009B0EF4">
                      <w:pPr>
                        <w:jc w:val="both"/>
                        <w:rPr>
                          <w:rFonts w:ascii="Garamond" w:hAnsi="Garamond"/>
                          <w:sz w:val="20"/>
                          <w:szCs w:val="20"/>
                        </w:rPr>
                      </w:pPr>
                    </w:p>
                    <w:p w:rsidR="007F79A0" w:rsidRPr="003E50DE" w:rsidRDefault="007F79A0" w:rsidP="009B0EF4">
                      <w:pPr>
                        <w:jc w:val="both"/>
                        <w:rPr>
                          <w:rFonts w:ascii="Garamond" w:hAnsi="Garamond"/>
                          <w:sz w:val="22"/>
                          <w:szCs w:val="22"/>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80160" behindDoc="0" locked="0" layoutInCell="1" allowOverlap="1" wp14:anchorId="73118E6B" wp14:editId="039191E4">
                <wp:simplePos x="0" y="0"/>
                <wp:positionH relativeFrom="margin">
                  <wp:align>left</wp:align>
                </wp:positionH>
                <wp:positionV relativeFrom="paragraph">
                  <wp:posOffset>162288</wp:posOffset>
                </wp:positionV>
                <wp:extent cx="189865" cy="177800"/>
                <wp:effectExtent l="0" t="19050" r="38735" b="31750"/>
                <wp:wrapNone/>
                <wp:docPr id="355" name="Seta para a direita 355"/>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628A87D" id="Seta para a direita 355" o:spid="_x0000_s1026" type="#_x0000_t13" style="position:absolute;margin-left:0;margin-top:12.8pt;width:14.95pt;height:14pt;z-index:25238016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110848" behindDoc="0" locked="0" layoutInCell="1" allowOverlap="1" wp14:anchorId="4451722E" wp14:editId="03961DC4">
                <wp:simplePos x="0" y="0"/>
                <wp:positionH relativeFrom="margin">
                  <wp:posOffset>273471</wp:posOffset>
                </wp:positionH>
                <wp:positionV relativeFrom="paragraph">
                  <wp:posOffset>4742</wp:posOffset>
                </wp:positionV>
                <wp:extent cx="1496060" cy="463138"/>
                <wp:effectExtent l="0" t="0" r="27940" b="13335"/>
                <wp:wrapNone/>
                <wp:docPr id="228" name="Caixa de texto 228"/>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F79A0" w:rsidRPr="00DA4A37" w:rsidRDefault="007F79A0" w:rsidP="004F7A1F">
                            <w:pPr>
                              <w:jc w:val="center"/>
                              <w:rPr>
                                <w:rFonts w:ascii="Garamond" w:hAnsi="Garamond"/>
                                <w:b/>
                                <w:sz w:val="22"/>
                                <w:szCs w:val="22"/>
                              </w:rPr>
                            </w:pPr>
                            <w:r>
                              <w:rPr>
                                <w:rFonts w:ascii="Garamond" w:hAnsi="Garamond"/>
                                <w:b/>
                                <w:sz w:val="22"/>
                                <w:szCs w:val="22"/>
                              </w:rPr>
                              <w:t xml:space="preserve">Mundial Máquinas e Veículos Ltda. – ME </w:t>
                            </w:r>
                          </w:p>
                          <w:p w:rsidR="007F79A0" w:rsidRDefault="007F79A0" w:rsidP="004F7A1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451722E" id="Caixa de texto 228" o:spid="_x0000_s1152" type="#_x0000_t202" style="position:absolute;left:0;text-align:left;margin-left:21.55pt;margin-top:.35pt;width:117.8pt;height:36.45pt;z-index:25211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" fillcolor="white [3201]" strokeweight=".5pt">
                <v:textbox>
                  <w:txbxContent>
                    <w:p w:rsidR="007F79A0" w:rsidRPr="00DA4A37" w:rsidRDefault="007F79A0" w:rsidP="004F7A1F">
                      <w:pPr>
                        <w:jc w:val="center"/>
                        <w:rPr>
                          <w:rFonts w:ascii="Garamond" w:hAnsi="Garamond"/>
                          <w:b/>
                          <w:sz w:val="22"/>
                          <w:szCs w:val="22"/>
                        </w:rPr>
                      </w:pPr>
                      <w:r>
                        <w:rPr>
                          <w:rFonts w:ascii="Garamond" w:hAnsi="Garamond"/>
                          <w:b/>
                          <w:sz w:val="22"/>
                          <w:szCs w:val="22"/>
                        </w:rPr>
                        <w:t xml:space="preserve">Mundial Máquinas e Veículos Ltda. – ME </w:t>
                      </w:r>
                    </w:p>
                    <w:p w:rsidR="007F79A0" w:rsidRDefault="007F79A0" w:rsidP="004F7A1F"/>
                  </w:txbxContent>
                </v:textbox>
                <w10:wrap anchorx="margin"/>
              </v:shape>
            </w:pict>
          </mc:Fallback>
        </mc:AlternateContent>
      </w:r>
    </w:p>
    <w:p w:rsidR="00352B88" w:rsidRDefault="00E1198C"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5152" behindDoc="0" locked="0" layoutInCell="1" allowOverlap="1" wp14:anchorId="141EB699" wp14:editId="794FC87F">
                <wp:simplePos x="0" y="0"/>
                <wp:positionH relativeFrom="margin">
                  <wp:posOffset>344104</wp:posOffset>
                </wp:positionH>
                <wp:positionV relativeFrom="paragraph">
                  <wp:posOffset>212725</wp:posOffset>
                </wp:positionV>
                <wp:extent cx="1304224" cy="308758"/>
                <wp:effectExtent l="0" t="0" r="0" b="0"/>
                <wp:wrapNone/>
                <wp:docPr id="42" name="Caixa de texto 42"/>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163017" w:rsidRDefault="007F79A0" w:rsidP="00332143">
                            <w:pPr>
                              <w:jc w:val="center"/>
                              <w:rPr>
                                <w:rFonts w:ascii="Garamond" w:hAnsi="Garamond"/>
                                <w:b/>
                                <w:sz w:val="22"/>
                                <w:szCs w:val="22"/>
                              </w:rPr>
                            </w:pPr>
                            <w:r>
                              <w:rPr>
                                <w:rFonts w:ascii="Garamond" w:hAnsi="Garamond"/>
                                <w:b/>
                                <w:sz w:val="22"/>
                                <w:szCs w:val="22"/>
                              </w:rPr>
                              <w:t>VER ANEXO 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41EB699" id="Caixa de texto 42" o:spid="_x0000_s1153" type="#_x0000_t202" style="position:absolute;left:0;text-align:left;margin-left:27.1pt;margin-top:16.75pt;width:102.7pt;height:24.3pt;z-index:25246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" fillcolor="white [3201]" stroked="f" strokeweight=".5pt">
                <v:textbox>
                  <w:txbxContent>
                    <w:p w:rsidR="007F79A0" w:rsidRPr="00163017" w:rsidRDefault="007F79A0" w:rsidP="00332143">
                      <w:pPr>
                        <w:jc w:val="center"/>
                        <w:rPr>
                          <w:rFonts w:ascii="Garamond" w:hAnsi="Garamond"/>
                          <w:b/>
                          <w:sz w:val="22"/>
                          <w:szCs w:val="22"/>
                        </w:rPr>
                      </w:pPr>
                      <w:r>
                        <w:rPr>
                          <w:rFonts w:ascii="Garamond" w:hAnsi="Garamond"/>
                          <w:b/>
                          <w:sz w:val="22"/>
                          <w:szCs w:val="22"/>
                        </w:rPr>
                        <w:t>VER ANEXO 23</w:t>
                      </w:r>
                    </w:p>
                  </w:txbxContent>
                </v:textbox>
                <w10:wrap anchorx="margin"/>
              </v:shape>
            </w:pict>
          </mc:Fallback>
        </mc:AlternateContent>
      </w: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1A2DBD" w:rsidP="006244D0">
      <w:pPr>
        <w:widowControl w:val="0"/>
        <w:spacing w:line="360" w:lineRule="auto"/>
        <w:ind w:left="1418"/>
        <w:jc w:val="both"/>
        <w:rPr>
          <w:rFonts w:ascii="Garamond" w:hAnsi="Garamond" w:cs="Arial"/>
        </w:rPr>
      </w:pPr>
    </w:p>
    <w:p w:rsidR="001A2DBD"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21088" behindDoc="0" locked="0" layoutInCell="1" allowOverlap="1" wp14:anchorId="0909DFE2" wp14:editId="5ADE8AFC">
                <wp:simplePos x="0" y="0"/>
                <wp:positionH relativeFrom="margin">
                  <wp:posOffset>1855850</wp:posOffset>
                </wp:positionH>
                <wp:positionV relativeFrom="paragraph">
                  <wp:posOffset>183755</wp:posOffset>
                </wp:positionV>
                <wp:extent cx="3907221" cy="1045028"/>
                <wp:effectExtent l="0" t="0" r="0" b="3175"/>
                <wp:wrapNone/>
                <wp:docPr id="234" name="Caixa de texto 234"/>
                <wp:cNvGraphicFramePr/>
                <a:graphic xmlns:a="http://schemas.openxmlformats.org/drawingml/2006/main">
                  <a:graphicData uri="http://schemas.microsoft.com/office/word/2010/wordprocessingShape">
                    <wps:wsp>
                      <wps:cNvSpPr txBox="1"/>
                      <wps:spPr>
                        <a:xfrm>
                          <a:off x="0" y="0"/>
                          <a:ext cx="3907221" cy="10450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6D68A7" w:rsidRDefault="007F79A0" w:rsidP="009B0EF4">
                            <w:pPr>
                              <w:jc w:val="both"/>
                              <w:rPr>
                                <w:rFonts w:ascii="Garamond" w:hAnsi="Garamond"/>
                                <w:sz w:val="22"/>
                                <w:szCs w:val="22"/>
                              </w:rPr>
                            </w:pPr>
                            <w:r w:rsidRPr="006D68A7">
                              <w:rPr>
                                <w:rFonts w:ascii="Garamond" w:hAnsi="Garamond"/>
                                <w:sz w:val="22"/>
                                <w:szCs w:val="22"/>
                              </w:rPr>
                              <w:t xml:space="preserve">Na 6ª alteração, ocorrida em 07/01/2016, os sócios passaram a ser Gilson Alves e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w:t>
                            </w:r>
                          </w:p>
                          <w:p w:rsidR="007F79A0" w:rsidRPr="006D68A7" w:rsidRDefault="007F79A0" w:rsidP="009B0EF4">
                            <w:pPr>
                              <w:jc w:val="both"/>
                              <w:rPr>
                                <w:rFonts w:ascii="Garamond" w:hAnsi="Garamond"/>
                                <w:sz w:val="22"/>
                                <w:szCs w:val="22"/>
                              </w:rPr>
                            </w:pPr>
                            <w:r w:rsidRPr="006D68A7">
                              <w:rPr>
                                <w:rFonts w:ascii="Garamond" w:hAnsi="Garamond"/>
                                <w:sz w:val="22"/>
                                <w:szCs w:val="22"/>
                              </w:rPr>
                              <w:t xml:space="preserve">Na 7ª alteração (18/01/2016), a sociedade foi transferida para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de Gilson Alves (atuais sócios da pessoa jurídica)</w:t>
                            </w:r>
                          </w:p>
                          <w:p w:rsidR="007F79A0" w:rsidRPr="003E50DE" w:rsidRDefault="007F79A0" w:rsidP="009B0EF4">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909DFE2" id="Caixa de texto 234" o:spid="_x0000_s1154" type="#_x0000_t202" style="position:absolute;left:0;text-align:left;margin-left:146.15pt;margin-top:14.45pt;width:307.65pt;height:82.3pt;z-index:25212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" fillcolor="white [3201]" stroked="f" strokeweight=".5pt">
                <v:textbox>
                  <w:txbxContent>
                    <w:p w:rsidR="007F79A0" w:rsidRPr="006D68A7" w:rsidRDefault="007F79A0" w:rsidP="009B0EF4">
                      <w:pPr>
                        <w:jc w:val="both"/>
                        <w:rPr>
                          <w:rFonts w:ascii="Garamond" w:hAnsi="Garamond"/>
                          <w:sz w:val="22"/>
                          <w:szCs w:val="22"/>
                        </w:rPr>
                      </w:pPr>
                      <w:r w:rsidRPr="006D68A7">
                        <w:rPr>
                          <w:rFonts w:ascii="Garamond" w:hAnsi="Garamond"/>
                          <w:sz w:val="22"/>
                          <w:szCs w:val="22"/>
                        </w:rPr>
                        <w:t xml:space="preserve">Na 6ª alteração, ocorrida em 07/01/2016, os sócios passaram a ser Gilson Alves e </w:t>
                      </w:r>
                      <w:proofErr w:type="spellStart"/>
                      <w:r w:rsidRPr="006D68A7">
                        <w:rPr>
                          <w:rFonts w:ascii="Garamond" w:hAnsi="Garamond"/>
                          <w:sz w:val="22"/>
                          <w:szCs w:val="22"/>
                        </w:rPr>
                        <w:t>Denisio</w:t>
                      </w:r>
                      <w:proofErr w:type="spellEnd"/>
                      <w:r w:rsidRPr="006D68A7">
                        <w:rPr>
                          <w:rFonts w:ascii="Garamond" w:hAnsi="Garamond"/>
                          <w:sz w:val="22"/>
                          <w:szCs w:val="22"/>
                        </w:rPr>
                        <w:t xml:space="preserve"> Moreira Palhares</w:t>
                      </w:r>
                    </w:p>
                    <w:p w:rsidR="007F79A0" w:rsidRPr="006D68A7" w:rsidRDefault="007F79A0" w:rsidP="009B0EF4">
                      <w:pPr>
                        <w:jc w:val="both"/>
                        <w:rPr>
                          <w:rFonts w:ascii="Garamond" w:hAnsi="Garamond"/>
                          <w:sz w:val="22"/>
                          <w:szCs w:val="22"/>
                        </w:rPr>
                      </w:pPr>
                      <w:r w:rsidRPr="006D68A7">
                        <w:rPr>
                          <w:rFonts w:ascii="Garamond" w:hAnsi="Garamond"/>
                          <w:sz w:val="22"/>
                          <w:szCs w:val="22"/>
                        </w:rPr>
                        <w:t xml:space="preserve">Na 7ª alteração (18/01/2016), a sociedade foi transferida para </w:t>
                      </w:r>
                      <w:proofErr w:type="spellStart"/>
                      <w:r w:rsidRPr="006D68A7">
                        <w:rPr>
                          <w:rFonts w:ascii="Garamond" w:hAnsi="Garamond"/>
                          <w:sz w:val="22"/>
                          <w:szCs w:val="22"/>
                        </w:rPr>
                        <w:t>Derivaldo</w:t>
                      </w:r>
                      <w:proofErr w:type="spellEnd"/>
                      <w:r w:rsidRPr="006D68A7">
                        <w:rPr>
                          <w:rFonts w:ascii="Garamond" w:hAnsi="Garamond"/>
                          <w:sz w:val="22"/>
                          <w:szCs w:val="22"/>
                        </w:rPr>
                        <w:t xml:space="preserve"> de Jesus Menezes de Gilson Alves (atuais sócios da pessoa jurídica)</w:t>
                      </w:r>
                    </w:p>
                    <w:p w:rsidR="007F79A0" w:rsidRPr="003E50DE" w:rsidRDefault="007F79A0" w:rsidP="009B0EF4">
                      <w:pPr>
                        <w:jc w:val="both"/>
                        <w:rPr>
                          <w:rFonts w:ascii="Garamond" w:hAnsi="Garamond"/>
                          <w:sz w:val="22"/>
                          <w:szCs w:val="22"/>
                        </w:rPr>
                      </w:pPr>
                    </w:p>
                  </w:txbxContent>
                </v:textbox>
                <w10:wrap anchorx="margin"/>
              </v:shape>
            </w:pict>
          </mc:Fallback>
        </mc:AlternateContent>
      </w:r>
    </w:p>
    <w:p w:rsidR="001A2DBD" w:rsidRDefault="001A2DBD"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6D68A7"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23136" behindDoc="0" locked="0" layoutInCell="1" allowOverlap="1" wp14:anchorId="7C4677FC" wp14:editId="3675FA2E">
                <wp:simplePos x="0" y="0"/>
                <wp:positionH relativeFrom="margin">
                  <wp:align>right</wp:align>
                </wp:positionH>
                <wp:positionV relativeFrom="paragraph">
                  <wp:posOffset>265553</wp:posOffset>
                </wp:positionV>
                <wp:extent cx="3918585" cy="629285"/>
                <wp:effectExtent l="0" t="0" r="5715" b="0"/>
                <wp:wrapNone/>
                <wp:docPr id="235" name="Caixa de texto 235"/>
                <wp:cNvGraphicFramePr/>
                <a:graphic xmlns:a="http://schemas.openxmlformats.org/drawingml/2006/main">
                  <a:graphicData uri="http://schemas.microsoft.com/office/word/2010/wordprocessingShape">
                    <wps:wsp>
                      <wps:cNvSpPr txBox="1"/>
                      <wps:spPr>
                        <a:xfrm>
                          <a:off x="0" y="0"/>
                          <a:ext cx="3918585" cy="6292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312FB5" w:rsidRDefault="007F79A0" w:rsidP="009B0EF4">
                            <w:pPr>
                              <w:jc w:val="both"/>
                              <w:rPr>
                                <w:rFonts w:ascii="Garamond" w:hAnsi="Garamond"/>
                                <w:sz w:val="22"/>
                                <w:szCs w:val="22"/>
                              </w:rPr>
                            </w:pPr>
                            <w:r>
                              <w:rPr>
                                <w:rFonts w:ascii="Garamond" w:hAnsi="Garamond"/>
                                <w:sz w:val="22"/>
                                <w:szCs w:val="22"/>
                              </w:rPr>
                              <w:t>O seu endereço atual é o mesmo da Brasil Veículos e Máquinas Ltda.: rua Manhumirim, n. 941, loja 8, bairro Caiçara, em Belo Horizonte/MG</w:t>
                            </w:r>
                          </w:p>
                          <w:p w:rsidR="007F79A0" w:rsidRPr="00E74AB6" w:rsidRDefault="007F79A0" w:rsidP="009B0EF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C4677FC" id="Caixa de texto 235" o:spid="_x0000_s1155" type="#_x0000_t202" style="position:absolute;left:0;text-align:left;margin-left:257.35pt;margin-top:20.9pt;width:308.55pt;height:49.55pt;z-index:2521231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" fillcolor="white [3201]" stroked="f" strokeweight=".5pt">
                <v:textbox>
                  <w:txbxContent>
                    <w:p w:rsidR="007F79A0" w:rsidRPr="00312FB5" w:rsidRDefault="007F79A0" w:rsidP="009B0EF4">
                      <w:pPr>
                        <w:jc w:val="both"/>
                        <w:rPr>
                          <w:rFonts w:ascii="Garamond" w:hAnsi="Garamond"/>
                          <w:sz w:val="22"/>
                          <w:szCs w:val="22"/>
                        </w:rPr>
                      </w:pPr>
                      <w:r>
                        <w:rPr>
                          <w:rFonts w:ascii="Garamond" w:hAnsi="Garamond"/>
                          <w:sz w:val="22"/>
                          <w:szCs w:val="22"/>
                        </w:rPr>
                        <w:t>O seu endereço atual é o mesmo da Brasil Veículos e Máquinas Ltda.: rua Manhumirim, n. 941, loja 8, bairro Caiçara, em Belo Horizonte/MG</w:t>
                      </w:r>
                    </w:p>
                    <w:p w:rsidR="007F79A0" w:rsidRPr="00E74AB6" w:rsidRDefault="007F79A0" w:rsidP="009B0EF4">
                      <w:pPr>
                        <w:jc w:val="center"/>
                        <w:rPr>
                          <w:rFonts w:ascii="Garamond" w:hAnsi="Garamond"/>
                        </w:rPr>
                      </w:pPr>
                    </w:p>
                  </w:txbxContent>
                </v:textbox>
                <w10:wrap anchorx="margin"/>
              </v:shape>
            </w:pict>
          </mc:Fallback>
        </mc:AlternateContent>
      </w:r>
    </w:p>
    <w:p w:rsidR="006D68A7" w:rsidRDefault="006D68A7"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6D68A7" w:rsidRDefault="006D68A7" w:rsidP="006244D0">
      <w:pPr>
        <w:widowControl w:val="0"/>
        <w:spacing w:line="360" w:lineRule="auto"/>
        <w:ind w:left="1418"/>
        <w:jc w:val="both"/>
        <w:rPr>
          <w:rFonts w:ascii="Garamond" w:hAnsi="Garamond" w:cs="Arial"/>
        </w:rPr>
      </w:pPr>
    </w:p>
    <w:p w:rsidR="001A2DBD" w:rsidRDefault="006D68A7"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133376" behindDoc="0" locked="0" layoutInCell="1" allowOverlap="1" wp14:anchorId="107C79C4" wp14:editId="12581B03">
                <wp:simplePos x="0" y="0"/>
                <wp:positionH relativeFrom="margin">
                  <wp:posOffset>1854452</wp:posOffset>
                </wp:positionH>
                <wp:positionV relativeFrom="paragraph">
                  <wp:posOffset>14635</wp:posOffset>
                </wp:positionV>
                <wp:extent cx="3910640" cy="450215"/>
                <wp:effectExtent l="0" t="0" r="0" b="6985"/>
                <wp:wrapNone/>
                <wp:docPr id="240" name="Caixa de texto 240"/>
                <wp:cNvGraphicFramePr/>
                <a:graphic xmlns:a="http://schemas.openxmlformats.org/drawingml/2006/main">
                  <a:graphicData uri="http://schemas.microsoft.com/office/word/2010/wordprocessingShape">
                    <wps:wsp>
                      <wps:cNvSpPr txBox="1"/>
                      <wps:spPr>
                        <a:xfrm>
                          <a:off x="0" y="0"/>
                          <a:ext cx="3910640"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312FB5" w:rsidRDefault="007F79A0" w:rsidP="0025244A">
                            <w:pPr>
                              <w:jc w:val="both"/>
                              <w:rPr>
                                <w:rFonts w:ascii="Garamond" w:hAnsi="Garamond"/>
                                <w:sz w:val="22"/>
                                <w:szCs w:val="22"/>
                              </w:rPr>
                            </w:pPr>
                            <w:r>
                              <w:rPr>
                                <w:rFonts w:ascii="Garamond" w:hAnsi="Garamond"/>
                                <w:sz w:val="22"/>
                                <w:szCs w:val="22"/>
                              </w:rPr>
                              <w:t xml:space="preserve">Constituída em 26/04/2017, possui como sócio Ricardo Celestino </w:t>
                            </w:r>
                            <w:proofErr w:type="spellStart"/>
                            <w:r>
                              <w:rPr>
                                <w:rFonts w:ascii="Garamond" w:hAnsi="Garamond"/>
                                <w:sz w:val="22"/>
                                <w:szCs w:val="22"/>
                              </w:rPr>
                              <w:t>Roellas</w:t>
                            </w:r>
                            <w:proofErr w:type="spellEnd"/>
                          </w:p>
                          <w:p w:rsidR="007F79A0" w:rsidRPr="00E74AB6" w:rsidRDefault="007F79A0"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07C79C4" id="Caixa de texto 240" o:spid="_x0000_s1156" type="#_x0000_t202" style="position:absolute;left:0;text-align:left;margin-left:146pt;margin-top:1.15pt;width:307.9pt;height:35.45pt;z-index:252133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" fillcolor="white [3201]" stroked="f" strokeweight=".5pt">
                <v:textbox>
                  <w:txbxContent>
                    <w:p w:rsidR="007F79A0" w:rsidRPr="00312FB5" w:rsidRDefault="007F79A0" w:rsidP="0025244A">
                      <w:pPr>
                        <w:jc w:val="both"/>
                        <w:rPr>
                          <w:rFonts w:ascii="Garamond" w:hAnsi="Garamond"/>
                          <w:sz w:val="22"/>
                          <w:szCs w:val="22"/>
                        </w:rPr>
                      </w:pPr>
                      <w:r>
                        <w:rPr>
                          <w:rFonts w:ascii="Garamond" w:hAnsi="Garamond"/>
                          <w:sz w:val="22"/>
                          <w:szCs w:val="22"/>
                        </w:rPr>
                        <w:t xml:space="preserve">Constituída em 26/04/2017, possui como sócio Ricardo Celestino </w:t>
                      </w:r>
                      <w:proofErr w:type="spellStart"/>
                      <w:r>
                        <w:rPr>
                          <w:rFonts w:ascii="Garamond" w:hAnsi="Garamond"/>
                          <w:sz w:val="22"/>
                          <w:szCs w:val="22"/>
                        </w:rPr>
                        <w:t>Roellas</w:t>
                      </w:r>
                      <w:proofErr w:type="spellEnd"/>
                    </w:p>
                    <w:p w:rsidR="007F79A0" w:rsidRPr="00E74AB6" w:rsidRDefault="007F79A0" w:rsidP="0025244A">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82208" behindDoc="0" locked="0" layoutInCell="1" allowOverlap="1" wp14:anchorId="01177493" wp14:editId="7BDFE565">
                <wp:simplePos x="0" y="0"/>
                <wp:positionH relativeFrom="margin">
                  <wp:align>left</wp:align>
                </wp:positionH>
                <wp:positionV relativeFrom="paragraph">
                  <wp:posOffset>228526</wp:posOffset>
                </wp:positionV>
                <wp:extent cx="189865" cy="177800"/>
                <wp:effectExtent l="0" t="19050" r="38735" b="31750"/>
                <wp:wrapNone/>
                <wp:docPr id="357" name="Seta para a direita 357"/>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AB3C32C" id="Seta para a direita 357" o:spid="_x0000_s1026" type="#_x0000_t13" style="position:absolute;margin-left:0;margin-top:18pt;width:14.95pt;height:14pt;z-index:25238220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127232" behindDoc="0" locked="0" layoutInCell="1" allowOverlap="1" wp14:anchorId="79B8A28B" wp14:editId="3B40B033">
                <wp:simplePos x="0" y="0"/>
                <wp:positionH relativeFrom="margin">
                  <wp:posOffset>312197</wp:posOffset>
                </wp:positionH>
                <wp:positionV relativeFrom="paragraph">
                  <wp:posOffset>18102</wp:posOffset>
                </wp:positionV>
                <wp:extent cx="1496060" cy="641268"/>
                <wp:effectExtent l="0" t="0" r="27940" b="26035"/>
                <wp:wrapNone/>
                <wp:docPr id="237" name="Caixa de texto 237"/>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F79A0" w:rsidRPr="00DA4A37" w:rsidRDefault="007F79A0" w:rsidP="0025244A">
                            <w:pPr>
                              <w:jc w:val="center"/>
                              <w:rPr>
                                <w:rFonts w:ascii="Garamond" w:hAnsi="Garamond"/>
                                <w:b/>
                                <w:sz w:val="22"/>
                                <w:szCs w:val="22"/>
                              </w:rPr>
                            </w:pPr>
                            <w:r>
                              <w:rPr>
                                <w:rFonts w:ascii="Garamond" w:hAnsi="Garamond"/>
                                <w:b/>
                                <w:sz w:val="22"/>
                                <w:szCs w:val="22"/>
                              </w:rPr>
                              <w:t xml:space="preserve">Horizonte Transporte e Logística </w:t>
                            </w:r>
                            <w:proofErr w:type="spellStart"/>
                            <w:r>
                              <w:rPr>
                                <w:rFonts w:ascii="Garamond" w:hAnsi="Garamond"/>
                                <w:b/>
                                <w:sz w:val="22"/>
                                <w:szCs w:val="22"/>
                              </w:rPr>
                              <w:t>Eireli</w:t>
                            </w:r>
                            <w:proofErr w:type="spellEnd"/>
                          </w:p>
                          <w:p w:rsidR="007F79A0" w:rsidRDefault="007F79A0" w:rsidP="002524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9B8A28B" id="Caixa de texto 237" o:spid="_x0000_s1157" type="#_x0000_t202" style="position:absolute;left:0;text-align:left;margin-left:24.6pt;margin-top:1.45pt;width:117.8pt;height:50.5pt;z-index:25212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" fillcolor="white [3201]" strokeweight=".5pt">
                <v:textbox>
                  <w:txbxContent>
                    <w:p w:rsidR="007F79A0" w:rsidRPr="00DA4A37" w:rsidRDefault="007F79A0" w:rsidP="0025244A">
                      <w:pPr>
                        <w:jc w:val="center"/>
                        <w:rPr>
                          <w:rFonts w:ascii="Garamond" w:hAnsi="Garamond"/>
                          <w:b/>
                          <w:sz w:val="22"/>
                          <w:szCs w:val="22"/>
                        </w:rPr>
                      </w:pPr>
                      <w:r>
                        <w:rPr>
                          <w:rFonts w:ascii="Garamond" w:hAnsi="Garamond"/>
                          <w:b/>
                          <w:sz w:val="22"/>
                          <w:szCs w:val="22"/>
                        </w:rPr>
                        <w:t xml:space="preserve">Horizonte Transporte e Logística </w:t>
                      </w:r>
                      <w:proofErr w:type="spellStart"/>
                      <w:r>
                        <w:rPr>
                          <w:rFonts w:ascii="Garamond" w:hAnsi="Garamond"/>
                          <w:b/>
                          <w:sz w:val="22"/>
                          <w:szCs w:val="22"/>
                        </w:rPr>
                        <w:t>Eireli</w:t>
                      </w:r>
                      <w:proofErr w:type="spellEnd"/>
                    </w:p>
                    <w:p w:rsidR="007F79A0" w:rsidRDefault="007F79A0" w:rsidP="0025244A"/>
                  </w:txbxContent>
                </v:textbox>
                <w10:wrap anchorx="margin"/>
              </v:shape>
            </w:pict>
          </mc:Fallback>
        </mc:AlternateContent>
      </w:r>
    </w:p>
    <w:p w:rsidR="001A2DBD"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35424" behindDoc="0" locked="0" layoutInCell="1" allowOverlap="1" wp14:anchorId="6EC98758" wp14:editId="445A333B">
                <wp:simplePos x="0" y="0"/>
                <wp:positionH relativeFrom="margin">
                  <wp:posOffset>1835785</wp:posOffset>
                </wp:positionH>
                <wp:positionV relativeFrom="paragraph">
                  <wp:posOffset>136773</wp:posOffset>
                </wp:positionV>
                <wp:extent cx="3919030" cy="450215"/>
                <wp:effectExtent l="0" t="0" r="5715" b="6985"/>
                <wp:wrapNone/>
                <wp:docPr id="241" name="Caixa de texto 241"/>
                <wp:cNvGraphicFramePr/>
                <a:graphic xmlns:a="http://schemas.openxmlformats.org/drawingml/2006/main">
                  <a:graphicData uri="http://schemas.microsoft.com/office/word/2010/wordprocessingShape">
                    <wps:wsp>
                      <wps:cNvSpPr txBox="1"/>
                      <wps:spPr>
                        <a:xfrm>
                          <a:off x="0" y="0"/>
                          <a:ext cx="3919030"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312FB5" w:rsidRDefault="007F79A0" w:rsidP="0025244A">
                            <w:pPr>
                              <w:jc w:val="both"/>
                              <w:rPr>
                                <w:rFonts w:ascii="Garamond" w:hAnsi="Garamond"/>
                                <w:sz w:val="22"/>
                                <w:szCs w:val="22"/>
                              </w:rPr>
                            </w:pPr>
                            <w:r>
                              <w:rPr>
                                <w:rFonts w:ascii="Garamond" w:hAnsi="Garamond"/>
                                <w:sz w:val="22"/>
                                <w:szCs w:val="22"/>
                              </w:rPr>
                              <w:t xml:space="preserve">Ricardo Celestino </w:t>
                            </w:r>
                            <w:proofErr w:type="spellStart"/>
                            <w:r>
                              <w:rPr>
                                <w:rFonts w:ascii="Garamond" w:hAnsi="Garamond"/>
                                <w:sz w:val="22"/>
                                <w:szCs w:val="22"/>
                              </w:rPr>
                              <w:t>Roellas</w:t>
                            </w:r>
                            <w:proofErr w:type="spellEnd"/>
                            <w:r>
                              <w:rPr>
                                <w:rFonts w:ascii="Garamond" w:hAnsi="Garamond"/>
                                <w:sz w:val="22"/>
                                <w:szCs w:val="22"/>
                              </w:rPr>
                              <w:t xml:space="preserve"> foi o primeiro sócio da Brasil Veículos e Máquinas Ltda. – ME</w:t>
                            </w:r>
                          </w:p>
                          <w:p w:rsidR="007F79A0" w:rsidRPr="00E74AB6" w:rsidRDefault="007F79A0"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EC98758" id="Caixa de texto 241" o:spid="_x0000_s1158" type="#_x0000_t202" style="position:absolute;left:0;text-align:left;margin-left:144.55pt;margin-top:10.75pt;width:308.6pt;height:35.45pt;z-index:25213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" fillcolor="white [3201]" stroked="f" strokeweight=".5pt">
                <v:textbox>
                  <w:txbxContent>
                    <w:p w:rsidR="007F79A0" w:rsidRPr="00312FB5" w:rsidRDefault="007F79A0" w:rsidP="0025244A">
                      <w:pPr>
                        <w:jc w:val="both"/>
                        <w:rPr>
                          <w:rFonts w:ascii="Garamond" w:hAnsi="Garamond"/>
                          <w:sz w:val="22"/>
                          <w:szCs w:val="22"/>
                        </w:rPr>
                      </w:pPr>
                      <w:r>
                        <w:rPr>
                          <w:rFonts w:ascii="Garamond" w:hAnsi="Garamond"/>
                          <w:sz w:val="22"/>
                          <w:szCs w:val="22"/>
                        </w:rPr>
                        <w:t xml:space="preserve">Ricardo Celestino </w:t>
                      </w:r>
                      <w:proofErr w:type="spellStart"/>
                      <w:r>
                        <w:rPr>
                          <w:rFonts w:ascii="Garamond" w:hAnsi="Garamond"/>
                          <w:sz w:val="22"/>
                          <w:szCs w:val="22"/>
                        </w:rPr>
                        <w:t>Roellas</w:t>
                      </w:r>
                      <w:proofErr w:type="spellEnd"/>
                      <w:r>
                        <w:rPr>
                          <w:rFonts w:ascii="Garamond" w:hAnsi="Garamond"/>
                          <w:sz w:val="22"/>
                          <w:szCs w:val="22"/>
                        </w:rPr>
                        <w:t xml:space="preserve"> foi o primeiro sócio da Brasil Veículos e Máquinas Ltda. – ME</w:t>
                      </w:r>
                    </w:p>
                    <w:p w:rsidR="007F79A0" w:rsidRPr="00E74AB6" w:rsidRDefault="007F79A0" w:rsidP="0025244A">
                      <w:pPr>
                        <w:jc w:val="center"/>
                        <w:rPr>
                          <w:rFonts w:ascii="Garamond" w:hAnsi="Garamond"/>
                        </w:rPr>
                      </w:pPr>
                    </w:p>
                  </w:txbxContent>
                </v:textbox>
                <w10:wrap anchorx="margin"/>
              </v:shape>
            </w:pict>
          </mc:Fallback>
        </mc:AlternateContent>
      </w:r>
    </w:p>
    <w:p w:rsidR="001A2DBD" w:rsidRDefault="006D68A7"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7200" behindDoc="0" locked="0" layoutInCell="1" allowOverlap="1" wp14:anchorId="3D56AF63" wp14:editId="41932AE7">
                <wp:simplePos x="0" y="0"/>
                <wp:positionH relativeFrom="margin">
                  <wp:posOffset>403225</wp:posOffset>
                </wp:positionH>
                <wp:positionV relativeFrom="paragraph">
                  <wp:posOffset>106416</wp:posOffset>
                </wp:positionV>
                <wp:extent cx="1304224" cy="308758"/>
                <wp:effectExtent l="0" t="0" r="0" b="0"/>
                <wp:wrapNone/>
                <wp:docPr id="44" name="Caixa de texto 44"/>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163017" w:rsidRDefault="007F79A0" w:rsidP="00332143">
                            <w:pPr>
                              <w:jc w:val="center"/>
                              <w:rPr>
                                <w:rFonts w:ascii="Garamond" w:hAnsi="Garamond"/>
                                <w:b/>
                                <w:sz w:val="22"/>
                                <w:szCs w:val="22"/>
                              </w:rPr>
                            </w:pPr>
                            <w:r>
                              <w:rPr>
                                <w:rFonts w:ascii="Garamond" w:hAnsi="Garamond"/>
                                <w:b/>
                                <w:sz w:val="22"/>
                                <w:szCs w:val="22"/>
                              </w:rPr>
                              <w:t>VER ANEXO 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D56AF63" id="Caixa de texto 44" o:spid="_x0000_s1159" type="#_x0000_t202" style="position:absolute;left:0;text-align:left;margin-left:31.75pt;margin-top:8.4pt;width:102.7pt;height:24.3pt;z-index:25246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" fillcolor="white [3201]" stroked="f" strokeweight=".5pt">
                <v:textbox>
                  <w:txbxContent>
                    <w:p w:rsidR="007F79A0" w:rsidRPr="00163017" w:rsidRDefault="007F79A0" w:rsidP="00332143">
                      <w:pPr>
                        <w:jc w:val="center"/>
                        <w:rPr>
                          <w:rFonts w:ascii="Garamond" w:hAnsi="Garamond"/>
                          <w:b/>
                          <w:sz w:val="22"/>
                          <w:szCs w:val="22"/>
                        </w:rPr>
                      </w:pPr>
                      <w:r>
                        <w:rPr>
                          <w:rFonts w:ascii="Garamond" w:hAnsi="Garamond"/>
                          <w:b/>
                          <w:sz w:val="22"/>
                          <w:szCs w:val="22"/>
                        </w:rPr>
                        <w:t>VER ANEXO 24</w:t>
                      </w: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139520" behindDoc="0" locked="0" layoutInCell="1" allowOverlap="1" wp14:anchorId="78375B32" wp14:editId="7EB27D07">
                <wp:simplePos x="0" y="0"/>
                <wp:positionH relativeFrom="margin">
                  <wp:align>right</wp:align>
                </wp:positionH>
                <wp:positionV relativeFrom="paragraph">
                  <wp:posOffset>267582</wp:posOffset>
                </wp:positionV>
                <wp:extent cx="3919030" cy="463138"/>
                <wp:effectExtent l="0" t="0" r="5715" b="0"/>
                <wp:wrapNone/>
                <wp:docPr id="243" name="Caixa de texto 243"/>
                <wp:cNvGraphicFramePr/>
                <a:graphic xmlns:a="http://schemas.openxmlformats.org/drawingml/2006/main">
                  <a:graphicData uri="http://schemas.microsoft.com/office/word/2010/wordprocessingShape">
                    <wps:wsp>
                      <wps:cNvSpPr txBox="1"/>
                      <wps:spPr>
                        <a:xfrm>
                          <a:off x="0" y="0"/>
                          <a:ext cx="3919030" cy="4631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312FB5" w:rsidRDefault="007F79A0" w:rsidP="0025244A">
                            <w:pPr>
                              <w:jc w:val="both"/>
                              <w:rPr>
                                <w:rFonts w:ascii="Garamond" w:hAnsi="Garamond"/>
                                <w:sz w:val="22"/>
                                <w:szCs w:val="22"/>
                              </w:rPr>
                            </w:pPr>
                            <w:r>
                              <w:rPr>
                                <w:rFonts w:ascii="Garamond" w:hAnsi="Garamond"/>
                                <w:sz w:val="22"/>
                                <w:szCs w:val="22"/>
                              </w:rPr>
                              <w:t xml:space="preserve">O contador da empresa é o mesmo da pessoa jurídica Caiçara Peças Diesel </w:t>
                            </w:r>
                            <w:proofErr w:type="spellStart"/>
                            <w:r>
                              <w:rPr>
                                <w:rFonts w:ascii="Garamond" w:hAnsi="Garamond"/>
                                <w:sz w:val="22"/>
                                <w:szCs w:val="22"/>
                              </w:rPr>
                              <w:t>Eireli</w:t>
                            </w:r>
                            <w:proofErr w:type="spellEnd"/>
                            <w:r>
                              <w:rPr>
                                <w:rFonts w:ascii="Garamond" w:hAnsi="Garamond"/>
                                <w:sz w:val="22"/>
                                <w:szCs w:val="22"/>
                              </w:rPr>
                              <w:t xml:space="preserve">: Thiago </w:t>
                            </w:r>
                            <w:proofErr w:type="spellStart"/>
                            <w:r>
                              <w:rPr>
                                <w:rFonts w:ascii="Garamond" w:hAnsi="Garamond"/>
                                <w:sz w:val="22"/>
                                <w:szCs w:val="22"/>
                              </w:rPr>
                              <w:t>Calonge</w:t>
                            </w:r>
                            <w:proofErr w:type="spellEnd"/>
                            <w:r>
                              <w:rPr>
                                <w:rFonts w:ascii="Garamond" w:hAnsi="Garamond"/>
                                <w:sz w:val="22"/>
                                <w:szCs w:val="22"/>
                              </w:rPr>
                              <w:t xml:space="preserve"> </w:t>
                            </w:r>
                            <w:proofErr w:type="spellStart"/>
                            <w:r>
                              <w:rPr>
                                <w:rFonts w:ascii="Garamond" w:hAnsi="Garamond"/>
                                <w:sz w:val="22"/>
                                <w:szCs w:val="22"/>
                              </w:rPr>
                              <w:t>Spitale</w:t>
                            </w:r>
                            <w:proofErr w:type="spellEnd"/>
                          </w:p>
                          <w:p w:rsidR="007F79A0" w:rsidRPr="00E74AB6" w:rsidRDefault="007F79A0"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8375B32" id="Caixa de texto 243" o:spid="_x0000_s1160" type="#_x0000_t202" style="position:absolute;left:0;text-align:left;margin-left:257.4pt;margin-top:21.05pt;width:308.6pt;height:36.45pt;z-index:252139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" fillcolor="white [3201]" stroked="f" strokeweight=".5pt">
                <v:textbox>
                  <w:txbxContent>
                    <w:p w:rsidR="007F79A0" w:rsidRPr="00312FB5" w:rsidRDefault="007F79A0" w:rsidP="0025244A">
                      <w:pPr>
                        <w:jc w:val="both"/>
                        <w:rPr>
                          <w:rFonts w:ascii="Garamond" w:hAnsi="Garamond"/>
                          <w:sz w:val="22"/>
                          <w:szCs w:val="22"/>
                        </w:rPr>
                      </w:pPr>
                      <w:r>
                        <w:rPr>
                          <w:rFonts w:ascii="Garamond" w:hAnsi="Garamond"/>
                          <w:sz w:val="22"/>
                          <w:szCs w:val="22"/>
                        </w:rPr>
                        <w:t xml:space="preserve">O contador da empresa é o mesmo da pessoa jurídica Caiçara Peças Diesel </w:t>
                      </w:r>
                      <w:proofErr w:type="spellStart"/>
                      <w:r>
                        <w:rPr>
                          <w:rFonts w:ascii="Garamond" w:hAnsi="Garamond"/>
                          <w:sz w:val="22"/>
                          <w:szCs w:val="22"/>
                        </w:rPr>
                        <w:t>Eireli</w:t>
                      </w:r>
                      <w:proofErr w:type="spellEnd"/>
                      <w:r>
                        <w:rPr>
                          <w:rFonts w:ascii="Garamond" w:hAnsi="Garamond"/>
                          <w:sz w:val="22"/>
                          <w:szCs w:val="22"/>
                        </w:rPr>
                        <w:t xml:space="preserve">: Thiago </w:t>
                      </w:r>
                      <w:proofErr w:type="spellStart"/>
                      <w:r>
                        <w:rPr>
                          <w:rFonts w:ascii="Garamond" w:hAnsi="Garamond"/>
                          <w:sz w:val="22"/>
                          <w:szCs w:val="22"/>
                        </w:rPr>
                        <w:t>Calonge</w:t>
                      </w:r>
                      <w:proofErr w:type="spellEnd"/>
                      <w:r>
                        <w:rPr>
                          <w:rFonts w:ascii="Garamond" w:hAnsi="Garamond"/>
                          <w:sz w:val="22"/>
                          <w:szCs w:val="22"/>
                        </w:rPr>
                        <w:t xml:space="preserve"> </w:t>
                      </w:r>
                      <w:proofErr w:type="spellStart"/>
                      <w:r>
                        <w:rPr>
                          <w:rFonts w:ascii="Garamond" w:hAnsi="Garamond"/>
                          <w:sz w:val="22"/>
                          <w:szCs w:val="22"/>
                        </w:rPr>
                        <w:t>Spitale</w:t>
                      </w:r>
                      <w:proofErr w:type="spellEnd"/>
                    </w:p>
                    <w:p w:rsidR="007F79A0" w:rsidRPr="00E74AB6" w:rsidRDefault="007F79A0" w:rsidP="0025244A">
                      <w:pPr>
                        <w:jc w:val="center"/>
                        <w:rPr>
                          <w:rFonts w:ascii="Garamond" w:hAnsi="Garamond"/>
                        </w:rPr>
                      </w:pPr>
                    </w:p>
                  </w:txbxContent>
                </v:textbox>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4F7A1F"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43616" behindDoc="0" locked="0" layoutInCell="1" allowOverlap="1" wp14:anchorId="21C1ECC2" wp14:editId="27A4A3F9">
                <wp:simplePos x="0" y="0"/>
                <wp:positionH relativeFrom="margin">
                  <wp:align>right</wp:align>
                </wp:positionH>
                <wp:positionV relativeFrom="paragraph">
                  <wp:posOffset>101402</wp:posOffset>
                </wp:positionV>
                <wp:extent cx="3930906" cy="450850"/>
                <wp:effectExtent l="0" t="0" r="0" b="6350"/>
                <wp:wrapNone/>
                <wp:docPr id="245" name="Caixa de texto 245"/>
                <wp:cNvGraphicFramePr/>
                <a:graphic xmlns:a="http://schemas.openxmlformats.org/drawingml/2006/main">
                  <a:graphicData uri="http://schemas.microsoft.com/office/word/2010/wordprocessingShape">
                    <wps:wsp>
                      <wps:cNvSpPr txBox="1"/>
                      <wps:spPr>
                        <a:xfrm>
                          <a:off x="0" y="0"/>
                          <a:ext cx="3930906"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312FB5" w:rsidRDefault="007F79A0" w:rsidP="0025244A">
                            <w:pPr>
                              <w:jc w:val="both"/>
                              <w:rPr>
                                <w:rFonts w:ascii="Garamond" w:hAnsi="Garamond"/>
                                <w:sz w:val="22"/>
                                <w:szCs w:val="22"/>
                              </w:rPr>
                            </w:pPr>
                            <w:r>
                              <w:rPr>
                                <w:rFonts w:ascii="Garamond" w:hAnsi="Garamond"/>
                                <w:sz w:val="22"/>
                                <w:szCs w:val="22"/>
                              </w:rPr>
                              <w:t>Não possui trabalhadores registrados no Ministério do Trabalho e Emprego - RAIS</w:t>
                            </w:r>
                          </w:p>
                          <w:p w:rsidR="007F79A0" w:rsidRPr="00E74AB6" w:rsidRDefault="007F79A0" w:rsidP="0025244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1C1ECC2" id="Caixa de texto 245" o:spid="_x0000_s1161" type="#_x0000_t202" style="position:absolute;left:0;text-align:left;margin-left:258.3pt;margin-top:8pt;width:309.5pt;height:35.5pt;z-index:252143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" fillcolor="white [3201]" stroked="f" strokeweight=".5pt">
                <v:textbox>
                  <w:txbxContent>
                    <w:p w:rsidR="007F79A0" w:rsidRPr="00312FB5" w:rsidRDefault="007F79A0" w:rsidP="0025244A">
                      <w:pPr>
                        <w:jc w:val="both"/>
                        <w:rPr>
                          <w:rFonts w:ascii="Garamond" w:hAnsi="Garamond"/>
                          <w:sz w:val="22"/>
                          <w:szCs w:val="22"/>
                        </w:rPr>
                      </w:pPr>
                      <w:r>
                        <w:rPr>
                          <w:rFonts w:ascii="Garamond" w:hAnsi="Garamond"/>
                          <w:sz w:val="22"/>
                          <w:szCs w:val="22"/>
                        </w:rPr>
                        <w:t>Não possui trabalhadores registrados no Ministério do Trabalho e Emprego - RAIS</w:t>
                      </w:r>
                    </w:p>
                    <w:p w:rsidR="007F79A0" w:rsidRPr="00E74AB6" w:rsidRDefault="007F79A0" w:rsidP="0025244A">
                      <w:pPr>
                        <w:jc w:val="center"/>
                        <w:rPr>
                          <w:rFonts w:ascii="Garamond" w:hAnsi="Garamond"/>
                        </w:rPr>
                      </w:pPr>
                    </w:p>
                  </w:txbxContent>
                </v:textbox>
                <w10:wrap anchorx="margin"/>
              </v:shape>
            </w:pict>
          </mc:Fallback>
        </mc:AlternateContent>
      </w:r>
    </w:p>
    <w:p w:rsidR="004F7A1F" w:rsidRDefault="006D68A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47712" behindDoc="0" locked="0" layoutInCell="1" allowOverlap="1" wp14:anchorId="609BBB7D" wp14:editId="51748D2A">
                <wp:simplePos x="0" y="0"/>
                <wp:positionH relativeFrom="margin">
                  <wp:align>right</wp:align>
                </wp:positionH>
                <wp:positionV relativeFrom="paragraph">
                  <wp:posOffset>220337</wp:posOffset>
                </wp:positionV>
                <wp:extent cx="3907155" cy="676893"/>
                <wp:effectExtent l="0" t="0" r="0" b="9525"/>
                <wp:wrapNone/>
                <wp:docPr id="247" name="Caixa de texto 247"/>
                <wp:cNvGraphicFramePr/>
                <a:graphic xmlns:a="http://schemas.openxmlformats.org/drawingml/2006/main">
                  <a:graphicData uri="http://schemas.microsoft.com/office/word/2010/wordprocessingShape">
                    <wps:wsp>
                      <wps:cNvSpPr txBox="1"/>
                      <wps:spPr>
                        <a:xfrm>
                          <a:off x="0" y="0"/>
                          <a:ext cx="3907155" cy="67689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0F059A" w:rsidRDefault="007F79A0" w:rsidP="000F059A">
                            <w:pPr>
                              <w:jc w:val="both"/>
                              <w:rPr>
                                <w:rFonts w:ascii="Garamond" w:hAnsi="Garamond"/>
                                <w:sz w:val="22"/>
                                <w:szCs w:val="22"/>
                              </w:rPr>
                            </w:pPr>
                            <w:r w:rsidRPr="000F059A">
                              <w:rPr>
                                <w:rFonts w:ascii="Garamond" w:hAnsi="Garamond" w:cs="Arial"/>
                                <w:sz w:val="22"/>
                                <w:szCs w:val="22"/>
                              </w:rPr>
                              <w:t xml:space="preserve">Em consulta ao Google </w:t>
                            </w:r>
                            <w:proofErr w:type="spellStart"/>
                            <w:r w:rsidRPr="000F059A">
                              <w:rPr>
                                <w:rFonts w:ascii="Garamond" w:hAnsi="Garamond" w:cs="Arial"/>
                                <w:sz w:val="22"/>
                                <w:szCs w:val="22"/>
                              </w:rPr>
                              <w:t>Maps</w:t>
                            </w:r>
                            <w:proofErr w:type="spellEnd"/>
                            <w:r w:rsidRPr="000F059A">
                              <w:rPr>
                                <w:rFonts w:ascii="Garamond" w:hAnsi="Garamond" w:cs="Arial"/>
                                <w:sz w:val="22"/>
                                <w:szCs w:val="22"/>
                              </w:rPr>
                              <w:t>, no endereço da empresa Horizonte Transporte, por ela registrado na RFB, encontra-se uma placa da Brasil Máquinas e Veículos Ltda., em outubro de 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09BBB7D" id="Caixa de texto 247" o:spid="_x0000_s1162" type="#_x0000_t202" style="position:absolute;left:0;text-align:left;margin-left:256.45pt;margin-top:17.35pt;width:307.65pt;height:53.3pt;z-index:252147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" fillcolor="white [3201]" stroked="f" strokeweight=".5pt">
                <v:textbox>
                  <w:txbxContent>
                    <w:p w:rsidR="007F79A0" w:rsidRPr="000F059A" w:rsidRDefault="007F79A0" w:rsidP="000F059A">
                      <w:pPr>
                        <w:jc w:val="both"/>
                        <w:rPr>
                          <w:rFonts w:ascii="Garamond" w:hAnsi="Garamond"/>
                          <w:sz w:val="22"/>
                          <w:szCs w:val="22"/>
                        </w:rPr>
                      </w:pPr>
                      <w:r w:rsidRPr="000F059A">
                        <w:rPr>
                          <w:rFonts w:ascii="Garamond" w:hAnsi="Garamond" w:cs="Arial"/>
                          <w:sz w:val="22"/>
                          <w:szCs w:val="22"/>
                        </w:rPr>
                        <w:t xml:space="preserve">Em consulta ao Google </w:t>
                      </w:r>
                      <w:proofErr w:type="spellStart"/>
                      <w:r w:rsidRPr="000F059A">
                        <w:rPr>
                          <w:rFonts w:ascii="Garamond" w:hAnsi="Garamond" w:cs="Arial"/>
                          <w:sz w:val="22"/>
                          <w:szCs w:val="22"/>
                        </w:rPr>
                        <w:t>Maps</w:t>
                      </w:r>
                      <w:proofErr w:type="spellEnd"/>
                      <w:r w:rsidRPr="000F059A">
                        <w:rPr>
                          <w:rFonts w:ascii="Garamond" w:hAnsi="Garamond" w:cs="Arial"/>
                          <w:sz w:val="22"/>
                          <w:szCs w:val="22"/>
                        </w:rPr>
                        <w:t>, no endereço da empresa Horizonte Transporte, por ela registrado na RFB, encontra-se uma placa da Brasil Máquinas e Veículos Ltda., em outubro de 2017</w:t>
                      </w:r>
                    </w:p>
                  </w:txbxContent>
                </v:textbox>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4F7A1F" w:rsidRDefault="004F7A1F" w:rsidP="006244D0">
      <w:pPr>
        <w:widowControl w:val="0"/>
        <w:spacing w:line="360" w:lineRule="auto"/>
        <w:ind w:left="1418"/>
        <w:jc w:val="both"/>
        <w:rPr>
          <w:rFonts w:ascii="Garamond" w:hAnsi="Garamond" w:cs="Arial"/>
        </w:rPr>
      </w:pPr>
    </w:p>
    <w:p w:rsidR="004F7A1F" w:rsidRDefault="00A70D8D"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55904" behindDoc="0" locked="0" layoutInCell="1" allowOverlap="1" wp14:anchorId="31AF78B3" wp14:editId="33B6356F">
                <wp:simplePos x="0" y="0"/>
                <wp:positionH relativeFrom="margin">
                  <wp:align>right</wp:align>
                </wp:positionH>
                <wp:positionV relativeFrom="paragraph">
                  <wp:posOffset>174369</wp:posOffset>
                </wp:positionV>
                <wp:extent cx="3906710" cy="1365663"/>
                <wp:effectExtent l="0" t="0" r="0" b="6350"/>
                <wp:wrapNone/>
                <wp:docPr id="48" name="Caixa de texto 48"/>
                <wp:cNvGraphicFramePr/>
                <a:graphic xmlns:a="http://schemas.openxmlformats.org/drawingml/2006/main">
                  <a:graphicData uri="http://schemas.microsoft.com/office/word/2010/wordprocessingShape">
                    <wps:wsp>
                      <wps:cNvSpPr txBox="1"/>
                      <wps:spPr>
                        <a:xfrm>
                          <a:off x="0" y="0"/>
                          <a:ext cx="3906710" cy="13656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Default="007F79A0" w:rsidP="007B0E3B">
                            <w:pPr>
                              <w:jc w:val="both"/>
                              <w:rPr>
                                <w:rFonts w:ascii="Garamond" w:hAnsi="Garamond" w:cs="Arial"/>
                                <w:sz w:val="22"/>
                                <w:szCs w:val="22"/>
                              </w:rPr>
                            </w:pPr>
                            <w:r>
                              <w:rPr>
                                <w:rFonts w:ascii="Garamond" w:hAnsi="Garamond" w:cs="Arial"/>
                                <w:sz w:val="22"/>
                                <w:szCs w:val="22"/>
                              </w:rPr>
                              <w:t>Registrada em 15/12/2015, a empresa possui como Sócio Flávio Henrique Vieira</w:t>
                            </w:r>
                          </w:p>
                          <w:p w:rsidR="007F79A0" w:rsidRDefault="007F79A0" w:rsidP="007B0E3B">
                            <w:pPr>
                              <w:jc w:val="both"/>
                              <w:rPr>
                                <w:rFonts w:ascii="Garamond" w:hAnsi="Garamond" w:cs="Arial"/>
                                <w:sz w:val="22"/>
                                <w:szCs w:val="22"/>
                              </w:rPr>
                            </w:pPr>
                            <w:r>
                              <w:rPr>
                                <w:rFonts w:ascii="Garamond" w:hAnsi="Garamond" w:cs="Arial"/>
                                <w:sz w:val="22"/>
                                <w:szCs w:val="22"/>
                              </w:rPr>
                              <w:t xml:space="preserve">Ocorre que, no PP 13/2016 de Ibirité, foi representada por Wesley Vicente </w:t>
                            </w:r>
                            <w:proofErr w:type="spellStart"/>
                            <w:r>
                              <w:rPr>
                                <w:rFonts w:ascii="Garamond" w:hAnsi="Garamond" w:cs="Arial"/>
                                <w:sz w:val="22"/>
                                <w:szCs w:val="22"/>
                              </w:rPr>
                              <w:t>Mercini</w:t>
                            </w:r>
                            <w:proofErr w:type="spellEnd"/>
                          </w:p>
                          <w:p w:rsidR="007F79A0" w:rsidRDefault="007F79A0" w:rsidP="007B0E3B">
                            <w:pPr>
                              <w:jc w:val="both"/>
                              <w:rPr>
                                <w:rFonts w:ascii="Garamond" w:hAnsi="Garamond" w:cs="Arial"/>
                                <w:sz w:val="22"/>
                                <w:szCs w:val="22"/>
                              </w:rPr>
                            </w:pPr>
                            <w:r>
                              <w:rPr>
                                <w:rFonts w:ascii="Garamond" w:hAnsi="Garamond" w:cs="Arial"/>
                                <w:sz w:val="22"/>
                                <w:szCs w:val="22"/>
                              </w:rPr>
                              <w:t xml:space="preserve">Wesley Vicente </w:t>
                            </w:r>
                            <w:proofErr w:type="spellStart"/>
                            <w:r>
                              <w:rPr>
                                <w:rFonts w:ascii="Garamond" w:hAnsi="Garamond" w:cs="Arial"/>
                                <w:sz w:val="22"/>
                                <w:szCs w:val="22"/>
                              </w:rPr>
                              <w:t>Mercini</w:t>
                            </w:r>
                            <w:proofErr w:type="spellEnd"/>
                            <w:r>
                              <w:rPr>
                                <w:rFonts w:ascii="Garamond" w:hAnsi="Garamond" w:cs="Arial"/>
                                <w:sz w:val="22"/>
                                <w:szCs w:val="22"/>
                              </w:rPr>
                              <w:t xml:space="preserve"> é primo de </w:t>
                            </w:r>
                            <w:proofErr w:type="spellStart"/>
                            <w:r>
                              <w:rPr>
                                <w:rFonts w:ascii="Garamond" w:hAnsi="Garamond" w:cs="Arial"/>
                                <w:sz w:val="22"/>
                                <w:szCs w:val="22"/>
                              </w:rPr>
                              <w:t>Demosthenes</w:t>
                            </w:r>
                            <w:proofErr w:type="spellEnd"/>
                            <w:r>
                              <w:rPr>
                                <w:rFonts w:ascii="Garamond" w:hAnsi="Garamond" w:cs="Arial"/>
                                <w:sz w:val="22"/>
                                <w:szCs w:val="22"/>
                              </w:rPr>
                              <w:t xml:space="preserve"> Menezes de Oliveira Junior e possui uma empresa em sociedade com </w:t>
                            </w:r>
                            <w:proofErr w:type="spellStart"/>
                            <w:r>
                              <w:rPr>
                                <w:rFonts w:ascii="Garamond" w:hAnsi="Garamond" w:cs="Arial"/>
                                <w:sz w:val="22"/>
                                <w:szCs w:val="22"/>
                              </w:rPr>
                              <w:t>Rildo</w:t>
                            </w:r>
                            <w:proofErr w:type="spellEnd"/>
                            <w:r>
                              <w:rPr>
                                <w:rFonts w:ascii="Garamond" w:hAnsi="Garamond" w:cs="Arial"/>
                                <w:sz w:val="22"/>
                                <w:szCs w:val="22"/>
                              </w:rPr>
                              <w:t xml:space="preserve"> Santos Fausto</w:t>
                            </w:r>
                          </w:p>
                          <w:p w:rsidR="007F79A0" w:rsidRPr="000F059A" w:rsidRDefault="007F79A0" w:rsidP="007B0E3B">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1AF78B3" id="Caixa de texto 48" o:spid="_x0000_s1163" type="#_x0000_t202" style="position:absolute;left:0;text-align:left;margin-left:256.4pt;margin-top:13.75pt;width:307.6pt;height:107.55pt;z-index:252155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" fillcolor="white [3201]" stroked="f" strokeweight=".5pt">
                <v:textbox>
                  <w:txbxContent>
                    <w:p w:rsidR="007F79A0" w:rsidRDefault="007F79A0" w:rsidP="007B0E3B">
                      <w:pPr>
                        <w:jc w:val="both"/>
                        <w:rPr>
                          <w:rFonts w:ascii="Garamond" w:hAnsi="Garamond" w:cs="Arial"/>
                          <w:sz w:val="22"/>
                          <w:szCs w:val="22"/>
                        </w:rPr>
                      </w:pPr>
                      <w:r>
                        <w:rPr>
                          <w:rFonts w:ascii="Garamond" w:hAnsi="Garamond" w:cs="Arial"/>
                          <w:sz w:val="22"/>
                          <w:szCs w:val="22"/>
                        </w:rPr>
                        <w:t>Registrada em 15/12/2015, a empresa possui como Sócio Flávio Henrique Vieira</w:t>
                      </w:r>
                    </w:p>
                    <w:p w:rsidR="007F79A0" w:rsidRDefault="007F79A0" w:rsidP="007B0E3B">
                      <w:pPr>
                        <w:jc w:val="both"/>
                        <w:rPr>
                          <w:rFonts w:ascii="Garamond" w:hAnsi="Garamond" w:cs="Arial"/>
                          <w:sz w:val="22"/>
                          <w:szCs w:val="22"/>
                        </w:rPr>
                      </w:pPr>
                      <w:r>
                        <w:rPr>
                          <w:rFonts w:ascii="Garamond" w:hAnsi="Garamond" w:cs="Arial"/>
                          <w:sz w:val="22"/>
                          <w:szCs w:val="22"/>
                        </w:rPr>
                        <w:t xml:space="preserve">Ocorre que, no PP 13/2016 de Ibirité, foi representada por Wesley Vicente </w:t>
                      </w:r>
                      <w:proofErr w:type="spellStart"/>
                      <w:r>
                        <w:rPr>
                          <w:rFonts w:ascii="Garamond" w:hAnsi="Garamond" w:cs="Arial"/>
                          <w:sz w:val="22"/>
                          <w:szCs w:val="22"/>
                        </w:rPr>
                        <w:t>Mercini</w:t>
                      </w:r>
                      <w:proofErr w:type="spellEnd"/>
                    </w:p>
                    <w:p w:rsidR="007F79A0" w:rsidRDefault="007F79A0" w:rsidP="007B0E3B">
                      <w:pPr>
                        <w:jc w:val="both"/>
                        <w:rPr>
                          <w:rFonts w:ascii="Garamond" w:hAnsi="Garamond" w:cs="Arial"/>
                          <w:sz w:val="22"/>
                          <w:szCs w:val="22"/>
                        </w:rPr>
                      </w:pPr>
                      <w:r>
                        <w:rPr>
                          <w:rFonts w:ascii="Garamond" w:hAnsi="Garamond" w:cs="Arial"/>
                          <w:sz w:val="22"/>
                          <w:szCs w:val="22"/>
                        </w:rPr>
                        <w:t xml:space="preserve">Wesley Vicente </w:t>
                      </w:r>
                      <w:proofErr w:type="spellStart"/>
                      <w:r>
                        <w:rPr>
                          <w:rFonts w:ascii="Garamond" w:hAnsi="Garamond" w:cs="Arial"/>
                          <w:sz w:val="22"/>
                          <w:szCs w:val="22"/>
                        </w:rPr>
                        <w:t>Mercini</w:t>
                      </w:r>
                      <w:proofErr w:type="spellEnd"/>
                      <w:r>
                        <w:rPr>
                          <w:rFonts w:ascii="Garamond" w:hAnsi="Garamond" w:cs="Arial"/>
                          <w:sz w:val="22"/>
                          <w:szCs w:val="22"/>
                        </w:rPr>
                        <w:t xml:space="preserve"> é primo de </w:t>
                      </w:r>
                      <w:proofErr w:type="spellStart"/>
                      <w:r>
                        <w:rPr>
                          <w:rFonts w:ascii="Garamond" w:hAnsi="Garamond" w:cs="Arial"/>
                          <w:sz w:val="22"/>
                          <w:szCs w:val="22"/>
                        </w:rPr>
                        <w:t>Demosthenes</w:t>
                      </w:r>
                      <w:proofErr w:type="spellEnd"/>
                      <w:r>
                        <w:rPr>
                          <w:rFonts w:ascii="Garamond" w:hAnsi="Garamond" w:cs="Arial"/>
                          <w:sz w:val="22"/>
                          <w:szCs w:val="22"/>
                        </w:rPr>
                        <w:t xml:space="preserve"> Menezes de Oliveira Junior e possui uma empresa em sociedade com </w:t>
                      </w:r>
                      <w:proofErr w:type="spellStart"/>
                      <w:r>
                        <w:rPr>
                          <w:rFonts w:ascii="Garamond" w:hAnsi="Garamond" w:cs="Arial"/>
                          <w:sz w:val="22"/>
                          <w:szCs w:val="22"/>
                        </w:rPr>
                        <w:t>Rildo</w:t>
                      </w:r>
                      <w:proofErr w:type="spellEnd"/>
                      <w:r>
                        <w:rPr>
                          <w:rFonts w:ascii="Garamond" w:hAnsi="Garamond" w:cs="Arial"/>
                          <w:sz w:val="22"/>
                          <w:szCs w:val="22"/>
                        </w:rPr>
                        <w:t xml:space="preserve"> Santos Fausto</w:t>
                      </w:r>
                    </w:p>
                    <w:p w:rsidR="007F79A0" w:rsidRPr="000F059A" w:rsidRDefault="007F79A0" w:rsidP="007B0E3B">
                      <w:pPr>
                        <w:jc w:val="both"/>
                        <w:rPr>
                          <w:rFonts w:ascii="Garamond" w:hAnsi="Garamond"/>
                          <w:sz w:val="22"/>
                          <w:szCs w:val="22"/>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151808" behindDoc="0" locked="0" layoutInCell="1" allowOverlap="1" wp14:anchorId="6FE8476A" wp14:editId="3D08B3DB">
                <wp:simplePos x="0" y="0"/>
                <wp:positionH relativeFrom="margin">
                  <wp:posOffset>312354</wp:posOffset>
                </wp:positionH>
                <wp:positionV relativeFrom="paragraph">
                  <wp:posOffset>201295</wp:posOffset>
                </wp:positionV>
                <wp:extent cx="1496060" cy="641268"/>
                <wp:effectExtent l="0" t="0" r="27940" b="26035"/>
                <wp:wrapNone/>
                <wp:docPr id="40" name="Caixa de texto 40"/>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F79A0" w:rsidRPr="00DA4A37" w:rsidRDefault="007F79A0" w:rsidP="007B0E3B">
                            <w:pPr>
                              <w:jc w:val="center"/>
                              <w:rPr>
                                <w:rFonts w:ascii="Garamond" w:hAnsi="Garamond"/>
                                <w:b/>
                                <w:sz w:val="22"/>
                                <w:szCs w:val="22"/>
                              </w:rPr>
                            </w:pPr>
                            <w:r>
                              <w:rPr>
                                <w:rFonts w:ascii="Garamond" w:hAnsi="Garamond"/>
                                <w:b/>
                                <w:sz w:val="22"/>
                                <w:szCs w:val="22"/>
                              </w:rPr>
                              <w:t xml:space="preserve">Internacional Autopeças </w:t>
                            </w:r>
                            <w:proofErr w:type="spellStart"/>
                            <w:r>
                              <w:rPr>
                                <w:rFonts w:ascii="Garamond" w:hAnsi="Garamond"/>
                                <w:b/>
                                <w:sz w:val="22"/>
                                <w:szCs w:val="22"/>
                              </w:rPr>
                              <w:t>Eireli</w:t>
                            </w:r>
                            <w:proofErr w:type="spellEnd"/>
                            <w:r>
                              <w:rPr>
                                <w:rFonts w:ascii="Garamond" w:hAnsi="Garamond"/>
                                <w:b/>
                                <w:sz w:val="22"/>
                                <w:szCs w:val="22"/>
                              </w:rPr>
                              <w:t xml:space="preserve"> – ME</w:t>
                            </w:r>
                          </w:p>
                          <w:p w:rsidR="007F79A0" w:rsidRDefault="007F79A0" w:rsidP="007B0E3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FE8476A" id="Caixa de texto 40" o:spid="_x0000_s1164" type="#_x0000_t202" style="position:absolute;left:0;text-align:left;margin-left:24.6pt;margin-top:15.85pt;width:117.8pt;height:50.5pt;z-index:25215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" fillcolor="white [3201]" strokeweight=".5pt">
                <v:textbox>
                  <w:txbxContent>
                    <w:p w:rsidR="007F79A0" w:rsidRPr="00DA4A37" w:rsidRDefault="007F79A0" w:rsidP="007B0E3B">
                      <w:pPr>
                        <w:jc w:val="center"/>
                        <w:rPr>
                          <w:rFonts w:ascii="Garamond" w:hAnsi="Garamond"/>
                          <w:b/>
                          <w:sz w:val="22"/>
                          <w:szCs w:val="22"/>
                        </w:rPr>
                      </w:pPr>
                      <w:r>
                        <w:rPr>
                          <w:rFonts w:ascii="Garamond" w:hAnsi="Garamond"/>
                          <w:b/>
                          <w:sz w:val="22"/>
                          <w:szCs w:val="22"/>
                        </w:rPr>
                        <w:t xml:space="preserve">Internacional Autopeças </w:t>
                      </w:r>
                      <w:proofErr w:type="spellStart"/>
                      <w:r>
                        <w:rPr>
                          <w:rFonts w:ascii="Garamond" w:hAnsi="Garamond"/>
                          <w:b/>
                          <w:sz w:val="22"/>
                          <w:szCs w:val="22"/>
                        </w:rPr>
                        <w:t>Eireli</w:t>
                      </w:r>
                      <w:proofErr w:type="spellEnd"/>
                      <w:r>
                        <w:rPr>
                          <w:rFonts w:ascii="Garamond" w:hAnsi="Garamond"/>
                          <w:b/>
                          <w:sz w:val="22"/>
                          <w:szCs w:val="22"/>
                        </w:rPr>
                        <w:t xml:space="preserve"> – ME</w:t>
                      </w:r>
                    </w:p>
                    <w:p w:rsidR="007F79A0" w:rsidRDefault="007F79A0" w:rsidP="007B0E3B"/>
                  </w:txbxContent>
                </v:textbox>
                <w10:wrap anchorx="margin"/>
              </v:shape>
            </w:pict>
          </mc:Fallback>
        </mc:AlternateContent>
      </w:r>
    </w:p>
    <w:p w:rsidR="004F7A1F" w:rsidRDefault="00A70D8D"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84256" behindDoc="0" locked="0" layoutInCell="1" allowOverlap="1" wp14:anchorId="26241B9B" wp14:editId="5243E29F">
                <wp:simplePos x="0" y="0"/>
                <wp:positionH relativeFrom="margin">
                  <wp:align>left</wp:align>
                </wp:positionH>
                <wp:positionV relativeFrom="paragraph">
                  <wp:posOffset>124617</wp:posOffset>
                </wp:positionV>
                <wp:extent cx="189865" cy="177800"/>
                <wp:effectExtent l="0" t="19050" r="38735" b="31750"/>
                <wp:wrapNone/>
                <wp:docPr id="358" name="Seta para a direita 358"/>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4CAEA11" id="Seta para a direita 358" o:spid="_x0000_s1026" type="#_x0000_t13" style="position:absolute;margin-left:0;margin-top:9.8pt;width:14.95pt;height:14pt;z-index:25238425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" adj="11486" fillcolor="#4f81bd [3204]" strokecolor="#243f60 [1604]" strokeweight="2pt">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4F7A1F" w:rsidRDefault="00332143"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69248" behindDoc="0" locked="0" layoutInCell="1" allowOverlap="1" wp14:anchorId="138CBA84" wp14:editId="18DC1287">
                <wp:simplePos x="0" y="0"/>
                <wp:positionH relativeFrom="margin">
                  <wp:posOffset>439387</wp:posOffset>
                </wp:positionH>
                <wp:positionV relativeFrom="paragraph">
                  <wp:posOffset>10902</wp:posOffset>
                </wp:positionV>
                <wp:extent cx="1304224" cy="308758"/>
                <wp:effectExtent l="0" t="0" r="0" b="0"/>
                <wp:wrapNone/>
                <wp:docPr id="45" name="Caixa de texto 45"/>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163017" w:rsidRDefault="007F79A0" w:rsidP="00332143">
                            <w:pPr>
                              <w:jc w:val="center"/>
                              <w:rPr>
                                <w:rFonts w:ascii="Garamond" w:hAnsi="Garamond"/>
                                <w:b/>
                                <w:sz w:val="22"/>
                                <w:szCs w:val="22"/>
                              </w:rPr>
                            </w:pPr>
                            <w:r>
                              <w:rPr>
                                <w:rFonts w:ascii="Garamond" w:hAnsi="Garamond"/>
                                <w:b/>
                                <w:sz w:val="22"/>
                                <w:szCs w:val="22"/>
                              </w:rPr>
                              <w:t>VER ANEXO 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38CBA84" id="Caixa de texto 45" o:spid="_x0000_s1165" type="#_x0000_t202" style="position:absolute;left:0;text-align:left;margin-left:34.6pt;margin-top:.85pt;width:102.7pt;height:24.3pt;z-index:25246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" fillcolor="white [3201]" stroked="f" strokeweight=".5pt">
                <v:textbox>
                  <w:txbxContent>
                    <w:p w:rsidR="007F79A0" w:rsidRPr="00163017" w:rsidRDefault="007F79A0" w:rsidP="00332143">
                      <w:pPr>
                        <w:jc w:val="center"/>
                        <w:rPr>
                          <w:rFonts w:ascii="Garamond" w:hAnsi="Garamond"/>
                          <w:b/>
                          <w:sz w:val="22"/>
                          <w:szCs w:val="22"/>
                        </w:rPr>
                      </w:pPr>
                      <w:r>
                        <w:rPr>
                          <w:rFonts w:ascii="Garamond" w:hAnsi="Garamond"/>
                          <w:b/>
                          <w:sz w:val="22"/>
                          <w:szCs w:val="22"/>
                        </w:rPr>
                        <w:t>VER ANEXO 25</w:t>
                      </w:r>
                    </w:p>
                  </w:txbxContent>
                </v:textbox>
                <w10:wrap anchorx="margin"/>
              </v:shape>
            </w:pict>
          </mc:Fallback>
        </mc:AlternateContent>
      </w:r>
    </w:p>
    <w:p w:rsidR="004F7A1F" w:rsidRDefault="004F7A1F" w:rsidP="006244D0">
      <w:pPr>
        <w:widowControl w:val="0"/>
        <w:spacing w:line="360" w:lineRule="auto"/>
        <w:ind w:left="1418"/>
        <w:jc w:val="both"/>
        <w:rPr>
          <w:rFonts w:ascii="Garamond" w:hAnsi="Garamond" w:cs="Arial"/>
        </w:rPr>
      </w:pPr>
    </w:p>
    <w:p w:rsidR="009B0EF4"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86304" behindDoc="0" locked="0" layoutInCell="1" allowOverlap="1" wp14:anchorId="6F9D94F6" wp14:editId="0B688699">
                <wp:simplePos x="0" y="0"/>
                <wp:positionH relativeFrom="margin">
                  <wp:align>right</wp:align>
                </wp:positionH>
                <wp:positionV relativeFrom="paragraph">
                  <wp:posOffset>9805</wp:posOffset>
                </wp:positionV>
                <wp:extent cx="3906900" cy="665019"/>
                <wp:effectExtent l="0" t="0" r="0" b="1905"/>
                <wp:wrapNone/>
                <wp:docPr id="359" name="Caixa de texto 359"/>
                <wp:cNvGraphicFramePr/>
                <a:graphic xmlns:a="http://schemas.openxmlformats.org/drawingml/2006/main">
                  <a:graphicData uri="http://schemas.microsoft.com/office/word/2010/wordprocessingShape">
                    <wps:wsp>
                      <wps:cNvSpPr txBox="1"/>
                      <wps:spPr>
                        <a:xfrm>
                          <a:off x="0" y="0"/>
                          <a:ext cx="3906900" cy="6650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312FB5" w:rsidRDefault="007F79A0" w:rsidP="00346400">
                            <w:pPr>
                              <w:jc w:val="both"/>
                              <w:rPr>
                                <w:rFonts w:ascii="Garamond" w:hAnsi="Garamond"/>
                                <w:sz w:val="22"/>
                                <w:szCs w:val="22"/>
                              </w:rPr>
                            </w:pPr>
                            <w:r>
                              <w:rPr>
                                <w:rFonts w:ascii="Garamond" w:hAnsi="Garamond"/>
                                <w:sz w:val="22"/>
                                <w:szCs w:val="22"/>
                              </w:rPr>
                              <w:t>A empresa não possui funcionários ativos, considerando que todos aqueles registrados na RAIS do Ministério do Trabalho e Emprego já foram desligados, embora a empresa esteja ativa</w:t>
                            </w:r>
                          </w:p>
                          <w:p w:rsidR="007F79A0" w:rsidRPr="00E74AB6" w:rsidRDefault="007F79A0" w:rsidP="0034640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F9D94F6" id="Caixa de texto 359" o:spid="_x0000_s1166" type="#_x0000_t202" style="position:absolute;left:0;text-align:left;margin-left:256.45pt;margin-top:.75pt;width:307.65pt;height:52.35pt;z-index:2523863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" fillcolor="white [3201]" stroked="f" strokeweight=".5pt">
                <v:textbox>
                  <w:txbxContent>
                    <w:p w:rsidR="007F79A0" w:rsidRPr="00312FB5" w:rsidRDefault="007F79A0" w:rsidP="00346400">
                      <w:pPr>
                        <w:jc w:val="both"/>
                        <w:rPr>
                          <w:rFonts w:ascii="Garamond" w:hAnsi="Garamond"/>
                          <w:sz w:val="22"/>
                          <w:szCs w:val="22"/>
                        </w:rPr>
                      </w:pPr>
                      <w:r>
                        <w:rPr>
                          <w:rFonts w:ascii="Garamond" w:hAnsi="Garamond"/>
                          <w:sz w:val="22"/>
                          <w:szCs w:val="22"/>
                        </w:rPr>
                        <w:t>A empresa não possui funcionários ativos, considerando que todos aqueles registrados na RAIS do Ministério do Trabalho e Emprego já foram desligados, embora a empresa esteja ativa</w:t>
                      </w:r>
                    </w:p>
                    <w:p w:rsidR="007F79A0" w:rsidRPr="00E74AB6" w:rsidRDefault="007F79A0" w:rsidP="00346400">
                      <w:pPr>
                        <w:jc w:val="center"/>
                        <w:rPr>
                          <w:rFonts w:ascii="Garamond" w:hAnsi="Garamond"/>
                        </w:rPr>
                      </w:pPr>
                    </w:p>
                  </w:txbxContent>
                </v:textbox>
                <w10:wrap anchorx="margin"/>
              </v:shape>
            </w:pict>
          </mc:Fallback>
        </mc:AlternateContent>
      </w:r>
    </w:p>
    <w:p w:rsidR="009B0EF4" w:rsidRDefault="009B0EF4" w:rsidP="006244D0">
      <w:pPr>
        <w:widowControl w:val="0"/>
        <w:spacing w:line="360" w:lineRule="auto"/>
        <w:ind w:left="1418"/>
        <w:jc w:val="both"/>
        <w:rPr>
          <w:rFonts w:ascii="Garamond" w:hAnsi="Garamond" w:cs="Arial"/>
        </w:rPr>
      </w:pPr>
    </w:p>
    <w:p w:rsidR="009B0EF4"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88352" behindDoc="0" locked="0" layoutInCell="1" allowOverlap="1" wp14:anchorId="2C41C7FC" wp14:editId="72A1E23D">
                <wp:simplePos x="0" y="0"/>
                <wp:positionH relativeFrom="margin">
                  <wp:align>right</wp:align>
                </wp:positionH>
                <wp:positionV relativeFrom="paragraph">
                  <wp:posOffset>22357</wp:posOffset>
                </wp:positionV>
                <wp:extent cx="3919030" cy="475013"/>
                <wp:effectExtent l="0" t="0" r="5715" b="1270"/>
                <wp:wrapNone/>
                <wp:docPr id="360" name="Caixa de texto 360"/>
                <wp:cNvGraphicFramePr/>
                <a:graphic xmlns:a="http://schemas.openxmlformats.org/drawingml/2006/main">
                  <a:graphicData uri="http://schemas.microsoft.com/office/word/2010/wordprocessingShape">
                    <wps:wsp>
                      <wps:cNvSpPr txBox="1"/>
                      <wps:spPr>
                        <a:xfrm>
                          <a:off x="0" y="0"/>
                          <a:ext cx="3919030"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312FB5" w:rsidRDefault="007F79A0" w:rsidP="00346400">
                            <w:pPr>
                              <w:jc w:val="both"/>
                              <w:rPr>
                                <w:rFonts w:ascii="Garamond" w:hAnsi="Garamond"/>
                                <w:sz w:val="22"/>
                                <w:szCs w:val="22"/>
                              </w:rPr>
                            </w:pPr>
                            <w:r>
                              <w:rPr>
                                <w:rFonts w:ascii="Garamond" w:hAnsi="Garamond"/>
                                <w:sz w:val="22"/>
                                <w:szCs w:val="22"/>
                              </w:rPr>
                              <w:t>O contador da empresa é o mesmo da pessoa jurídica Líder Autopeças e Acessórios Ltda.: Luiz Sérgio Leal Soares</w:t>
                            </w:r>
                          </w:p>
                          <w:p w:rsidR="007F79A0" w:rsidRPr="00E74AB6" w:rsidRDefault="007F79A0" w:rsidP="0034640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C41C7FC" id="Caixa de texto 360" o:spid="_x0000_s1167" type="#_x0000_t202" style="position:absolute;left:0;text-align:left;margin-left:257.4pt;margin-top:1.75pt;width:308.6pt;height:37.4pt;z-index:25238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" fillcolor="white [3201]" stroked="f" strokeweight=".5pt">
                <v:textbox>
                  <w:txbxContent>
                    <w:p w:rsidR="007F79A0" w:rsidRPr="00312FB5" w:rsidRDefault="007F79A0" w:rsidP="00346400">
                      <w:pPr>
                        <w:jc w:val="both"/>
                        <w:rPr>
                          <w:rFonts w:ascii="Garamond" w:hAnsi="Garamond"/>
                          <w:sz w:val="22"/>
                          <w:szCs w:val="22"/>
                        </w:rPr>
                      </w:pPr>
                      <w:r>
                        <w:rPr>
                          <w:rFonts w:ascii="Garamond" w:hAnsi="Garamond"/>
                          <w:sz w:val="22"/>
                          <w:szCs w:val="22"/>
                        </w:rPr>
                        <w:t>O contador da empresa é o mesmo da pessoa jurídica Líder Autopeças e Acessórios Ltda.: Luiz Sérgio Leal Soares</w:t>
                      </w:r>
                    </w:p>
                    <w:p w:rsidR="007F79A0" w:rsidRPr="00E74AB6" w:rsidRDefault="007F79A0" w:rsidP="00346400">
                      <w:pPr>
                        <w:jc w:val="center"/>
                        <w:rPr>
                          <w:rFonts w:ascii="Garamond" w:hAnsi="Garamond"/>
                        </w:rPr>
                      </w:pPr>
                    </w:p>
                  </w:txbxContent>
                </v:textbox>
                <w10:wrap anchorx="margin"/>
              </v:shape>
            </w:pict>
          </mc:Fallback>
        </mc:AlternateContent>
      </w:r>
    </w:p>
    <w:p w:rsidR="00E1198C" w:rsidRDefault="00E1198C" w:rsidP="006244D0">
      <w:pPr>
        <w:widowControl w:val="0"/>
        <w:spacing w:line="360" w:lineRule="auto"/>
        <w:ind w:left="1418"/>
        <w:jc w:val="both"/>
        <w:rPr>
          <w:rFonts w:ascii="Garamond" w:hAnsi="Garamond" w:cs="Arial"/>
        </w:rPr>
      </w:pPr>
    </w:p>
    <w:p w:rsidR="009B0EF4"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96544" behindDoc="0" locked="0" layoutInCell="1" allowOverlap="1" wp14:anchorId="3D4E901C" wp14:editId="09FB46BC">
                <wp:simplePos x="0" y="0"/>
                <wp:positionH relativeFrom="margin">
                  <wp:align>right</wp:align>
                </wp:positionH>
                <wp:positionV relativeFrom="paragraph">
                  <wp:posOffset>200825</wp:posOffset>
                </wp:positionV>
                <wp:extent cx="3942526" cy="1745673"/>
                <wp:effectExtent l="0" t="0" r="1270" b="6985"/>
                <wp:wrapNone/>
                <wp:docPr id="365" name="Caixa de texto 365"/>
                <wp:cNvGraphicFramePr/>
                <a:graphic xmlns:a="http://schemas.openxmlformats.org/drawingml/2006/main">
                  <a:graphicData uri="http://schemas.microsoft.com/office/word/2010/wordprocessingShape">
                    <wps:wsp>
                      <wps:cNvSpPr txBox="1"/>
                      <wps:spPr>
                        <a:xfrm>
                          <a:off x="0" y="0"/>
                          <a:ext cx="3942526" cy="17456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Default="007F79A0" w:rsidP="00346400">
                            <w:pPr>
                              <w:jc w:val="both"/>
                              <w:rPr>
                                <w:rFonts w:ascii="Garamond" w:hAnsi="Garamond"/>
                                <w:sz w:val="22"/>
                                <w:szCs w:val="22"/>
                              </w:rPr>
                            </w:pPr>
                            <w:r>
                              <w:rPr>
                                <w:rFonts w:ascii="Garamond" w:hAnsi="Garamond"/>
                                <w:sz w:val="22"/>
                                <w:szCs w:val="22"/>
                              </w:rPr>
                              <w:t>Sócios (contrato social):</w:t>
                            </w:r>
                          </w:p>
                          <w:p w:rsidR="007F79A0" w:rsidRDefault="007F79A0"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(06/12/2005), os sócios eram: Nilson de Sousa e Silva e </w:t>
                            </w: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p>
                          <w:p w:rsidR="007F79A0" w:rsidRDefault="007F79A0"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(25/08/2009), alteraram-se os sócios para Gustavo Henrique Machado de Oliveira e Valeria Moreira Palhares</w:t>
                            </w:r>
                          </w:p>
                          <w:p w:rsidR="007F79A0" w:rsidRDefault="007F79A0"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6ª alteração (14/06/2011), os sócios eram Aníbal Gonçalves Carvalho e Flávio dos Santos Junior alterando-se para Fernando de Andrade dos Santos e Gilson Alves</w:t>
                            </w:r>
                          </w:p>
                          <w:p w:rsidR="007F79A0" w:rsidRPr="00E74AB6" w:rsidRDefault="007F79A0" w:rsidP="00346400">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D4E901C" id="Caixa de texto 365" o:spid="_x0000_s1168" type="#_x0000_t202" style="position:absolute;left:0;text-align:left;margin-left:259.25pt;margin-top:15.8pt;width:310.45pt;height:137.45pt;z-index:2523965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" fillcolor="white [3201]" stroked="f" strokeweight=".5pt">
                <v:textbox>
                  <w:txbxContent>
                    <w:p w:rsidR="007F79A0" w:rsidRDefault="007F79A0" w:rsidP="00346400">
                      <w:pPr>
                        <w:jc w:val="both"/>
                        <w:rPr>
                          <w:rFonts w:ascii="Garamond" w:hAnsi="Garamond"/>
                          <w:sz w:val="22"/>
                          <w:szCs w:val="22"/>
                        </w:rPr>
                      </w:pPr>
                      <w:r>
                        <w:rPr>
                          <w:rFonts w:ascii="Garamond" w:hAnsi="Garamond"/>
                          <w:sz w:val="22"/>
                          <w:szCs w:val="22"/>
                        </w:rPr>
                        <w:t>Sócios (contrato social):</w:t>
                      </w:r>
                    </w:p>
                    <w:p w:rsidR="007F79A0" w:rsidRDefault="007F79A0"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(06/12/2005), os sócios eram: Nilson de Sousa e Silva e </w:t>
                      </w: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p>
                    <w:p w:rsidR="007F79A0" w:rsidRDefault="007F79A0"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(25/08/2009), alteraram-se os sócios para Gustavo Henrique Machado de Oliveira e Valeria Moreira Palhares</w:t>
                      </w:r>
                    </w:p>
                    <w:p w:rsidR="007F79A0" w:rsidRDefault="007F79A0" w:rsidP="00346400">
                      <w:pPr>
                        <w:pStyle w:val="PargrafodaLista"/>
                        <w:numPr>
                          <w:ilvl w:val="0"/>
                          <w:numId w:val="11"/>
                        </w:numPr>
                        <w:ind w:left="284" w:hanging="284"/>
                        <w:jc w:val="both"/>
                        <w:rPr>
                          <w:rFonts w:ascii="Garamond" w:hAnsi="Garamond"/>
                          <w:sz w:val="22"/>
                          <w:szCs w:val="22"/>
                        </w:rPr>
                      </w:pPr>
                      <w:r>
                        <w:rPr>
                          <w:rFonts w:ascii="Garamond" w:hAnsi="Garamond"/>
                          <w:sz w:val="22"/>
                          <w:szCs w:val="22"/>
                        </w:rPr>
                        <w:t>Na 6ª alteração (14/06/2011), os sócios eram Aníbal Gonçalves Carvalho e Flávio dos Santos Junior alterando-se para Fernando de Andrade dos Santos e Gilson Alves</w:t>
                      </w:r>
                    </w:p>
                    <w:p w:rsidR="007F79A0" w:rsidRPr="00E74AB6" w:rsidRDefault="007F79A0" w:rsidP="00346400">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390400" behindDoc="0" locked="0" layoutInCell="1" allowOverlap="1" wp14:anchorId="2C70BCCC" wp14:editId="7C07B10D">
                <wp:simplePos x="0" y="0"/>
                <wp:positionH relativeFrom="margin">
                  <wp:posOffset>296479</wp:posOffset>
                </wp:positionH>
                <wp:positionV relativeFrom="paragraph">
                  <wp:posOffset>201831</wp:posOffset>
                </wp:positionV>
                <wp:extent cx="1496060" cy="463138"/>
                <wp:effectExtent l="0" t="0" r="27940" b="13335"/>
                <wp:wrapNone/>
                <wp:docPr id="361" name="Caixa de texto 361"/>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F79A0" w:rsidRPr="00DA4A37" w:rsidRDefault="007F79A0" w:rsidP="00346400">
                            <w:pPr>
                              <w:jc w:val="center"/>
                              <w:rPr>
                                <w:rFonts w:ascii="Garamond" w:hAnsi="Garamond"/>
                                <w:b/>
                                <w:sz w:val="22"/>
                                <w:szCs w:val="22"/>
                              </w:rPr>
                            </w:pPr>
                            <w:proofErr w:type="spellStart"/>
                            <w:r>
                              <w:rPr>
                                <w:rFonts w:ascii="Garamond" w:hAnsi="Garamond"/>
                                <w:b/>
                                <w:sz w:val="22"/>
                                <w:szCs w:val="22"/>
                              </w:rPr>
                              <w:t>Hubermaq</w:t>
                            </w:r>
                            <w:proofErr w:type="spellEnd"/>
                            <w:r>
                              <w:rPr>
                                <w:rFonts w:ascii="Garamond" w:hAnsi="Garamond"/>
                                <w:b/>
                                <w:sz w:val="22"/>
                                <w:szCs w:val="22"/>
                              </w:rPr>
                              <w:t xml:space="preserve"> Peças Diesel Ltda. – ME</w:t>
                            </w:r>
                          </w:p>
                          <w:p w:rsidR="007F79A0" w:rsidRDefault="007F79A0" w:rsidP="003464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C70BCCC" id="Caixa de texto 361" o:spid="_x0000_s1169" type="#_x0000_t202" style="position:absolute;left:0;text-align:left;margin-left:23.35pt;margin-top:15.9pt;width:117.8pt;height:36.45pt;z-index:25239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" fillcolor="white [3201]" strokeweight=".5pt">
                <v:textbox>
                  <w:txbxContent>
                    <w:p w:rsidR="007F79A0" w:rsidRPr="00DA4A37" w:rsidRDefault="007F79A0" w:rsidP="00346400">
                      <w:pPr>
                        <w:jc w:val="center"/>
                        <w:rPr>
                          <w:rFonts w:ascii="Garamond" w:hAnsi="Garamond"/>
                          <w:b/>
                          <w:sz w:val="22"/>
                          <w:szCs w:val="22"/>
                        </w:rPr>
                      </w:pPr>
                      <w:proofErr w:type="spellStart"/>
                      <w:r>
                        <w:rPr>
                          <w:rFonts w:ascii="Garamond" w:hAnsi="Garamond"/>
                          <w:b/>
                          <w:sz w:val="22"/>
                          <w:szCs w:val="22"/>
                        </w:rPr>
                        <w:t>Hubermaq</w:t>
                      </w:r>
                      <w:proofErr w:type="spellEnd"/>
                      <w:r>
                        <w:rPr>
                          <w:rFonts w:ascii="Garamond" w:hAnsi="Garamond"/>
                          <w:b/>
                          <w:sz w:val="22"/>
                          <w:szCs w:val="22"/>
                        </w:rPr>
                        <w:t xml:space="preserve"> Peças Diesel Ltda. – ME</w:t>
                      </w:r>
                    </w:p>
                    <w:p w:rsidR="007F79A0" w:rsidRDefault="007F79A0" w:rsidP="00346400"/>
                  </w:txbxContent>
                </v:textbox>
                <w10:wrap anchorx="margin"/>
              </v:shape>
            </w:pict>
          </mc:Fallback>
        </mc:AlternateContent>
      </w:r>
    </w:p>
    <w:p w:rsidR="009B0EF4" w:rsidRDefault="0034640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394496" behindDoc="0" locked="0" layoutInCell="1" allowOverlap="1" wp14:anchorId="0FA25675" wp14:editId="61DB6DB1">
                <wp:simplePos x="0" y="0"/>
                <wp:positionH relativeFrom="margin">
                  <wp:posOffset>0</wp:posOffset>
                </wp:positionH>
                <wp:positionV relativeFrom="paragraph">
                  <wp:posOffset>19050</wp:posOffset>
                </wp:positionV>
                <wp:extent cx="189865" cy="177800"/>
                <wp:effectExtent l="0" t="19050" r="38735" b="31750"/>
                <wp:wrapNone/>
                <wp:docPr id="363" name="Seta para a direita 363"/>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688D55B5" id="Seta para a direita 363" o:spid="_x0000_s1026" type="#_x0000_t13" style="position:absolute;margin-left:0;margin-top:1.5pt;width:14.95pt;height:14pt;z-index:25239449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" adj="11486" fillcolor="#4f81bd [3204]" strokecolor="#243f60 [1604]" strokeweight="2pt">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92448" behindDoc="0" locked="0" layoutInCell="1" allowOverlap="1" wp14:anchorId="0FA25675" wp14:editId="61DB6DB1">
                <wp:simplePos x="0" y="0"/>
                <wp:positionH relativeFrom="margin">
                  <wp:align>left</wp:align>
                </wp:positionH>
                <wp:positionV relativeFrom="paragraph">
                  <wp:posOffset>32723</wp:posOffset>
                </wp:positionV>
                <wp:extent cx="189865" cy="177800"/>
                <wp:effectExtent l="0" t="19050" r="38735" b="31750"/>
                <wp:wrapNone/>
                <wp:docPr id="362" name="Seta para a direita 362"/>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6B20C71E" id="Seta para a direita 362" o:spid="_x0000_s1026" type="#_x0000_t13" style="position:absolute;margin-left:0;margin-top:2.6pt;width:14.95pt;height:14pt;z-index:25239244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" adj="11486" fillcolor="#4f81bd [3204]" strokecolor="#243f60 [1604]" strokeweight="2pt">
                <w10:wrap anchorx="margin"/>
              </v:shape>
            </w:pict>
          </mc:Fallback>
        </mc:AlternateContent>
      </w:r>
    </w:p>
    <w:p w:rsidR="009B0EF4"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1296" behindDoc="0" locked="0" layoutInCell="1" allowOverlap="1" wp14:anchorId="7056D38E" wp14:editId="4DFEE6C5">
                <wp:simplePos x="0" y="0"/>
                <wp:positionH relativeFrom="margin">
                  <wp:posOffset>380010</wp:posOffset>
                </wp:positionH>
                <wp:positionV relativeFrom="paragraph">
                  <wp:posOffset>94664</wp:posOffset>
                </wp:positionV>
                <wp:extent cx="1304224" cy="308758"/>
                <wp:effectExtent l="0" t="0" r="0" b="0"/>
                <wp:wrapNone/>
                <wp:docPr id="47" name="Caixa de texto 47"/>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163017" w:rsidRDefault="007F79A0" w:rsidP="00131640">
                            <w:pPr>
                              <w:jc w:val="center"/>
                              <w:rPr>
                                <w:rFonts w:ascii="Garamond" w:hAnsi="Garamond"/>
                                <w:b/>
                                <w:sz w:val="22"/>
                                <w:szCs w:val="22"/>
                              </w:rPr>
                            </w:pPr>
                            <w:r>
                              <w:rPr>
                                <w:rFonts w:ascii="Garamond" w:hAnsi="Garamond"/>
                                <w:b/>
                                <w:sz w:val="22"/>
                                <w:szCs w:val="22"/>
                              </w:rPr>
                              <w:t>VER ANEXO 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056D38E" id="Caixa de texto 47" o:spid="_x0000_s1170" type="#_x0000_t202" style="position:absolute;left:0;text-align:left;margin-left:29.9pt;margin-top:7.45pt;width:102.7pt;height:24.3pt;z-index:25247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" fillcolor="white [3201]" stroked="f" strokeweight=".5pt">
                <v:textbox>
                  <w:txbxContent>
                    <w:p w:rsidR="007F79A0" w:rsidRPr="00163017" w:rsidRDefault="007F79A0" w:rsidP="00131640">
                      <w:pPr>
                        <w:jc w:val="center"/>
                        <w:rPr>
                          <w:rFonts w:ascii="Garamond" w:hAnsi="Garamond"/>
                          <w:b/>
                          <w:sz w:val="22"/>
                          <w:szCs w:val="22"/>
                        </w:rPr>
                      </w:pPr>
                      <w:r>
                        <w:rPr>
                          <w:rFonts w:ascii="Garamond" w:hAnsi="Garamond"/>
                          <w:b/>
                          <w:sz w:val="22"/>
                          <w:szCs w:val="22"/>
                        </w:rPr>
                        <w:t>VER ANEXO 26</w:t>
                      </w:r>
                    </w:p>
                  </w:txbxContent>
                </v:textbox>
                <w10:wrap anchorx="margin"/>
              </v:shape>
            </w:pict>
          </mc:Fallback>
        </mc:AlternateContent>
      </w:r>
    </w:p>
    <w:p w:rsidR="009B0EF4" w:rsidRDefault="009B0EF4" w:rsidP="006244D0">
      <w:pPr>
        <w:widowControl w:val="0"/>
        <w:spacing w:line="360" w:lineRule="auto"/>
        <w:ind w:left="1418"/>
        <w:jc w:val="both"/>
        <w:rPr>
          <w:rFonts w:ascii="Garamond" w:hAnsi="Garamond" w:cs="Arial"/>
        </w:rPr>
      </w:pPr>
    </w:p>
    <w:p w:rsidR="009B0EF4" w:rsidRDefault="009B0EF4" w:rsidP="006244D0">
      <w:pPr>
        <w:widowControl w:val="0"/>
        <w:spacing w:line="360" w:lineRule="auto"/>
        <w:ind w:left="1418"/>
        <w:jc w:val="both"/>
        <w:rPr>
          <w:rFonts w:ascii="Garamond" w:hAnsi="Garamond" w:cs="Arial"/>
        </w:rPr>
      </w:pPr>
    </w:p>
    <w:p w:rsidR="009B0EF4" w:rsidRDefault="009B0EF4" w:rsidP="006244D0">
      <w:pPr>
        <w:widowControl w:val="0"/>
        <w:spacing w:line="360" w:lineRule="auto"/>
        <w:ind w:left="1418"/>
        <w:jc w:val="both"/>
        <w:rPr>
          <w:rFonts w:ascii="Garamond" w:hAnsi="Garamond" w:cs="Arial"/>
        </w:rPr>
      </w:pPr>
    </w:p>
    <w:p w:rsidR="0025244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74336" behindDoc="0" locked="0" layoutInCell="1" allowOverlap="1" wp14:anchorId="676E493B" wp14:editId="0CFC4304">
                <wp:simplePos x="0" y="0"/>
                <wp:positionH relativeFrom="margin">
                  <wp:align>right</wp:align>
                </wp:positionH>
                <wp:positionV relativeFrom="paragraph">
                  <wp:posOffset>111372</wp:posOffset>
                </wp:positionV>
                <wp:extent cx="3872106" cy="486889"/>
                <wp:effectExtent l="0" t="0" r="0" b="8890"/>
                <wp:wrapNone/>
                <wp:docPr id="249" name="Caixa de texto 249"/>
                <wp:cNvGraphicFramePr/>
                <a:graphic xmlns:a="http://schemas.openxmlformats.org/drawingml/2006/main">
                  <a:graphicData uri="http://schemas.microsoft.com/office/word/2010/wordprocessingShape">
                    <wps:wsp>
                      <wps:cNvSpPr txBox="1"/>
                      <wps:spPr>
                        <a:xfrm>
                          <a:off x="0" y="0"/>
                          <a:ext cx="3872106"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A7611D" w:rsidRDefault="007F79A0" w:rsidP="00A7611D">
                            <w:pPr>
                              <w:jc w:val="both"/>
                              <w:rPr>
                                <w:rFonts w:ascii="Garamond" w:hAnsi="Garamond"/>
                                <w:sz w:val="22"/>
                                <w:szCs w:val="22"/>
                              </w:rPr>
                            </w:pPr>
                            <w:r w:rsidRPr="00A7611D">
                              <w:rPr>
                                <w:rFonts w:ascii="Garamond" w:hAnsi="Garamond"/>
                                <w:sz w:val="22"/>
                                <w:szCs w:val="22"/>
                              </w:rPr>
                              <w:t>Gustavo Henrique</w:t>
                            </w:r>
                            <w:r>
                              <w:rPr>
                                <w:rFonts w:ascii="Garamond" w:hAnsi="Garamond"/>
                                <w:sz w:val="22"/>
                                <w:szCs w:val="22"/>
                              </w:rPr>
                              <w:t xml:space="preserve"> Machado de Oliveira é filho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76E493B" id="Caixa de texto 249" o:spid="_x0000_s1171" type="#_x0000_t202" style="position:absolute;left:0;text-align:left;margin-left:253.7pt;margin-top:8.75pt;width:304.9pt;height:38.35pt;z-index:252174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" fillcolor="white [3201]" stroked="f" strokeweight=".5pt">
                <v:textbox>
                  <w:txbxContent>
                    <w:p w:rsidR="007F79A0" w:rsidRPr="00A7611D" w:rsidRDefault="007F79A0" w:rsidP="00A7611D">
                      <w:pPr>
                        <w:jc w:val="both"/>
                        <w:rPr>
                          <w:rFonts w:ascii="Garamond" w:hAnsi="Garamond"/>
                          <w:sz w:val="22"/>
                          <w:szCs w:val="22"/>
                        </w:rPr>
                      </w:pPr>
                      <w:r w:rsidRPr="00A7611D">
                        <w:rPr>
                          <w:rFonts w:ascii="Garamond" w:hAnsi="Garamond"/>
                          <w:sz w:val="22"/>
                          <w:szCs w:val="22"/>
                        </w:rPr>
                        <w:t>Gustavo Henrique</w:t>
                      </w:r>
                      <w:r>
                        <w:rPr>
                          <w:rFonts w:ascii="Garamond" w:hAnsi="Garamond"/>
                          <w:sz w:val="22"/>
                          <w:szCs w:val="22"/>
                        </w:rPr>
                        <w:t xml:space="preserve"> Machado de Oliveira é filho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v:textbox>
                <w10:wrap anchorx="margin"/>
              </v:shape>
            </w:pict>
          </mc:Fallback>
        </mc:AlternateContent>
      </w:r>
    </w:p>
    <w:p w:rsidR="0025244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78432" behindDoc="0" locked="0" layoutInCell="1" allowOverlap="1" wp14:anchorId="64CE7674" wp14:editId="5FA328F7">
                <wp:simplePos x="0" y="0"/>
                <wp:positionH relativeFrom="margin">
                  <wp:align>right</wp:align>
                </wp:positionH>
                <wp:positionV relativeFrom="paragraph">
                  <wp:posOffset>230051</wp:posOffset>
                </wp:positionV>
                <wp:extent cx="3860487" cy="486889"/>
                <wp:effectExtent l="0" t="0" r="6985" b="8890"/>
                <wp:wrapNone/>
                <wp:docPr id="251" name="Caixa de texto 251"/>
                <wp:cNvGraphicFramePr/>
                <a:graphic xmlns:a="http://schemas.openxmlformats.org/drawingml/2006/main">
                  <a:graphicData uri="http://schemas.microsoft.com/office/word/2010/wordprocessingShape">
                    <wps:wsp>
                      <wps:cNvSpPr txBox="1"/>
                      <wps:spPr>
                        <a:xfrm>
                          <a:off x="0" y="0"/>
                          <a:ext cx="3860487"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A7611D" w:rsidRDefault="007F79A0" w:rsidP="00A7611D">
                            <w:pPr>
                              <w:jc w:val="both"/>
                              <w:rPr>
                                <w:rFonts w:ascii="Garamond" w:hAnsi="Garamond"/>
                                <w:sz w:val="22"/>
                                <w:szCs w:val="22"/>
                              </w:rPr>
                            </w:pP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4CE7674" id="Caixa de texto 251" o:spid="_x0000_s1172" type="#_x0000_t202" style="position:absolute;left:0;text-align:left;margin-left:252.8pt;margin-top:18.1pt;width:304pt;height:38.35pt;z-index:252178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" fillcolor="white [3201]" stroked="f" strokeweight=".5pt">
                <v:textbox>
                  <w:txbxContent>
                    <w:p w:rsidR="007F79A0" w:rsidRPr="00A7611D" w:rsidRDefault="007F79A0" w:rsidP="00A7611D">
                      <w:pPr>
                        <w:jc w:val="both"/>
                        <w:rPr>
                          <w:rFonts w:ascii="Garamond" w:hAnsi="Garamond"/>
                          <w:sz w:val="22"/>
                          <w:szCs w:val="22"/>
                        </w:rPr>
                      </w:pPr>
                      <w:proofErr w:type="spellStart"/>
                      <w:r>
                        <w:rPr>
                          <w:rFonts w:ascii="Garamond" w:hAnsi="Garamond"/>
                          <w:sz w:val="22"/>
                          <w:szCs w:val="22"/>
                        </w:rPr>
                        <w:t>Kaio</w:t>
                      </w:r>
                      <w:proofErr w:type="spellEnd"/>
                      <w:r>
                        <w:rPr>
                          <w:rFonts w:ascii="Garamond" w:hAnsi="Garamond"/>
                          <w:sz w:val="22"/>
                          <w:szCs w:val="22"/>
                        </w:rPr>
                        <w:t xml:space="preserve"> Guilherme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r w:rsidRPr="00A7611D">
                        <w:rPr>
                          <w:rFonts w:ascii="Garamond" w:hAnsi="Garamond"/>
                          <w:sz w:val="22"/>
                          <w:szCs w:val="22"/>
                        </w:rPr>
                        <w:t xml:space="preserve"> </w:t>
                      </w:r>
                    </w:p>
                  </w:txbxContent>
                </v:textbox>
                <w10:wrap anchorx="margin"/>
              </v:shape>
            </w:pict>
          </mc:Fallback>
        </mc:AlternateContent>
      </w:r>
    </w:p>
    <w:p w:rsidR="0025244A" w:rsidRDefault="0025244A" w:rsidP="006244D0">
      <w:pPr>
        <w:widowControl w:val="0"/>
        <w:spacing w:line="360" w:lineRule="auto"/>
        <w:ind w:left="1418"/>
        <w:jc w:val="both"/>
        <w:rPr>
          <w:rFonts w:ascii="Garamond" w:hAnsi="Garamond" w:cs="Arial"/>
        </w:rPr>
      </w:pPr>
    </w:p>
    <w:p w:rsidR="00E1198C" w:rsidRDefault="00E1198C" w:rsidP="006244D0">
      <w:pPr>
        <w:widowControl w:val="0"/>
        <w:spacing w:line="360" w:lineRule="auto"/>
        <w:ind w:left="1418"/>
        <w:jc w:val="both"/>
        <w:rPr>
          <w:rFonts w:ascii="Garamond" w:hAnsi="Garamond" w:cs="Arial"/>
        </w:rPr>
      </w:pPr>
    </w:p>
    <w:p w:rsidR="0025244A"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180480" behindDoc="0" locked="0" layoutInCell="1" allowOverlap="1" wp14:anchorId="6257BD03" wp14:editId="5AFB0D15">
                <wp:simplePos x="0" y="0"/>
                <wp:positionH relativeFrom="margin">
                  <wp:align>right</wp:align>
                </wp:positionH>
                <wp:positionV relativeFrom="paragraph">
                  <wp:posOffset>18740</wp:posOffset>
                </wp:positionV>
                <wp:extent cx="3872362" cy="486889"/>
                <wp:effectExtent l="0" t="0" r="0" b="8890"/>
                <wp:wrapNone/>
                <wp:docPr id="252" name="Caixa de texto 252"/>
                <wp:cNvGraphicFramePr/>
                <a:graphic xmlns:a="http://schemas.openxmlformats.org/drawingml/2006/main">
                  <a:graphicData uri="http://schemas.microsoft.com/office/word/2010/wordprocessingShape">
                    <wps:wsp>
                      <wps:cNvSpPr txBox="1"/>
                      <wps:spPr>
                        <a:xfrm>
                          <a:off x="0" y="0"/>
                          <a:ext cx="3872362"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A7611D" w:rsidRDefault="007F79A0" w:rsidP="00A7611D">
                            <w:pPr>
                              <w:jc w:val="both"/>
                              <w:rPr>
                                <w:rFonts w:ascii="Garamond" w:hAnsi="Garamond"/>
                                <w:sz w:val="22"/>
                                <w:szCs w:val="22"/>
                              </w:rPr>
                            </w:pPr>
                            <w:r>
                              <w:rPr>
                                <w:rFonts w:ascii="Garamond" w:hAnsi="Garamond"/>
                                <w:sz w:val="22"/>
                                <w:szCs w:val="22"/>
                              </w:rPr>
                              <w:t>Valeria Moreira Palhares é antiga sócia da Brasil Veículos e Máquinas Ltda.</w:t>
                            </w:r>
                            <w:r w:rsidRPr="00A7611D">
                              <w:rPr>
                                <w:rFonts w:ascii="Garamond" w:hAnsi="Garamond"/>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257BD03" id="Caixa de texto 252" o:spid="_x0000_s1173" type="#_x0000_t202" style="position:absolute;left:0;text-align:left;margin-left:253.7pt;margin-top:1.5pt;width:304.9pt;height:38.35pt;z-index:252180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" fillcolor="white [3201]" stroked="f" strokeweight=".5pt">
                <v:textbox>
                  <w:txbxContent>
                    <w:p w:rsidR="007F79A0" w:rsidRPr="00A7611D" w:rsidRDefault="007F79A0" w:rsidP="00A7611D">
                      <w:pPr>
                        <w:jc w:val="both"/>
                        <w:rPr>
                          <w:rFonts w:ascii="Garamond" w:hAnsi="Garamond"/>
                          <w:sz w:val="22"/>
                          <w:szCs w:val="22"/>
                        </w:rPr>
                      </w:pPr>
                      <w:r>
                        <w:rPr>
                          <w:rFonts w:ascii="Garamond" w:hAnsi="Garamond"/>
                          <w:sz w:val="22"/>
                          <w:szCs w:val="22"/>
                        </w:rPr>
                        <w:t>Valeria Moreira Palhares é antiga sócia da Brasil Veículos e Máquinas Ltda.</w:t>
                      </w:r>
                      <w:r w:rsidRPr="00A7611D">
                        <w:rPr>
                          <w:rFonts w:ascii="Garamond" w:hAnsi="Garamond"/>
                          <w:sz w:val="22"/>
                          <w:szCs w:val="22"/>
                        </w:rPr>
                        <w:t xml:space="preserve"> </w:t>
                      </w:r>
                    </w:p>
                  </w:txbxContent>
                </v:textbox>
                <w10:wrap anchorx="margin"/>
              </v:shape>
            </w:pict>
          </mc:Fallback>
        </mc:AlternateContent>
      </w:r>
    </w:p>
    <w:p w:rsidR="00E6663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86624" behindDoc="0" locked="0" layoutInCell="1" allowOverlap="1" wp14:anchorId="1F063B57" wp14:editId="4D1F2C9B">
                <wp:simplePos x="0" y="0"/>
                <wp:positionH relativeFrom="margin">
                  <wp:align>right</wp:align>
                </wp:positionH>
                <wp:positionV relativeFrom="paragraph">
                  <wp:posOffset>124319</wp:posOffset>
                </wp:positionV>
                <wp:extent cx="3860660" cy="510363"/>
                <wp:effectExtent l="0" t="0" r="6985" b="4445"/>
                <wp:wrapNone/>
                <wp:docPr id="255" name="Caixa de texto 255"/>
                <wp:cNvGraphicFramePr/>
                <a:graphic xmlns:a="http://schemas.openxmlformats.org/drawingml/2006/main">
                  <a:graphicData uri="http://schemas.microsoft.com/office/word/2010/wordprocessingShape">
                    <wps:wsp>
                      <wps:cNvSpPr txBox="1"/>
                      <wps:spPr>
                        <a:xfrm>
                          <a:off x="0" y="0"/>
                          <a:ext cx="3860660" cy="5103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312FB5" w:rsidRDefault="007F79A0" w:rsidP="007A15EF">
                            <w:pPr>
                              <w:jc w:val="both"/>
                              <w:rPr>
                                <w:rFonts w:ascii="Garamond" w:hAnsi="Garamond"/>
                                <w:sz w:val="22"/>
                                <w:szCs w:val="22"/>
                              </w:rPr>
                            </w:pPr>
                            <w:r>
                              <w:rPr>
                                <w:rFonts w:ascii="Garamond" w:hAnsi="Garamond"/>
                                <w:sz w:val="22"/>
                                <w:szCs w:val="22"/>
                              </w:rPr>
                              <w:t>Não possui trabalhadores registrados no Ministério do Trabalho e Emprego - RAIS</w:t>
                            </w:r>
                          </w:p>
                          <w:p w:rsidR="007F79A0" w:rsidRPr="00A7611D" w:rsidRDefault="007F79A0" w:rsidP="007A15EF">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F063B57" id="Caixa de texto 255" o:spid="_x0000_s1174" type="#_x0000_t202" style="position:absolute;left:0;text-align:left;margin-left:252.8pt;margin-top:9.8pt;width:304pt;height:40.2pt;z-index:2521866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" fillcolor="white [3201]" stroked="f" strokeweight=".5pt">
                <v:textbox>
                  <w:txbxContent>
                    <w:p w:rsidR="007F79A0" w:rsidRPr="00312FB5" w:rsidRDefault="007F79A0" w:rsidP="007A15EF">
                      <w:pPr>
                        <w:jc w:val="both"/>
                        <w:rPr>
                          <w:rFonts w:ascii="Garamond" w:hAnsi="Garamond"/>
                          <w:sz w:val="22"/>
                          <w:szCs w:val="22"/>
                        </w:rPr>
                      </w:pPr>
                      <w:r>
                        <w:rPr>
                          <w:rFonts w:ascii="Garamond" w:hAnsi="Garamond"/>
                          <w:sz w:val="22"/>
                          <w:szCs w:val="22"/>
                        </w:rPr>
                        <w:t>Não possui trabalhadores registrados no Ministério do Trabalho e Emprego - RAIS</w:t>
                      </w:r>
                    </w:p>
                    <w:p w:rsidR="007F79A0" w:rsidRPr="00A7611D" w:rsidRDefault="007F79A0" w:rsidP="007A15EF">
                      <w:pPr>
                        <w:jc w:val="both"/>
                        <w:rPr>
                          <w:rFonts w:ascii="Garamond" w:hAnsi="Garamond"/>
                          <w:sz w:val="22"/>
                          <w:szCs w:val="22"/>
                        </w:rPr>
                      </w:pPr>
                    </w:p>
                  </w:txbxContent>
                </v:textbox>
                <w10:wrap anchorx="margin"/>
              </v:shape>
            </w:pict>
          </mc:Fallback>
        </mc:AlternateContent>
      </w:r>
    </w:p>
    <w:p w:rsidR="00E6663A" w:rsidRDefault="00E6663A" w:rsidP="006244D0">
      <w:pPr>
        <w:widowControl w:val="0"/>
        <w:spacing w:line="360" w:lineRule="auto"/>
        <w:ind w:left="1418"/>
        <w:jc w:val="both"/>
        <w:rPr>
          <w:rFonts w:ascii="Garamond" w:hAnsi="Garamond" w:cs="Arial"/>
        </w:rPr>
      </w:pPr>
    </w:p>
    <w:p w:rsidR="00E6663A"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96864" behindDoc="0" locked="0" layoutInCell="1" allowOverlap="1" wp14:anchorId="716E1FAB" wp14:editId="28C1D577">
                <wp:simplePos x="0" y="0"/>
                <wp:positionH relativeFrom="margin">
                  <wp:align>right</wp:align>
                </wp:positionH>
                <wp:positionV relativeFrom="paragraph">
                  <wp:posOffset>232014</wp:posOffset>
                </wp:positionV>
                <wp:extent cx="3908161" cy="450215"/>
                <wp:effectExtent l="0" t="0" r="0" b="6985"/>
                <wp:wrapNone/>
                <wp:docPr id="261" name="Caixa de texto 261"/>
                <wp:cNvGraphicFramePr/>
                <a:graphic xmlns:a="http://schemas.openxmlformats.org/drawingml/2006/main">
                  <a:graphicData uri="http://schemas.microsoft.com/office/word/2010/wordprocessingShape">
                    <wps:wsp>
                      <wps:cNvSpPr txBox="1"/>
                      <wps:spPr>
                        <a:xfrm>
                          <a:off x="0" y="0"/>
                          <a:ext cx="3908161"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312FB5" w:rsidRDefault="007F79A0" w:rsidP="007A15EF">
                            <w:pPr>
                              <w:jc w:val="both"/>
                              <w:rPr>
                                <w:rFonts w:ascii="Garamond" w:hAnsi="Garamond"/>
                                <w:sz w:val="22"/>
                                <w:szCs w:val="22"/>
                              </w:rPr>
                            </w:pPr>
                            <w:r>
                              <w:rPr>
                                <w:rFonts w:ascii="Garamond" w:hAnsi="Garamond"/>
                                <w:sz w:val="22"/>
                                <w:szCs w:val="22"/>
                              </w:rPr>
                              <w:t xml:space="preserve">Constituída em 25/04/2011, possui como sócio Luiz Carlos </w:t>
                            </w:r>
                            <w:proofErr w:type="spellStart"/>
                            <w:r>
                              <w:rPr>
                                <w:rFonts w:ascii="Garamond" w:hAnsi="Garamond"/>
                                <w:sz w:val="22"/>
                                <w:szCs w:val="22"/>
                              </w:rPr>
                              <w:t>Mercini</w:t>
                            </w:r>
                            <w:proofErr w:type="spellEnd"/>
                            <w:r>
                              <w:rPr>
                                <w:rFonts w:ascii="Garamond" w:hAnsi="Garamond"/>
                                <w:sz w:val="22"/>
                                <w:szCs w:val="22"/>
                              </w:rPr>
                              <w:t xml:space="preserve"> Junior</w:t>
                            </w:r>
                          </w:p>
                          <w:p w:rsidR="007F79A0" w:rsidRPr="00E74AB6" w:rsidRDefault="007F79A0" w:rsidP="007A15E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16E1FAB" id="Caixa de texto 261" o:spid="_x0000_s1175" type="#_x0000_t202" style="position:absolute;left:0;text-align:left;margin-left:256.55pt;margin-top:18.25pt;width:307.75pt;height:35.45pt;z-index:252196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" fillcolor="white [3201]" stroked="f" strokeweight=".5pt">
                <v:textbox>
                  <w:txbxContent>
                    <w:p w:rsidR="007F79A0" w:rsidRPr="00312FB5" w:rsidRDefault="007F79A0" w:rsidP="007A15EF">
                      <w:pPr>
                        <w:jc w:val="both"/>
                        <w:rPr>
                          <w:rFonts w:ascii="Garamond" w:hAnsi="Garamond"/>
                          <w:sz w:val="22"/>
                          <w:szCs w:val="22"/>
                        </w:rPr>
                      </w:pPr>
                      <w:r>
                        <w:rPr>
                          <w:rFonts w:ascii="Garamond" w:hAnsi="Garamond"/>
                          <w:sz w:val="22"/>
                          <w:szCs w:val="22"/>
                        </w:rPr>
                        <w:t xml:space="preserve">Constituída em 25/04/2011, possui como sócio Luiz Carlos </w:t>
                      </w:r>
                      <w:proofErr w:type="spellStart"/>
                      <w:r>
                        <w:rPr>
                          <w:rFonts w:ascii="Garamond" w:hAnsi="Garamond"/>
                          <w:sz w:val="22"/>
                          <w:szCs w:val="22"/>
                        </w:rPr>
                        <w:t>Mercini</w:t>
                      </w:r>
                      <w:proofErr w:type="spellEnd"/>
                      <w:r>
                        <w:rPr>
                          <w:rFonts w:ascii="Garamond" w:hAnsi="Garamond"/>
                          <w:sz w:val="22"/>
                          <w:szCs w:val="22"/>
                        </w:rPr>
                        <w:t xml:space="preserve"> Junior</w:t>
                      </w:r>
                    </w:p>
                    <w:p w:rsidR="007F79A0" w:rsidRPr="00E74AB6" w:rsidRDefault="007F79A0" w:rsidP="007A15EF">
                      <w:pPr>
                        <w:jc w:val="center"/>
                        <w:rPr>
                          <w:rFonts w:ascii="Garamond" w:hAnsi="Garamond"/>
                        </w:rPr>
                      </w:pPr>
                    </w:p>
                  </w:txbxContent>
                </v:textbox>
                <w10:wrap anchorx="margin"/>
              </v:shape>
            </w:pict>
          </mc:Fallback>
        </mc:AlternateContent>
      </w:r>
    </w:p>
    <w:p w:rsidR="007B0E3B" w:rsidRDefault="003E4BA3" w:rsidP="006244D0">
      <w:pPr>
        <w:widowControl w:val="0"/>
        <w:spacing w:line="360" w:lineRule="auto"/>
        <w:ind w:left="1418"/>
        <w:jc w:val="both"/>
        <w:rPr>
          <w:rFonts w:ascii="Garamond" w:hAnsi="Garamond" w:cs="Arial"/>
        </w:rPr>
      </w:pPr>
      <w:r w:rsidRPr="00437AE1">
        <w:rPr>
          <w:noProof/>
          <w:sz w:val="22"/>
          <w:szCs w:val="22"/>
        </w:rPr>
        <mc:AlternateContent>
          <mc:Choice Requires="wps">
            <w:drawing>
              <wp:anchor distT="0" distB="0" distL="114300" distR="114300" simplePos="0" relativeHeight="252190720" behindDoc="0" locked="0" layoutInCell="1" allowOverlap="1" wp14:anchorId="28A0A742" wp14:editId="363D48E6">
                <wp:simplePos x="0" y="0"/>
                <wp:positionH relativeFrom="margin">
                  <wp:posOffset>300289</wp:posOffset>
                </wp:positionH>
                <wp:positionV relativeFrom="paragraph">
                  <wp:posOffset>1270</wp:posOffset>
                </wp:positionV>
                <wp:extent cx="1496060" cy="664845"/>
                <wp:effectExtent l="0" t="0" r="27940" b="20955"/>
                <wp:wrapNone/>
                <wp:docPr id="258" name="Caixa de texto 258"/>
                <wp:cNvGraphicFramePr/>
                <a:graphic xmlns:a="http://schemas.openxmlformats.org/drawingml/2006/main">
                  <a:graphicData uri="http://schemas.microsoft.com/office/word/2010/wordprocessingShape">
                    <wps:wsp>
                      <wps:cNvSpPr txBox="1"/>
                      <wps:spPr>
                        <a:xfrm>
                          <a:off x="0" y="0"/>
                          <a:ext cx="1496060" cy="6648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F79A0" w:rsidRPr="00DA4A37" w:rsidRDefault="007F79A0" w:rsidP="007A15EF">
                            <w:pPr>
                              <w:jc w:val="center"/>
                              <w:rPr>
                                <w:rFonts w:ascii="Garamond" w:hAnsi="Garamond"/>
                                <w:b/>
                                <w:sz w:val="22"/>
                                <w:szCs w:val="22"/>
                              </w:rPr>
                            </w:pPr>
                            <w:r>
                              <w:rPr>
                                <w:rFonts w:ascii="Garamond" w:hAnsi="Garamond"/>
                                <w:b/>
                                <w:sz w:val="22"/>
                                <w:szCs w:val="22"/>
                              </w:rPr>
                              <w:t xml:space="preserve">LCM Peças para Veículos e Máquinas </w:t>
                            </w:r>
                            <w:proofErr w:type="spellStart"/>
                            <w:r>
                              <w:rPr>
                                <w:rFonts w:ascii="Garamond" w:hAnsi="Garamond"/>
                                <w:b/>
                                <w:sz w:val="22"/>
                                <w:szCs w:val="22"/>
                              </w:rPr>
                              <w:t>Eireli</w:t>
                            </w:r>
                            <w:proofErr w:type="spellEnd"/>
                            <w:r>
                              <w:rPr>
                                <w:rFonts w:ascii="Garamond" w:hAnsi="Garamond"/>
                                <w:b/>
                                <w:sz w:val="22"/>
                                <w:szCs w:val="22"/>
                              </w:rPr>
                              <w:t xml:space="preserve"> – ME </w:t>
                            </w:r>
                          </w:p>
                          <w:p w:rsidR="007F79A0" w:rsidRDefault="007F79A0" w:rsidP="007A15E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8A0A742" id="Caixa de texto 258" o:spid="_x0000_s1176" type="#_x0000_t202" style="position:absolute;left:0;text-align:left;margin-left:23.65pt;margin-top:.1pt;width:117.8pt;height:52.35pt;z-index:25219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" fillcolor="white [3201]" strokeweight=".5pt">
                <v:textbox>
                  <w:txbxContent>
                    <w:p w:rsidR="007F79A0" w:rsidRPr="00DA4A37" w:rsidRDefault="007F79A0" w:rsidP="007A15EF">
                      <w:pPr>
                        <w:jc w:val="center"/>
                        <w:rPr>
                          <w:rFonts w:ascii="Garamond" w:hAnsi="Garamond"/>
                          <w:b/>
                          <w:sz w:val="22"/>
                          <w:szCs w:val="22"/>
                        </w:rPr>
                      </w:pPr>
                      <w:r>
                        <w:rPr>
                          <w:rFonts w:ascii="Garamond" w:hAnsi="Garamond"/>
                          <w:b/>
                          <w:sz w:val="22"/>
                          <w:szCs w:val="22"/>
                        </w:rPr>
                        <w:t xml:space="preserve">LCM Peças para Veículos e Máquinas </w:t>
                      </w:r>
                      <w:proofErr w:type="spellStart"/>
                      <w:r>
                        <w:rPr>
                          <w:rFonts w:ascii="Garamond" w:hAnsi="Garamond"/>
                          <w:b/>
                          <w:sz w:val="22"/>
                          <w:szCs w:val="22"/>
                        </w:rPr>
                        <w:t>Eireli</w:t>
                      </w:r>
                      <w:proofErr w:type="spellEnd"/>
                      <w:r>
                        <w:rPr>
                          <w:rFonts w:ascii="Garamond" w:hAnsi="Garamond"/>
                          <w:b/>
                          <w:sz w:val="22"/>
                          <w:szCs w:val="22"/>
                        </w:rPr>
                        <w:t xml:space="preserve"> – ME </w:t>
                      </w:r>
                    </w:p>
                    <w:p w:rsidR="007F79A0" w:rsidRDefault="007F79A0" w:rsidP="007A15EF"/>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398592" behindDoc="0" locked="0" layoutInCell="1" allowOverlap="1" wp14:anchorId="08F5F874" wp14:editId="5F493F86">
                <wp:simplePos x="0" y="0"/>
                <wp:positionH relativeFrom="margin">
                  <wp:align>left</wp:align>
                </wp:positionH>
                <wp:positionV relativeFrom="paragraph">
                  <wp:posOffset>209566</wp:posOffset>
                </wp:positionV>
                <wp:extent cx="189865" cy="177800"/>
                <wp:effectExtent l="0" t="19050" r="38735" b="31750"/>
                <wp:wrapNone/>
                <wp:docPr id="366" name="Seta para a direita 366"/>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73C8DA67" id="Seta para a direita 366" o:spid="_x0000_s1026" type="#_x0000_t13" style="position:absolute;margin-left:0;margin-top:16.5pt;width:14.95pt;height:14pt;z-index:25239859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" adj="11486" fillcolor="#4f81bd [3204]" strokecolor="#243f60 [1604]" strokeweight="2pt">
                <w10:wrap anchorx="margin"/>
              </v:shape>
            </w:pict>
          </mc:Fallback>
        </mc:AlternateContent>
      </w:r>
    </w:p>
    <w:p w:rsidR="007B0E3B" w:rsidRDefault="00346400"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198912" behindDoc="0" locked="0" layoutInCell="1" allowOverlap="1" wp14:anchorId="734A0D1E" wp14:editId="7AE634A7">
                <wp:simplePos x="0" y="0"/>
                <wp:positionH relativeFrom="margin">
                  <wp:align>right</wp:align>
                </wp:positionH>
                <wp:positionV relativeFrom="paragraph">
                  <wp:posOffset>52365</wp:posOffset>
                </wp:positionV>
                <wp:extent cx="3922218" cy="450215"/>
                <wp:effectExtent l="0" t="0" r="2540" b="6985"/>
                <wp:wrapNone/>
                <wp:docPr id="262" name="Caixa de texto 262"/>
                <wp:cNvGraphicFramePr/>
                <a:graphic xmlns:a="http://schemas.openxmlformats.org/drawingml/2006/main">
                  <a:graphicData uri="http://schemas.microsoft.com/office/word/2010/wordprocessingShape">
                    <wps:wsp>
                      <wps:cNvSpPr txBox="1"/>
                      <wps:spPr>
                        <a:xfrm>
                          <a:off x="0" y="0"/>
                          <a:ext cx="3922218"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312FB5" w:rsidRDefault="007F79A0" w:rsidP="007A15EF">
                            <w:pPr>
                              <w:jc w:val="both"/>
                              <w:rPr>
                                <w:rFonts w:ascii="Garamond" w:hAnsi="Garamond"/>
                                <w:sz w:val="22"/>
                                <w:szCs w:val="22"/>
                              </w:rPr>
                            </w:pPr>
                            <w:r>
                              <w:rPr>
                                <w:rFonts w:ascii="Garamond" w:hAnsi="Garamond"/>
                                <w:sz w:val="22"/>
                                <w:szCs w:val="22"/>
                              </w:rPr>
                              <w:t xml:space="preserve">Luiz Carlos </w:t>
                            </w:r>
                            <w:proofErr w:type="spellStart"/>
                            <w:r>
                              <w:rPr>
                                <w:rFonts w:ascii="Garamond" w:hAnsi="Garamond"/>
                                <w:sz w:val="22"/>
                                <w:szCs w:val="22"/>
                              </w:rPr>
                              <w:t>Mercini</w:t>
                            </w:r>
                            <w:proofErr w:type="spellEnd"/>
                            <w:r>
                              <w:rPr>
                                <w:rFonts w:ascii="Garamond" w:hAnsi="Garamond"/>
                                <w:sz w:val="22"/>
                                <w:szCs w:val="22"/>
                              </w:rPr>
                              <w:t xml:space="preserve"> Junior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7F79A0" w:rsidRPr="00E74AB6" w:rsidRDefault="007F79A0" w:rsidP="007A15EF">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34A0D1E" id="Caixa de texto 262" o:spid="_x0000_s1177" type="#_x0000_t202" style="position:absolute;left:0;text-align:left;margin-left:257.65pt;margin-top:4.1pt;width:308.85pt;height:35.45pt;z-index:252198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" fillcolor="white [3201]" stroked="f" strokeweight=".5pt">
                <v:textbox>
                  <w:txbxContent>
                    <w:p w:rsidR="007F79A0" w:rsidRPr="00312FB5" w:rsidRDefault="007F79A0" w:rsidP="007A15EF">
                      <w:pPr>
                        <w:jc w:val="both"/>
                        <w:rPr>
                          <w:rFonts w:ascii="Garamond" w:hAnsi="Garamond"/>
                          <w:sz w:val="22"/>
                          <w:szCs w:val="22"/>
                        </w:rPr>
                      </w:pPr>
                      <w:r>
                        <w:rPr>
                          <w:rFonts w:ascii="Garamond" w:hAnsi="Garamond"/>
                          <w:sz w:val="22"/>
                          <w:szCs w:val="22"/>
                        </w:rPr>
                        <w:t xml:space="preserve">Luiz Carlos </w:t>
                      </w:r>
                      <w:proofErr w:type="spellStart"/>
                      <w:r>
                        <w:rPr>
                          <w:rFonts w:ascii="Garamond" w:hAnsi="Garamond"/>
                          <w:sz w:val="22"/>
                          <w:szCs w:val="22"/>
                        </w:rPr>
                        <w:t>Mercini</w:t>
                      </w:r>
                      <w:proofErr w:type="spellEnd"/>
                      <w:r>
                        <w:rPr>
                          <w:rFonts w:ascii="Garamond" w:hAnsi="Garamond"/>
                          <w:sz w:val="22"/>
                          <w:szCs w:val="22"/>
                        </w:rPr>
                        <w:t xml:space="preserve"> Junior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7F79A0" w:rsidRPr="00E74AB6" w:rsidRDefault="007F79A0" w:rsidP="007A15EF">
                      <w:pPr>
                        <w:jc w:val="center"/>
                        <w:rPr>
                          <w:rFonts w:ascii="Garamond" w:hAnsi="Garamond"/>
                        </w:rPr>
                      </w:pPr>
                    </w:p>
                  </w:txbxContent>
                </v:textbox>
                <w10:wrap anchorx="margin"/>
              </v:shape>
            </w:pict>
          </mc:Fallback>
        </mc:AlternateContent>
      </w:r>
    </w:p>
    <w:p w:rsidR="007B0E3B" w:rsidRDefault="009B1DB5"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3344" behindDoc="0" locked="0" layoutInCell="1" allowOverlap="1" wp14:anchorId="603F5518" wp14:editId="78B071E7">
                <wp:simplePos x="0" y="0"/>
                <wp:positionH relativeFrom="margin">
                  <wp:posOffset>403860</wp:posOffset>
                </wp:positionH>
                <wp:positionV relativeFrom="paragraph">
                  <wp:posOffset>101732</wp:posOffset>
                </wp:positionV>
                <wp:extent cx="1303655" cy="261257"/>
                <wp:effectExtent l="0" t="0" r="0" b="5715"/>
                <wp:wrapNone/>
                <wp:docPr id="49" name="Caixa de texto 49"/>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163017" w:rsidRDefault="007F79A0" w:rsidP="00131640">
                            <w:pPr>
                              <w:jc w:val="center"/>
                              <w:rPr>
                                <w:rFonts w:ascii="Garamond" w:hAnsi="Garamond"/>
                                <w:b/>
                                <w:sz w:val="22"/>
                                <w:szCs w:val="22"/>
                              </w:rPr>
                            </w:pPr>
                            <w:r>
                              <w:rPr>
                                <w:rFonts w:ascii="Garamond" w:hAnsi="Garamond"/>
                                <w:b/>
                                <w:sz w:val="22"/>
                                <w:szCs w:val="22"/>
                              </w:rPr>
                              <w:t>VER ANEXO 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03F5518" id="Caixa de texto 49" o:spid="_x0000_s1178" type="#_x0000_t202" style="position:absolute;left:0;text-align:left;margin-left:31.8pt;margin-top:8pt;width:102.65pt;height:20.55pt;z-index:25247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" fillcolor="white [3201]" stroked="f" strokeweight=".5pt">
                <v:textbox>
                  <w:txbxContent>
                    <w:p w:rsidR="007F79A0" w:rsidRPr="00163017" w:rsidRDefault="007F79A0" w:rsidP="00131640">
                      <w:pPr>
                        <w:jc w:val="center"/>
                        <w:rPr>
                          <w:rFonts w:ascii="Garamond" w:hAnsi="Garamond"/>
                          <w:b/>
                          <w:sz w:val="22"/>
                          <w:szCs w:val="22"/>
                        </w:rPr>
                      </w:pPr>
                      <w:r>
                        <w:rPr>
                          <w:rFonts w:ascii="Garamond" w:hAnsi="Garamond"/>
                          <w:b/>
                          <w:sz w:val="22"/>
                          <w:szCs w:val="22"/>
                        </w:rPr>
                        <w:t>VER ANEXO 27</w:t>
                      </w:r>
                    </w:p>
                  </w:txbxContent>
                </v:textbox>
                <w10:wrap anchorx="margin"/>
              </v:shape>
            </w:pict>
          </mc:Fallback>
        </mc:AlternateContent>
      </w:r>
    </w:p>
    <w:p w:rsidR="009B1DB5" w:rsidRDefault="009B1DB5" w:rsidP="006244D0">
      <w:pPr>
        <w:widowControl w:val="0"/>
        <w:spacing w:line="360" w:lineRule="auto"/>
        <w:ind w:left="1418"/>
        <w:jc w:val="both"/>
        <w:rPr>
          <w:rFonts w:ascii="Garamond" w:hAnsi="Garamond" w:cs="Arial"/>
        </w:rPr>
      </w:pPr>
    </w:p>
    <w:p w:rsidR="007B0E3B"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09152" behindDoc="0" locked="0" layoutInCell="1" allowOverlap="1" wp14:anchorId="0F733B82" wp14:editId="52BEAE43">
                <wp:simplePos x="0" y="0"/>
                <wp:positionH relativeFrom="margin">
                  <wp:align>right</wp:align>
                </wp:positionH>
                <wp:positionV relativeFrom="paragraph">
                  <wp:posOffset>7100</wp:posOffset>
                </wp:positionV>
                <wp:extent cx="3957576" cy="1911928"/>
                <wp:effectExtent l="0" t="0" r="5080" b="0"/>
                <wp:wrapNone/>
                <wp:docPr id="267" name="Caixa de texto 267"/>
                <wp:cNvGraphicFramePr/>
                <a:graphic xmlns:a="http://schemas.openxmlformats.org/drawingml/2006/main">
                  <a:graphicData uri="http://schemas.microsoft.com/office/word/2010/wordprocessingShape">
                    <wps:wsp>
                      <wps:cNvSpPr txBox="1"/>
                      <wps:spPr>
                        <a:xfrm>
                          <a:off x="0" y="0"/>
                          <a:ext cx="3957576" cy="191192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Default="007F79A0" w:rsidP="00FA1E29">
                            <w:pPr>
                              <w:jc w:val="both"/>
                              <w:rPr>
                                <w:rFonts w:ascii="Garamond" w:hAnsi="Garamond"/>
                                <w:sz w:val="22"/>
                                <w:szCs w:val="22"/>
                              </w:rPr>
                            </w:pPr>
                            <w:r>
                              <w:rPr>
                                <w:rFonts w:ascii="Garamond" w:hAnsi="Garamond"/>
                                <w:sz w:val="22"/>
                                <w:szCs w:val="22"/>
                              </w:rPr>
                              <w:t>Sócios (contrato social):</w:t>
                            </w:r>
                          </w:p>
                          <w:p w:rsidR="007F79A0" w:rsidRDefault="007F79A0"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No ato da constituição da pessoa jurídica (15/12/2006), os sócios eram: Messias Antônio Capistrano e Tatiana de Paula Silva</w:t>
                            </w:r>
                          </w:p>
                          <w:p w:rsidR="007F79A0" w:rsidRDefault="007F79A0"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(10/12/2008), Messias sai da sociedade, permanecendo apenas Tatiana de Paula Silva</w:t>
                            </w:r>
                          </w:p>
                          <w:p w:rsidR="007F79A0" w:rsidRDefault="007F79A0"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2ª alteração (15/07/2009), fica admitido o sócio Leonardo Márcio da Silva, permanecendo Tatiana de Paula Silva</w:t>
                            </w:r>
                          </w:p>
                          <w:p w:rsidR="007F79A0" w:rsidRDefault="007F79A0"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(17/03/2015), Leonardo sai da sociedade, permanecendo apenas Tatiana de Paula Silva</w:t>
                            </w:r>
                          </w:p>
                          <w:p w:rsidR="007F79A0" w:rsidRPr="00E74AB6" w:rsidRDefault="007F79A0" w:rsidP="00FA1E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F733B82" id="Caixa de texto 267" o:spid="_x0000_s1179" type="#_x0000_t202" style="position:absolute;left:0;text-align:left;margin-left:260.4pt;margin-top:.55pt;width:311.6pt;height:150.55pt;z-index:252209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" fillcolor="white [3201]" stroked="f" strokeweight=".5pt">
                <v:textbox>
                  <w:txbxContent>
                    <w:p w:rsidR="007F79A0" w:rsidRDefault="007F79A0" w:rsidP="00FA1E29">
                      <w:pPr>
                        <w:jc w:val="both"/>
                        <w:rPr>
                          <w:rFonts w:ascii="Garamond" w:hAnsi="Garamond"/>
                          <w:sz w:val="22"/>
                          <w:szCs w:val="22"/>
                        </w:rPr>
                      </w:pPr>
                      <w:r>
                        <w:rPr>
                          <w:rFonts w:ascii="Garamond" w:hAnsi="Garamond"/>
                          <w:sz w:val="22"/>
                          <w:szCs w:val="22"/>
                        </w:rPr>
                        <w:t>Sócios (contrato social):</w:t>
                      </w:r>
                    </w:p>
                    <w:p w:rsidR="007F79A0" w:rsidRDefault="007F79A0"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No ato da constituição da pessoa jurídica (15/12/2006), os sócios eram: Messias Antônio Capistrano e Tatiana de Paula Silva</w:t>
                      </w:r>
                    </w:p>
                    <w:p w:rsidR="007F79A0" w:rsidRDefault="007F79A0"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(10/12/2008), Messias sai da sociedade, permanecendo apenas Tatiana de Paula Silva</w:t>
                      </w:r>
                    </w:p>
                    <w:p w:rsidR="007F79A0" w:rsidRDefault="007F79A0"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2ª alteração (15/07/2009), fica admitido o sócio Leonardo Márcio da Silva, permanecendo Tatiana de Paula Silva</w:t>
                      </w:r>
                    </w:p>
                    <w:p w:rsidR="007F79A0" w:rsidRDefault="007F79A0" w:rsidP="00FA1E29">
                      <w:pPr>
                        <w:pStyle w:val="PargrafodaLista"/>
                        <w:numPr>
                          <w:ilvl w:val="0"/>
                          <w:numId w:val="11"/>
                        </w:numPr>
                        <w:ind w:left="284" w:hanging="284"/>
                        <w:jc w:val="both"/>
                        <w:rPr>
                          <w:rFonts w:ascii="Garamond" w:hAnsi="Garamond"/>
                          <w:sz w:val="22"/>
                          <w:szCs w:val="22"/>
                        </w:rPr>
                      </w:pPr>
                      <w:r>
                        <w:rPr>
                          <w:rFonts w:ascii="Garamond" w:hAnsi="Garamond"/>
                          <w:sz w:val="22"/>
                          <w:szCs w:val="22"/>
                        </w:rPr>
                        <w:t>Na 1ª alteração (17/03/2015), Leonardo sai da sociedade, permanecendo apenas Tatiana de Paula Silva</w:t>
                      </w:r>
                    </w:p>
                    <w:p w:rsidR="007F79A0" w:rsidRPr="00E74AB6" w:rsidRDefault="007F79A0" w:rsidP="00FA1E29">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203008" behindDoc="0" locked="0" layoutInCell="1" allowOverlap="1" wp14:anchorId="59BF91B6" wp14:editId="2545E815">
                <wp:simplePos x="0" y="0"/>
                <wp:positionH relativeFrom="margin">
                  <wp:posOffset>289057</wp:posOffset>
                </wp:positionH>
                <wp:positionV relativeFrom="paragraph">
                  <wp:posOffset>4370</wp:posOffset>
                </wp:positionV>
                <wp:extent cx="1496060" cy="854710"/>
                <wp:effectExtent l="0" t="0" r="27940" b="21590"/>
                <wp:wrapNone/>
                <wp:docPr id="264" name="Caixa de texto 264"/>
                <wp:cNvGraphicFramePr/>
                <a:graphic xmlns:a="http://schemas.openxmlformats.org/drawingml/2006/main">
                  <a:graphicData uri="http://schemas.microsoft.com/office/word/2010/wordprocessingShape">
                    <wps:wsp>
                      <wps:cNvSpPr txBox="1"/>
                      <wps:spPr>
                        <a:xfrm>
                          <a:off x="0" y="0"/>
                          <a:ext cx="1496060" cy="8547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F79A0" w:rsidRPr="00DA4A37" w:rsidRDefault="007F79A0" w:rsidP="00E43082">
                            <w:pPr>
                              <w:jc w:val="center"/>
                              <w:rPr>
                                <w:rFonts w:ascii="Garamond" w:hAnsi="Garamond"/>
                                <w:b/>
                                <w:sz w:val="22"/>
                                <w:szCs w:val="22"/>
                              </w:rPr>
                            </w:pPr>
                            <w:r>
                              <w:rPr>
                                <w:rFonts w:ascii="Garamond" w:hAnsi="Garamond"/>
                                <w:b/>
                                <w:sz w:val="22"/>
                                <w:szCs w:val="22"/>
                              </w:rPr>
                              <w:t xml:space="preserve">Express </w:t>
                            </w:r>
                            <w:proofErr w:type="spellStart"/>
                            <w:r>
                              <w:rPr>
                                <w:rFonts w:ascii="Garamond" w:hAnsi="Garamond"/>
                                <w:b/>
                                <w:sz w:val="22"/>
                                <w:szCs w:val="22"/>
                              </w:rPr>
                              <w:t>Automáquinas</w:t>
                            </w:r>
                            <w:proofErr w:type="spellEnd"/>
                            <w:r>
                              <w:rPr>
                                <w:rFonts w:ascii="Garamond" w:hAnsi="Garamond"/>
                                <w:b/>
                                <w:sz w:val="22"/>
                                <w:szCs w:val="22"/>
                              </w:rPr>
                              <w:t xml:space="preserve"> Comércio de Peças e Serviços </w:t>
                            </w:r>
                            <w:proofErr w:type="spellStart"/>
                            <w:r>
                              <w:rPr>
                                <w:rFonts w:ascii="Garamond" w:hAnsi="Garamond"/>
                                <w:b/>
                                <w:sz w:val="22"/>
                                <w:szCs w:val="22"/>
                              </w:rPr>
                              <w:t>Eireli</w:t>
                            </w:r>
                            <w:proofErr w:type="spellEnd"/>
                          </w:p>
                          <w:p w:rsidR="007F79A0" w:rsidRDefault="007F79A0" w:rsidP="00E430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9BF91B6" id="Caixa de texto 264" o:spid="_x0000_s1180" type="#_x0000_t202" style="position:absolute;left:0;text-align:left;margin-left:22.75pt;margin-top:.35pt;width:117.8pt;height:67.3pt;z-index:25220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" fillcolor="white [3201]" strokeweight=".5pt">
                <v:textbox>
                  <w:txbxContent>
                    <w:p w:rsidR="007F79A0" w:rsidRPr="00DA4A37" w:rsidRDefault="007F79A0" w:rsidP="00E43082">
                      <w:pPr>
                        <w:jc w:val="center"/>
                        <w:rPr>
                          <w:rFonts w:ascii="Garamond" w:hAnsi="Garamond"/>
                          <w:b/>
                          <w:sz w:val="22"/>
                          <w:szCs w:val="22"/>
                        </w:rPr>
                      </w:pPr>
                      <w:r>
                        <w:rPr>
                          <w:rFonts w:ascii="Garamond" w:hAnsi="Garamond"/>
                          <w:b/>
                          <w:sz w:val="22"/>
                          <w:szCs w:val="22"/>
                        </w:rPr>
                        <w:t xml:space="preserve">Express </w:t>
                      </w:r>
                      <w:proofErr w:type="spellStart"/>
                      <w:r>
                        <w:rPr>
                          <w:rFonts w:ascii="Garamond" w:hAnsi="Garamond"/>
                          <w:b/>
                          <w:sz w:val="22"/>
                          <w:szCs w:val="22"/>
                        </w:rPr>
                        <w:t>Automáquinas</w:t>
                      </w:r>
                      <w:proofErr w:type="spellEnd"/>
                      <w:r>
                        <w:rPr>
                          <w:rFonts w:ascii="Garamond" w:hAnsi="Garamond"/>
                          <w:b/>
                          <w:sz w:val="22"/>
                          <w:szCs w:val="22"/>
                        </w:rPr>
                        <w:t xml:space="preserve"> Comércio de Peças e Serviços </w:t>
                      </w:r>
                      <w:proofErr w:type="spellStart"/>
                      <w:r>
                        <w:rPr>
                          <w:rFonts w:ascii="Garamond" w:hAnsi="Garamond"/>
                          <w:b/>
                          <w:sz w:val="22"/>
                          <w:szCs w:val="22"/>
                        </w:rPr>
                        <w:t>Eireli</w:t>
                      </w:r>
                      <w:proofErr w:type="spellEnd"/>
                    </w:p>
                    <w:p w:rsidR="007F79A0" w:rsidRDefault="007F79A0" w:rsidP="00E43082"/>
                  </w:txbxContent>
                </v:textbox>
                <w10:wrap anchorx="margin"/>
              </v:shape>
            </w:pict>
          </mc:Fallback>
        </mc:AlternateContent>
      </w:r>
    </w:p>
    <w:p w:rsidR="007B0E3B" w:rsidRDefault="003E4BA3"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00640" behindDoc="0" locked="0" layoutInCell="1" allowOverlap="1" wp14:anchorId="3A90E3A3" wp14:editId="6379AEEB">
                <wp:simplePos x="0" y="0"/>
                <wp:positionH relativeFrom="margin">
                  <wp:align>left</wp:align>
                </wp:positionH>
                <wp:positionV relativeFrom="paragraph">
                  <wp:posOffset>28888</wp:posOffset>
                </wp:positionV>
                <wp:extent cx="189865" cy="177800"/>
                <wp:effectExtent l="0" t="19050" r="38735" b="31750"/>
                <wp:wrapNone/>
                <wp:docPr id="369" name="Seta para a direita 369"/>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7B258109" id="Seta para a direita 369" o:spid="_x0000_s1026" type="#_x0000_t13" style="position:absolute;margin-left:0;margin-top:2.25pt;width:14.95pt;height:14pt;z-index:252400640;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" adj="11486" fillcolor="#4f81bd [3204]" strokecolor="#243f60 [1604]" strokeweight="2pt">
                <w10:wrap anchorx="margin"/>
              </v:shape>
            </w:pict>
          </mc:Fallback>
        </mc:AlternateContent>
      </w:r>
    </w:p>
    <w:p w:rsidR="007B0E3B" w:rsidRDefault="007B0E3B" w:rsidP="006244D0">
      <w:pPr>
        <w:widowControl w:val="0"/>
        <w:spacing w:line="360" w:lineRule="auto"/>
        <w:ind w:left="1418"/>
        <w:jc w:val="both"/>
        <w:rPr>
          <w:rFonts w:ascii="Garamond" w:hAnsi="Garamond" w:cs="Arial"/>
        </w:rPr>
      </w:pPr>
    </w:p>
    <w:p w:rsidR="007B0E3B"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5392" behindDoc="0" locked="0" layoutInCell="1" allowOverlap="1" wp14:anchorId="1959E704" wp14:editId="29003BAD">
                <wp:simplePos x="0" y="0"/>
                <wp:positionH relativeFrom="margin">
                  <wp:posOffset>391886</wp:posOffset>
                </wp:positionH>
                <wp:positionV relativeFrom="paragraph">
                  <wp:posOffset>10902</wp:posOffset>
                </wp:positionV>
                <wp:extent cx="1303655" cy="261257"/>
                <wp:effectExtent l="0" t="0" r="0" b="5715"/>
                <wp:wrapNone/>
                <wp:docPr id="53" name="Caixa de texto 53"/>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163017" w:rsidRDefault="007F79A0" w:rsidP="00131640">
                            <w:pPr>
                              <w:jc w:val="center"/>
                              <w:rPr>
                                <w:rFonts w:ascii="Garamond" w:hAnsi="Garamond"/>
                                <w:b/>
                                <w:sz w:val="22"/>
                                <w:szCs w:val="22"/>
                              </w:rPr>
                            </w:pPr>
                            <w:r>
                              <w:rPr>
                                <w:rFonts w:ascii="Garamond" w:hAnsi="Garamond"/>
                                <w:b/>
                                <w:sz w:val="22"/>
                                <w:szCs w:val="22"/>
                              </w:rPr>
                              <w:t>VER ANEXO 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959E704" id="Caixa de texto 53" o:spid="_x0000_s1181" type="#_x0000_t202" style="position:absolute;left:0;text-align:left;margin-left:30.85pt;margin-top:.85pt;width:102.65pt;height:20.55pt;z-index:25247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" fillcolor="white [3201]" stroked="f" strokeweight=".5pt">
                <v:textbox>
                  <w:txbxContent>
                    <w:p w:rsidR="007F79A0" w:rsidRPr="00163017" w:rsidRDefault="007F79A0" w:rsidP="00131640">
                      <w:pPr>
                        <w:jc w:val="center"/>
                        <w:rPr>
                          <w:rFonts w:ascii="Garamond" w:hAnsi="Garamond"/>
                          <w:b/>
                          <w:sz w:val="22"/>
                          <w:szCs w:val="22"/>
                        </w:rPr>
                      </w:pPr>
                      <w:r>
                        <w:rPr>
                          <w:rFonts w:ascii="Garamond" w:hAnsi="Garamond"/>
                          <w:b/>
                          <w:sz w:val="22"/>
                          <w:szCs w:val="22"/>
                        </w:rPr>
                        <w:t>VER ANEXO 28</w:t>
                      </w: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A82C9C" w:rsidP="006244D0">
      <w:pPr>
        <w:widowControl w:val="0"/>
        <w:spacing w:line="360" w:lineRule="auto"/>
        <w:ind w:left="1418"/>
        <w:jc w:val="both"/>
        <w:rPr>
          <w:rFonts w:ascii="Garamond" w:hAnsi="Garamond" w:cs="Arial"/>
        </w:rPr>
      </w:pPr>
    </w:p>
    <w:p w:rsidR="00A82C9C"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13248" behindDoc="0" locked="0" layoutInCell="1" allowOverlap="1" wp14:anchorId="17A63496" wp14:editId="5E3C0F92">
                <wp:simplePos x="0" y="0"/>
                <wp:positionH relativeFrom="margin">
                  <wp:align>right</wp:align>
                </wp:positionH>
                <wp:positionV relativeFrom="paragraph">
                  <wp:posOffset>104132</wp:posOffset>
                </wp:positionV>
                <wp:extent cx="3966597" cy="450850"/>
                <wp:effectExtent l="0" t="0" r="0" b="6350"/>
                <wp:wrapNone/>
                <wp:docPr id="269" name="Caixa de texto 269"/>
                <wp:cNvGraphicFramePr/>
                <a:graphic xmlns:a="http://schemas.openxmlformats.org/drawingml/2006/main">
                  <a:graphicData uri="http://schemas.microsoft.com/office/word/2010/wordprocessingShape">
                    <wps:wsp>
                      <wps:cNvSpPr txBox="1"/>
                      <wps:spPr>
                        <a:xfrm>
                          <a:off x="0" y="0"/>
                          <a:ext cx="3966597"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312FB5" w:rsidRDefault="007F79A0" w:rsidP="00FA1E29">
                            <w:pPr>
                              <w:jc w:val="both"/>
                              <w:rPr>
                                <w:rFonts w:ascii="Garamond" w:hAnsi="Garamond"/>
                                <w:sz w:val="22"/>
                                <w:szCs w:val="22"/>
                              </w:rPr>
                            </w:pPr>
                            <w:r>
                              <w:rPr>
                                <w:rFonts w:ascii="Garamond" w:hAnsi="Garamond"/>
                                <w:sz w:val="22"/>
                                <w:szCs w:val="22"/>
                              </w:rPr>
                              <w:t>A empresa encontra-se inapta atualmente, não possuindo funcionários registrados</w:t>
                            </w:r>
                          </w:p>
                          <w:p w:rsidR="007F79A0" w:rsidRPr="00E74AB6" w:rsidRDefault="007F79A0" w:rsidP="00FA1E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7A63496" id="Caixa de texto 269" o:spid="_x0000_s1182" type="#_x0000_t202" style="position:absolute;left:0;text-align:left;margin-left:261.15pt;margin-top:8.2pt;width:312.35pt;height:35.5pt;z-index:252213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" fillcolor="white [3201]" stroked="f" strokeweight=".5pt">
                <v:textbox>
                  <w:txbxContent>
                    <w:p w:rsidR="007F79A0" w:rsidRPr="00312FB5" w:rsidRDefault="007F79A0" w:rsidP="00FA1E29">
                      <w:pPr>
                        <w:jc w:val="both"/>
                        <w:rPr>
                          <w:rFonts w:ascii="Garamond" w:hAnsi="Garamond"/>
                          <w:sz w:val="22"/>
                          <w:szCs w:val="22"/>
                        </w:rPr>
                      </w:pPr>
                      <w:r>
                        <w:rPr>
                          <w:rFonts w:ascii="Garamond" w:hAnsi="Garamond"/>
                          <w:sz w:val="22"/>
                          <w:szCs w:val="22"/>
                        </w:rPr>
                        <w:t>A empresa encontra-se inapta atualmente, não possuindo funcionários registrados</w:t>
                      </w:r>
                    </w:p>
                    <w:p w:rsidR="007F79A0" w:rsidRPr="00E74AB6" w:rsidRDefault="007F79A0" w:rsidP="00FA1E29">
                      <w:pPr>
                        <w:jc w:val="center"/>
                        <w:rPr>
                          <w:rFonts w:ascii="Garamond" w:hAnsi="Garamond"/>
                        </w:rPr>
                      </w:pPr>
                    </w:p>
                  </w:txbxContent>
                </v:textbox>
                <w10:wrap anchorx="margin"/>
              </v:shape>
            </w:pict>
          </mc:Fallback>
        </mc:AlternateContent>
      </w:r>
    </w:p>
    <w:p w:rsidR="00A82C9C"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17344" behindDoc="0" locked="0" layoutInCell="1" allowOverlap="1" wp14:anchorId="66AF9A8C" wp14:editId="79C8D54E">
                <wp:simplePos x="0" y="0"/>
                <wp:positionH relativeFrom="margin">
                  <wp:align>right</wp:align>
                </wp:positionH>
                <wp:positionV relativeFrom="paragraph">
                  <wp:posOffset>258355</wp:posOffset>
                </wp:positionV>
                <wp:extent cx="3981327" cy="486889"/>
                <wp:effectExtent l="0" t="0" r="635" b="8890"/>
                <wp:wrapNone/>
                <wp:docPr id="271" name="Caixa de texto 271"/>
                <wp:cNvGraphicFramePr/>
                <a:graphic xmlns:a="http://schemas.openxmlformats.org/drawingml/2006/main">
                  <a:graphicData uri="http://schemas.microsoft.com/office/word/2010/wordprocessingShape">
                    <wps:wsp>
                      <wps:cNvSpPr txBox="1"/>
                      <wps:spPr>
                        <a:xfrm>
                          <a:off x="0" y="0"/>
                          <a:ext cx="3981327" cy="4868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312FB5" w:rsidRDefault="007F79A0" w:rsidP="00FA1E29">
                            <w:pPr>
                              <w:jc w:val="both"/>
                              <w:rPr>
                                <w:rFonts w:ascii="Garamond" w:hAnsi="Garamond"/>
                                <w:sz w:val="22"/>
                                <w:szCs w:val="22"/>
                              </w:rPr>
                            </w:pPr>
                            <w:r>
                              <w:rPr>
                                <w:rFonts w:ascii="Garamond" w:hAnsi="Garamond"/>
                                <w:sz w:val="22"/>
                                <w:szCs w:val="22"/>
                              </w:rPr>
                              <w:t xml:space="preserve">Messias Antônio Capistrano é sócio da </w:t>
                            </w:r>
                            <w:proofErr w:type="spellStart"/>
                            <w:r>
                              <w:rPr>
                                <w:rFonts w:ascii="Garamond" w:hAnsi="Garamond"/>
                                <w:sz w:val="22"/>
                                <w:szCs w:val="22"/>
                              </w:rPr>
                              <w:t>Retro-Minas</w:t>
                            </w:r>
                            <w:proofErr w:type="spellEnd"/>
                            <w:r>
                              <w:rPr>
                                <w:rFonts w:ascii="Garamond" w:hAnsi="Garamond"/>
                                <w:sz w:val="22"/>
                                <w:szCs w:val="22"/>
                              </w:rPr>
                              <w:t xml:space="preserve"> Comércio de Peças Ltda.</w:t>
                            </w:r>
                          </w:p>
                          <w:p w:rsidR="007F79A0" w:rsidRPr="00A7611D" w:rsidRDefault="007F79A0" w:rsidP="00FA1E29">
                            <w:pPr>
                              <w:jc w:val="both"/>
                              <w:rPr>
                                <w:rFonts w:ascii="Garamond" w:hAnsi="Garamond"/>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6AF9A8C" id="Caixa de texto 271" o:spid="_x0000_s1183" type="#_x0000_t202" style="position:absolute;left:0;text-align:left;margin-left:262.3pt;margin-top:20.35pt;width:313.5pt;height:38.35pt;z-index:2522173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" fillcolor="white [3201]" stroked="f" strokeweight=".5pt">
                <v:textbox>
                  <w:txbxContent>
                    <w:p w:rsidR="007F79A0" w:rsidRPr="00312FB5" w:rsidRDefault="007F79A0" w:rsidP="00FA1E29">
                      <w:pPr>
                        <w:jc w:val="both"/>
                        <w:rPr>
                          <w:rFonts w:ascii="Garamond" w:hAnsi="Garamond"/>
                          <w:sz w:val="22"/>
                          <w:szCs w:val="22"/>
                        </w:rPr>
                      </w:pPr>
                      <w:r>
                        <w:rPr>
                          <w:rFonts w:ascii="Garamond" w:hAnsi="Garamond"/>
                          <w:sz w:val="22"/>
                          <w:szCs w:val="22"/>
                        </w:rPr>
                        <w:t xml:space="preserve">Messias Antônio Capistrano é sócio da </w:t>
                      </w:r>
                      <w:proofErr w:type="spellStart"/>
                      <w:r>
                        <w:rPr>
                          <w:rFonts w:ascii="Garamond" w:hAnsi="Garamond"/>
                          <w:sz w:val="22"/>
                          <w:szCs w:val="22"/>
                        </w:rPr>
                        <w:t>Retro-Minas</w:t>
                      </w:r>
                      <w:proofErr w:type="spellEnd"/>
                      <w:r>
                        <w:rPr>
                          <w:rFonts w:ascii="Garamond" w:hAnsi="Garamond"/>
                          <w:sz w:val="22"/>
                          <w:szCs w:val="22"/>
                        </w:rPr>
                        <w:t xml:space="preserve"> Comércio de Peças Ltda.</w:t>
                      </w:r>
                    </w:p>
                    <w:p w:rsidR="007F79A0" w:rsidRPr="00A7611D" w:rsidRDefault="007F79A0" w:rsidP="00FA1E29">
                      <w:pPr>
                        <w:jc w:val="both"/>
                        <w:rPr>
                          <w:rFonts w:ascii="Garamond" w:hAnsi="Garamond"/>
                          <w:sz w:val="22"/>
                          <w:szCs w:val="22"/>
                        </w:rPr>
                      </w:pP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23488" behindDoc="0" locked="0" layoutInCell="1" allowOverlap="1" wp14:anchorId="5CAB6823" wp14:editId="36C6E666">
                <wp:simplePos x="0" y="0"/>
                <wp:positionH relativeFrom="margin">
                  <wp:posOffset>1805569</wp:posOffset>
                </wp:positionH>
                <wp:positionV relativeFrom="paragraph">
                  <wp:posOffset>104808</wp:posOffset>
                </wp:positionV>
                <wp:extent cx="3954401" cy="640715"/>
                <wp:effectExtent l="0" t="0" r="8255" b="6985"/>
                <wp:wrapNone/>
                <wp:docPr id="274" name="Caixa de texto 274"/>
                <wp:cNvGraphicFramePr/>
                <a:graphic xmlns:a="http://schemas.openxmlformats.org/drawingml/2006/main">
                  <a:graphicData uri="http://schemas.microsoft.com/office/word/2010/wordprocessingShape">
                    <wps:wsp>
                      <wps:cNvSpPr txBox="1"/>
                      <wps:spPr>
                        <a:xfrm>
                          <a:off x="0" y="0"/>
                          <a:ext cx="3954401" cy="6407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611F1D" w:rsidRDefault="007F79A0" w:rsidP="00433B29">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w:t>
                            </w:r>
                            <w:r>
                              <w:rPr>
                                <w:rFonts w:ascii="Garamond" w:hAnsi="Garamond"/>
                                <w:sz w:val="22"/>
                                <w:szCs w:val="22"/>
                              </w:rPr>
                              <w:t xml:space="preserve"> já representou a Express </w:t>
                            </w:r>
                            <w:proofErr w:type="spellStart"/>
                            <w:r>
                              <w:rPr>
                                <w:rFonts w:ascii="Garamond" w:hAnsi="Garamond"/>
                                <w:sz w:val="22"/>
                                <w:szCs w:val="22"/>
                              </w:rPr>
                              <w:t>Automáquinas</w:t>
                            </w:r>
                            <w:proofErr w:type="spellEnd"/>
                            <w:r>
                              <w:rPr>
                                <w:rFonts w:ascii="Garamond" w:hAnsi="Garamond"/>
                                <w:sz w:val="22"/>
                                <w:szCs w:val="22"/>
                              </w:rPr>
                              <w:t xml:space="preserve"> no PP 12/2012 de Bom Jesus do Amparo</w:t>
                            </w:r>
                          </w:p>
                          <w:p w:rsidR="007F79A0" w:rsidRPr="00E74AB6" w:rsidRDefault="007F79A0" w:rsidP="00433B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CAB6823" id="Caixa de texto 274" o:spid="_x0000_s1184" type="#_x0000_t202" style="position:absolute;left:0;text-align:left;margin-left:142.15pt;margin-top:8.25pt;width:311.35pt;height:50.45pt;z-index:25222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" fillcolor="white [3201]" stroked="f" strokeweight=".5pt">
                <v:textbox>
                  <w:txbxContent>
                    <w:p w:rsidR="007F79A0" w:rsidRPr="00611F1D" w:rsidRDefault="007F79A0" w:rsidP="00433B29">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w:t>
                      </w:r>
                      <w:r>
                        <w:rPr>
                          <w:rFonts w:ascii="Garamond" w:hAnsi="Garamond"/>
                          <w:sz w:val="22"/>
                          <w:szCs w:val="22"/>
                        </w:rPr>
                        <w:t xml:space="preserve"> já representou a Express </w:t>
                      </w:r>
                      <w:proofErr w:type="spellStart"/>
                      <w:r>
                        <w:rPr>
                          <w:rFonts w:ascii="Garamond" w:hAnsi="Garamond"/>
                          <w:sz w:val="22"/>
                          <w:szCs w:val="22"/>
                        </w:rPr>
                        <w:t>Automáquinas</w:t>
                      </w:r>
                      <w:proofErr w:type="spellEnd"/>
                      <w:r>
                        <w:rPr>
                          <w:rFonts w:ascii="Garamond" w:hAnsi="Garamond"/>
                          <w:sz w:val="22"/>
                          <w:szCs w:val="22"/>
                        </w:rPr>
                        <w:t xml:space="preserve"> no PP 12/2012 de Bom Jesus do Amparo</w:t>
                      </w:r>
                    </w:p>
                    <w:p w:rsidR="007F79A0" w:rsidRPr="00E74AB6" w:rsidRDefault="007F79A0" w:rsidP="00433B29">
                      <w:pPr>
                        <w:jc w:val="center"/>
                        <w:rPr>
                          <w:rFonts w:ascii="Garamond" w:hAnsi="Garamond"/>
                        </w:rPr>
                      </w:pP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21440" behindDoc="0" locked="0" layoutInCell="1" allowOverlap="1" wp14:anchorId="14777764" wp14:editId="462BEDF3">
                <wp:simplePos x="0" y="0"/>
                <wp:positionH relativeFrom="margin">
                  <wp:align>right</wp:align>
                </wp:positionH>
                <wp:positionV relativeFrom="paragraph">
                  <wp:posOffset>129103</wp:posOffset>
                </wp:positionV>
                <wp:extent cx="3966210" cy="665019"/>
                <wp:effectExtent l="0" t="0" r="0" b="1905"/>
                <wp:wrapNone/>
                <wp:docPr id="273" name="Caixa de texto 273"/>
                <wp:cNvGraphicFramePr/>
                <a:graphic xmlns:a="http://schemas.openxmlformats.org/drawingml/2006/main">
                  <a:graphicData uri="http://schemas.microsoft.com/office/word/2010/wordprocessingShape">
                    <wps:wsp>
                      <wps:cNvSpPr txBox="1"/>
                      <wps:spPr>
                        <a:xfrm>
                          <a:off x="0" y="0"/>
                          <a:ext cx="3966210" cy="6650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611F1D" w:rsidRDefault="007F79A0" w:rsidP="00FA1E29">
                            <w:pPr>
                              <w:jc w:val="both"/>
                              <w:rPr>
                                <w:rFonts w:ascii="Garamond" w:hAnsi="Garamond"/>
                                <w:sz w:val="22"/>
                                <w:szCs w:val="22"/>
                              </w:rPr>
                            </w:pPr>
                            <w:proofErr w:type="spellStart"/>
                            <w:r>
                              <w:rPr>
                                <w:rFonts w:ascii="Garamond" w:hAnsi="Garamond"/>
                                <w:sz w:val="22"/>
                                <w:szCs w:val="22"/>
                              </w:rPr>
                              <w:t>Rildo</w:t>
                            </w:r>
                            <w:proofErr w:type="spellEnd"/>
                            <w:r>
                              <w:rPr>
                                <w:rFonts w:ascii="Garamond" w:hAnsi="Garamond"/>
                                <w:sz w:val="22"/>
                                <w:szCs w:val="22"/>
                              </w:rPr>
                              <w:t xml:space="preserve"> Santos Fausto </w:t>
                            </w:r>
                            <w:r w:rsidRPr="00611F1D">
                              <w:rPr>
                                <w:rFonts w:ascii="Garamond" w:hAnsi="Garamond"/>
                                <w:sz w:val="22"/>
                                <w:szCs w:val="22"/>
                              </w:rPr>
                              <w:t xml:space="preserve">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w:t>
                            </w:r>
                            <w:r>
                              <w:rPr>
                                <w:rFonts w:ascii="Garamond" w:hAnsi="Garamond"/>
                                <w:sz w:val="22"/>
                                <w:szCs w:val="22"/>
                              </w:rPr>
                              <w:t>rasil Veículos e Máquinas Ltda.</w:t>
                            </w:r>
                          </w:p>
                          <w:p w:rsidR="007F79A0" w:rsidRPr="00E74AB6" w:rsidRDefault="007F79A0" w:rsidP="00FA1E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4777764" id="Caixa de texto 273" o:spid="_x0000_s1185" type="#_x0000_t202" style="position:absolute;left:0;text-align:left;margin-left:261.1pt;margin-top:10.15pt;width:312.3pt;height:52.35pt;z-index:252221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" fillcolor="white [3201]" stroked="f" strokeweight=".5pt">
                <v:textbox>
                  <w:txbxContent>
                    <w:p w:rsidR="007F79A0" w:rsidRPr="00611F1D" w:rsidRDefault="007F79A0" w:rsidP="00FA1E29">
                      <w:pPr>
                        <w:jc w:val="both"/>
                        <w:rPr>
                          <w:rFonts w:ascii="Garamond" w:hAnsi="Garamond"/>
                          <w:sz w:val="22"/>
                          <w:szCs w:val="22"/>
                        </w:rPr>
                      </w:pPr>
                      <w:proofErr w:type="spellStart"/>
                      <w:r>
                        <w:rPr>
                          <w:rFonts w:ascii="Garamond" w:hAnsi="Garamond"/>
                          <w:sz w:val="22"/>
                          <w:szCs w:val="22"/>
                        </w:rPr>
                        <w:t>Rildo</w:t>
                      </w:r>
                      <w:proofErr w:type="spellEnd"/>
                      <w:r>
                        <w:rPr>
                          <w:rFonts w:ascii="Garamond" w:hAnsi="Garamond"/>
                          <w:sz w:val="22"/>
                          <w:szCs w:val="22"/>
                        </w:rPr>
                        <w:t xml:space="preserve"> Santos Fausto </w:t>
                      </w:r>
                      <w:r w:rsidRPr="00611F1D">
                        <w:rPr>
                          <w:rFonts w:ascii="Garamond" w:hAnsi="Garamond"/>
                          <w:sz w:val="22"/>
                          <w:szCs w:val="22"/>
                        </w:rPr>
                        <w:t xml:space="preserve">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w:t>
                      </w:r>
                      <w:r>
                        <w:rPr>
                          <w:rFonts w:ascii="Garamond" w:hAnsi="Garamond"/>
                          <w:sz w:val="22"/>
                          <w:szCs w:val="22"/>
                        </w:rPr>
                        <w:t>rasil Veículos e Máquinas Ltda.</w:t>
                      </w:r>
                    </w:p>
                    <w:p w:rsidR="007F79A0" w:rsidRPr="00E74AB6" w:rsidRDefault="007F79A0" w:rsidP="00FA1E29">
                      <w:pPr>
                        <w:jc w:val="center"/>
                        <w:rPr>
                          <w:rFonts w:ascii="Garamond" w:hAnsi="Garamond"/>
                        </w:rPr>
                      </w:pP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33728" behindDoc="0" locked="0" layoutInCell="1" allowOverlap="1" wp14:anchorId="09BE3943" wp14:editId="61A78013">
                <wp:simplePos x="0" y="0"/>
                <wp:positionH relativeFrom="margin">
                  <wp:align>right</wp:align>
                </wp:positionH>
                <wp:positionV relativeFrom="paragraph">
                  <wp:posOffset>153423</wp:posOffset>
                </wp:positionV>
                <wp:extent cx="3955167" cy="653143"/>
                <wp:effectExtent l="0" t="0" r="7620" b="0"/>
                <wp:wrapNone/>
                <wp:docPr id="279" name="Caixa de texto 279"/>
                <wp:cNvGraphicFramePr/>
                <a:graphic xmlns:a="http://schemas.openxmlformats.org/drawingml/2006/main">
                  <a:graphicData uri="http://schemas.microsoft.com/office/word/2010/wordprocessingShape">
                    <wps:wsp>
                      <wps:cNvSpPr txBox="1"/>
                      <wps:spPr>
                        <a:xfrm>
                          <a:off x="0" y="0"/>
                          <a:ext cx="3955167"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611F1D" w:rsidRDefault="007F79A0" w:rsidP="00433B29">
                            <w:pPr>
                              <w:jc w:val="both"/>
                              <w:rPr>
                                <w:rFonts w:ascii="Garamond" w:hAnsi="Garamond"/>
                                <w:sz w:val="22"/>
                                <w:szCs w:val="22"/>
                              </w:rPr>
                            </w:pPr>
                            <w:r>
                              <w:rPr>
                                <w:rFonts w:ascii="Garamond" w:hAnsi="Garamond"/>
                                <w:sz w:val="22"/>
                                <w:szCs w:val="22"/>
                              </w:rPr>
                              <w:t xml:space="preserve">Wellington </w:t>
                            </w:r>
                            <w:proofErr w:type="spellStart"/>
                            <w:r>
                              <w:rPr>
                                <w:rFonts w:ascii="Garamond" w:hAnsi="Garamond"/>
                                <w:sz w:val="22"/>
                                <w:szCs w:val="22"/>
                              </w:rPr>
                              <w:t>Mercini</w:t>
                            </w:r>
                            <w:proofErr w:type="spellEnd"/>
                            <w:r>
                              <w:rPr>
                                <w:rFonts w:ascii="Garamond" w:hAnsi="Garamond"/>
                                <w:sz w:val="22"/>
                                <w:szCs w:val="22"/>
                              </w:rPr>
                              <w:t xml:space="preserve">,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já foi funcionário da pessoa jurídica Express </w:t>
                            </w:r>
                            <w:proofErr w:type="spellStart"/>
                            <w:r>
                              <w:rPr>
                                <w:rFonts w:ascii="Garamond" w:hAnsi="Garamond"/>
                                <w:sz w:val="22"/>
                                <w:szCs w:val="22"/>
                              </w:rPr>
                              <w:t>Automáquinas</w:t>
                            </w:r>
                            <w:proofErr w:type="spellEnd"/>
                          </w:p>
                          <w:p w:rsidR="007F79A0" w:rsidRPr="00E74AB6" w:rsidRDefault="007F79A0" w:rsidP="00433B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9BE3943" id="Caixa de texto 279" o:spid="_x0000_s1186" type="#_x0000_t202" style="position:absolute;left:0;text-align:left;margin-left:260.25pt;margin-top:12.1pt;width:311.45pt;height:51.45pt;z-index:252233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" fillcolor="white [3201]" stroked="f" strokeweight=".5pt">
                <v:textbox>
                  <w:txbxContent>
                    <w:p w:rsidR="007F79A0" w:rsidRPr="00611F1D" w:rsidRDefault="007F79A0" w:rsidP="00433B29">
                      <w:pPr>
                        <w:jc w:val="both"/>
                        <w:rPr>
                          <w:rFonts w:ascii="Garamond" w:hAnsi="Garamond"/>
                          <w:sz w:val="22"/>
                          <w:szCs w:val="22"/>
                        </w:rPr>
                      </w:pPr>
                      <w:r>
                        <w:rPr>
                          <w:rFonts w:ascii="Garamond" w:hAnsi="Garamond"/>
                          <w:sz w:val="22"/>
                          <w:szCs w:val="22"/>
                        </w:rPr>
                        <w:t xml:space="preserve">Wellington </w:t>
                      </w:r>
                      <w:proofErr w:type="spellStart"/>
                      <w:r>
                        <w:rPr>
                          <w:rFonts w:ascii="Garamond" w:hAnsi="Garamond"/>
                          <w:sz w:val="22"/>
                          <w:szCs w:val="22"/>
                        </w:rPr>
                        <w:t>Mercini</w:t>
                      </w:r>
                      <w:proofErr w:type="spellEnd"/>
                      <w:r>
                        <w:rPr>
                          <w:rFonts w:ascii="Garamond" w:hAnsi="Garamond"/>
                          <w:sz w:val="22"/>
                          <w:szCs w:val="22"/>
                        </w:rPr>
                        <w:t xml:space="preserve">,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 já foi funcionário da pessoa jurídica Express </w:t>
                      </w:r>
                      <w:proofErr w:type="spellStart"/>
                      <w:r>
                        <w:rPr>
                          <w:rFonts w:ascii="Garamond" w:hAnsi="Garamond"/>
                          <w:sz w:val="22"/>
                          <w:szCs w:val="22"/>
                        </w:rPr>
                        <w:t>Automáquinas</w:t>
                      </w:r>
                      <w:proofErr w:type="spellEnd"/>
                    </w:p>
                    <w:p w:rsidR="007F79A0" w:rsidRPr="00E74AB6" w:rsidRDefault="007F79A0" w:rsidP="00433B29">
                      <w:pPr>
                        <w:jc w:val="center"/>
                        <w:rPr>
                          <w:rFonts w:ascii="Garamond" w:hAnsi="Garamond"/>
                        </w:rPr>
                      </w:pPr>
                    </w:p>
                  </w:txbxContent>
                </v:textbox>
                <w10:wrap anchorx="margin"/>
              </v:shape>
            </w:pict>
          </mc:Fallback>
        </mc:AlternateContent>
      </w:r>
    </w:p>
    <w:p w:rsidR="00A82C9C" w:rsidRDefault="00A82C9C" w:rsidP="00003766">
      <w:pPr>
        <w:widowControl w:val="0"/>
        <w:spacing w:line="360" w:lineRule="auto"/>
        <w:jc w:val="both"/>
        <w:rPr>
          <w:rFonts w:ascii="Garamond" w:hAnsi="Garamond" w:cs="Arial"/>
        </w:rPr>
      </w:pPr>
    </w:p>
    <w:p w:rsidR="00E1198C" w:rsidRDefault="00E1198C" w:rsidP="00003766">
      <w:pPr>
        <w:widowControl w:val="0"/>
        <w:spacing w:line="360" w:lineRule="auto"/>
        <w:jc w:val="both"/>
        <w:rPr>
          <w:rFonts w:ascii="Garamond" w:hAnsi="Garamond" w:cs="Arial"/>
        </w:rPr>
      </w:pPr>
    </w:p>
    <w:p w:rsidR="00E1198C" w:rsidRDefault="00E1198C" w:rsidP="00003766">
      <w:pPr>
        <w:widowControl w:val="0"/>
        <w:spacing w:line="360" w:lineRule="auto"/>
        <w:jc w:val="both"/>
        <w:rPr>
          <w:rFonts w:ascii="Garamond" w:hAnsi="Garamond" w:cs="Arial"/>
        </w:rPr>
      </w:pPr>
    </w:p>
    <w:p w:rsidR="00E1198C" w:rsidRDefault="00E1198C" w:rsidP="00003766">
      <w:pPr>
        <w:widowControl w:val="0"/>
        <w:spacing w:line="360" w:lineRule="auto"/>
        <w:jc w:val="both"/>
        <w:rPr>
          <w:rFonts w:ascii="Garamond" w:hAnsi="Garamond" w:cs="Arial"/>
        </w:rPr>
      </w:pPr>
    </w:p>
    <w:p w:rsidR="00A82C9C" w:rsidRDefault="00A82C9C" w:rsidP="006244D0">
      <w:pPr>
        <w:widowControl w:val="0"/>
        <w:spacing w:line="360" w:lineRule="auto"/>
        <w:ind w:left="1418"/>
        <w:jc w:val="both"/>
        <w:rPr>
          <w:rFonts w:ascii="Garamond" w:hAnsi="Garamond" w:cs="Arial"/>
        </w:rPr>
      </w:pPr>
    </w:p>
    <w:p w:rsidR="00A82C9C" w:rsidRDefault="003E4BA3" w:rsidP="006244D0">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243968" behindDoc="0" locked="0" layoutInCell="1" allowOverlap="1" wp14:anchorId="4C35C590" wp14:editId="45E8F124">
                <wp:simplePos x="0" y="0"/>
                <wp:positionH relativeFrom="margin">
                  <wp:align>right</wp:align>
                </wp:positionH>
                <wp:positionV relativeFrom="paragraph">
                  <wp:posOffset>-66560</wp:posOffset>
                </wp:positionV>
                <wp:extent cx="3933825" cy="2636323"/>
                <wp:effectExtent l="0" t="0" r="9525" b="0"/>
                <wp:wrapNone/>
                <wp:docPr id="284" name="Caixa de texto 284"/>
                <wp:cNvGraphicFramePr/>
                <a:graphic xmlns:a="http://schemas.openxmlformats.org/drawingml/2006/main">
                  <a:graphicData uri="http://schemas.microsoft.com/office/word/2010/wordprocessingShape">
                    <wps:wsp>
                      <wps:cNvSpPr txBox="1"/>
                      <wps:spPr>
                        <a:xfrm>
                          <a:off x="0" y="0"/>
                          <a:ext cx="3933825" cy="263632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Default="007F79A0" w:rsidP="00433B29">
                            <w:pPr>
                              <w:jc w:val="both"/>
                              <w:rPr>
                                <w:rFonts w:ascii="Garamond" w:hAnsi="Garamond"/>
                                <w:sz w:val="22"/>
                                <w:szCs w:val="22"/>
                              </w:rPr>
                            </w:pPr>
                            <w:r>
                              <w:rPr>
                                <w:rFonts w:ascii="Garamond" w:hAnsi="Garamond"/>
                                <w:sz w:val="22"/>
                                <w:szCs w:val="22"/>
                              </w:rPr>
                              <w:t>Sócios (contrato social):</w:t>
                            </w:r>
                          </w:p>
                          <w:p w:rsidR="007F79A0" w:rsidRDefault="007F79A0"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(10/10/1996), os sócios eram: Luciana Maria </w:t>
                            </w:r>
                            <w:proofErr w:type="spellStart"/>
                            <w:r>
                              <w:rPr>
                                <w:rFonts w:ascii="Garamond" w:hAnsi="Garamond"/>
                                <w:sz w:val="22"/>
                                <w:szCs w:val="22"/>
                              </w:rPr>
                              <w:t>Dalia</w:t>
                            </w:r>
                            <w:proofErr w:type="spellEnd"/>
                            <w:r>
                              <w:rPr>
                                <w:rFonts w:ascii="Garamond" w:hAnsi="Garamond"/>
                                <w:sz w:val="22"/>
                                <w:szCs w:val="22"/>
                              </w:rPr>
                              <w:t xml:space="preserve"> Quintão e Roberto </w:t>
                            </w:r>
                            <w:proofErr w:type="spellStart"/>
                            <w:r>
                              <w:rPr>
                                <w:rFonts w:ascii="Garamond" w:hAnsi="Garamond"/>
                                <w:sz w:val="22"/>
                                <w:szCs w:val="22"/>
                              </w:rPr>
                              <w:t>Chiari</w:t>
                            </w:r>
                            <w:proofErr w:type="spellEnd"/>
                            <w:r>
                              <w:rPr>
                                <w:rFonts w:ascii="Garamond" w:hAnsi="Garamond"/>
                                <w:sz w:val="22"/>
                                <w:szCs w:val="22"/>
                              </w:rPr>
                              <w:t xml:space="preserve"> Quintão</w:t>
                            </w:r>
                          </w:p>
                          <w:p w:rsidR="007F79A0" w:rsidRDefault="007F79A0"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À época de sua constituição, o nome da pessoa jurídica era São Bento Café Ltda.</w:t>
                            </w:r>
                          </w:p>
                          <w:p w:rsidR="007F79A0" w:rsidRDefault="007F79A0"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1ª alteração (10/12/2007), o nome da pessoa jurídica alterou-se para AW Joias Ltda. e os sócios para Alexandre Ricardo de Carvalho, Wagner José dos Santos e Vagner </w:t>
                            </w:r>
                            <w:proofErr w:type="spellStart"/>
                            <w:r>
                              <w:rPr>
                                <w:rFonts w:ascii="Garamond" w:hAnsi="Garamond"/>
                                <w:sz w:val="22"/>
                                <w:szCs w:val="22"/>
                              </w:rPr>
                              <w:t>Adriani</w:t>
                            </w:r>
                            <w:proofErr w:type="spellEnd"/>
                            <w:r>
                              <w:rPr>
                                <w:rFonts w:ascii="Garamond" w:hAnsi="Garamond"/>
                                <w:sz w:val="22"/>
                                <w:szCs w:val="22"/>
                              </w:rPr>
                              <w:t xml:space="preserve"> Martins</w:t>
                            </w:r>
                          </w:p>
                          <w:p w:rsidR="007F79A0" w:rsidRDefault="007F79A0"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2ª alteração (28/01/2009), alteraram-se os sócios 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e Tiago Jacques Pereira </w:t>
                            </w:r>
                            <w:proofErr w:type="spellStart"/>
                            <w:r>
                              <w:rPr>
                                <w:rFonts w:ascii="Garamond" w:hAnsi="Garamond"/>
                                <w:sz w:val="22"/>
                                <w:szCs w:val="22"/>
                              </w:rPr>
                              <w:t>Fulgêncio</w:t>
                            </w:r>
                            <w:proofErr w:type="spellEnd"/>
                          </w:p>
                          <w:p w:rsidR="007F79A0" w:rsidRDefault="007F79A0"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5ª alteração (1/07/2016), Rodrigo sai da sociedade, permanecendo apenas Tiago Jacques Pereira </w:t>
                            </w:r>
                            <w:proofErr w:type="spellStart"/>
                            <w:r>
                              <w:rPr>
                                <w:rFonts w:ascii="Garamond" w:hAnsi="Garamond"/>
                                <w:sz w:val="22"/>
                                <w:szCs w:val="22"/>
                              </w:rPr>
                              <w:t>Fulgêncio</w:t>
                            </w:r>
                            <w:proofErr w:type="spellEnd"/>
                          </w:p>
                          <w:p w:rsidR="007F79A0" w:rsidRPr="00E74AB6" w:rsidRDefault="007F79A0" w:rsidP="00433B2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C35C590" id="Caixa de texto 284" o:spid="_x0000_s1187" type="#_x0000_t202" style="position:absolute;left:0;text-align:left;margin-left:258.55pt;margin-top:-5.25pt;width:309.75pt;height:207.6pt;z-index:252243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" fillcolor="white [3201]" stroked="f" strokeweight=".5pt">
                <v:textbox>
                  <w:txbxContent>
                    <w:p w:rsidR="007F79A0" w:rsidRDefault="007F79A0" w:rsidP="00433B29">
                      <w:pPr>
                        <w:jc w:val="both"/>
                        <w:rPr>
                          <w:rFonts w:ascii="Garamond" w:hAnsi="Garamond"/>
                          <w:sz w:val="22"/>
                          <w:szCs w:val="22"/>
                        </w:rPr>
                      </w:pPr>
                      <w:r>
                        <w:rPr>
                          <w:rFonts w:ascii="Garamond" w:hAnsi="Garamond"/>
                          <w:sz w:val="22"/>
                          <w:szCs w:val="22"/>
                        </w:rPr>
                        <w:t>Sócios (contrato social):</w:t>
                      </w:r>
                    </w:p>
                    <w:p w:rsidR="007F79A0" w:rsidRDefault="007F79A0"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No ato da constituição da pessoa jurídica (10/10/1996), os sócios eram: Luciana Maria </w:t>
                      </w:r>
                      <w:proofErr w:type="spellStart"/>
                      <w:r>
                        <w:rPr>
                          <w:rFonts w:ascii="Garamond" w:hAnsi="Garamond"/>
                          <w:sz w:val="22"/>
                          <w:szCs w:val="22"/>
                        </w:rPr>
                        <w:t>Dalia</w:t>
                      </w:r>
                      <w:proofErr w:type="spellEnd"/>
                      <w:r>
                        <w:rPr>
                          <w:rFonts w:ascii="Garamond" w:hAnsi="Garamond"/>
                          <w:sz w:val="22"/>
                          <w:szCs w:val="22"/>
                        </w:rPr>
                        <w:t xml:space="preserve"> Quintão e Roberto </w:t>
                      </w:r>
                      <w:proofErr w:type="spellStart"/>
                      <w:r>
                        <w:rPr>
                          <w:rFonts w:ascii="Garamond" w:hAnsi="Garamond"/>
                          <w:sz w:val="22"/>
                          <w:szCs w:val="22"/>
                        </w:rPr>
                        <w:t>Chiari</w:t>
                      </w:r>
                      <w:proofErr w:type="spellEnd"/>
                      <w:r>
                        <w:rPr>
                          <w:rFonts w:ascii="Garamond" w:hAnsi="Garamond"/>
                          <w:sz w:val="22"/>
                          <w:szCs w:val="22"/>
                        </w:rPr>
                        <w:t xml:space="preserve"> Quintão</w:t>
                      </w:r>
                    </w:p>
                    <w:p w:rsidR="007F79A0" w:rsidRDefault="007F79A0"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À época de sua constituição, o nome da pessoa jurídica era São Bento Café Ltda.</w:t>
                      </w:r>
                    </w:p>
                    <w:p w:rsidR="007F79A0" w:rsidRDefault="007F79A0"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1ª alteração (10/12/2007), o nome da pessoa jurídica alterou-se para AW Joias Ltda. e os sócios para Alexandre Ricardo de Carvalho, Wagner José dos Santos e Vagner </w:t>
                      </w:r>
                      <w:proofErr w:type="spellStart"/>
                      <w:r>
                        <w:rPr>
                          <w:rFonts w:ascii="Garamond" w:hAnsi="Garamond"/>
                          <w:sz w:val="22"/>
                          <w:szCs w:val="22"/>
                        </w:rPr>
                        <w:t>Adriani</w:t>
                      </w:r>
                      <w:proofErr w:type="spellEnd"/>
                      <w:r>
                        <w:rPr>
                          <w:rFonts w:ascii="Garamond" w:hAnsi="Garamond"/>
                          <w:sz w:val="22"/>
                          <w:szCs w:val="22"/>
                        </w:rPr>
                        <w:t xml:space="preserve"> Martins</w:t>
                      </w:r>
                    </w:p>
                    <w:p w:rsidR="007F79A0" w:rsidRDefault="007F79A0"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2ª alteração (28/01/2009), alteraram-se os sócios 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e Tiago Jacques Pereira </w:t>
                      </w:r>
                      <w:proofErr w:type="spellStart"/>
                      <w:r>
                        <w:rPr>
                          <w:rFonts w:ascii="Garamond" w:hAnsi="Garamond"/>
                          <w:sz w:val="22"/>
                          <w:szCs w:val="22"/>
                        </w:rPr>
                        <w:t>Fulgêncio</w:t>
                      </w:r>
                      <w:proofErr w:type="spellEnd"/>
                    </w:p>
                    <w:p w:rsidR="007F79A0" w:rsidRDefault="007F79A0" w:rsidP="00433B29">
                      <w:pPr>
                        <w:pStyle w:val="PargrafodaLista"/>
                        <w:numPr>
                          <w:ilvl w:val="0"/>
                          <w:numId w:val="11"/>
                        </w:numPr>
                        <w:ind w:left="284" w:hanging="284"/>
                        <w:jc w:val="both"/>
                        <w:rPr>
                          <w:rFonts w:ascii="Garamond" w:hAnsi="Garamond"/>
                          <w:sz w:val="22"/>
                          <w:szCs w:val="22"/>
                        </w:rPr>
                      </w:pPr>
                      <w:r>
                        <w:rPr>
                          <w:rFonts w:ascii="Garamond" w:hAnsi="Garamond"/>
                          <w:sz w:val="22"/>
                          <w:szCs w:val="22"/>
                        </w:rPr>
                        <w:t xml:space="preserve">Na 5ª alteração (1/07/2016), Rodrigo sai da sociedade, permanecendo apenas Tiago Jacques Pereira </w:t>
                      </w:r>
                      <w:proofErr w:type="spellStart"/>
                      <w:r>
                        <w:rPr>
                          <w:rFonts w:ascii="Garamond" w:hAnsi="Garamond"/>
                          <w:sz w:val="22"/>
                          <w:szCs w:val="22"/>
                        </w:rPr>
                        <w:t>Fulgêncio</w:t>
                      </w:r>
                      <w:proofErr w:type="spellEnd"/>
                    </w:p>
                    <w:p w:rsidR="007F79A0" w:rsidRPr="00E74AB6" w:rsidRDefault="007F79A0" w:rsidP="00433B29">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02688" behindDoc="0" locked="0" layoutInCell="1" allowOverlap="1" wp14:anchorId="5CA769A3" wp14:editId="1D8C786B">
                <wp:simplePos x="0" y="0"/>
                <wp:positionH relativeFrom="margin">
                  <wp:align>left</wp:align>
                </wp:positionH>
                <wp:positionV relativeFrom="paragraph">
                  <wp:posOffset>124402</wp:posOffset>
                </wp:positionV>
                <wp:extent cx="189865" cy="177800"/>
                <wp:effectExtent l="0" t="19050" r="38735" b="31750"/>
                <wp:wrapNone/>
                <wp:docPr id="370" name="Seta para a direita 370"/>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0D3A892C" id="Seta para a direita 370" o:spid="_x0000_s1026" type="#_x0000_t13" style="position:absolute;margin-left:0;margin-top:9.8pt;width:14.95pt;height:14pt;z-index:252402688;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QfTfw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" adj="11486" fillcolor="#4f81bd [3204]" strokecolor="#243f60 [1604]" strokeweight="2pt">
                <w10:wrap anchorx="margin"/>
              </v:shape>
            </w:pict>
          </mc:Fallback>
        </mc:AlternateContent>
      </w:r>
      <w:r w:rsidRPr="00437AE1">
        <w:rPr>
          <w:noProof/>
          <w:sz w:val="22"/>
          <w:szCs w:val="22"/>
        </w:rPr>
        <mc:AlternateContent>
          <mc:Choice Requires="wps">
            <w:drawing>
              <wp:anchor distT="0" distB="0" distL="114300" distR="114300" simplePos="0" relativeHeight="252239872" behindDoc="0" locked="0" layoutInCell="1" allowOverlap="1" wp14:anchorId="71DEBCE8" wp14:editId="0901FB82">
                <wp:simplePos x="0" y="0"/>
                <wp:positionH relativeFrom="margin">
                  <wp:posOffset>296272</wp:posOffset>
                </wp:positionH>
                <wp:positionV relativeFrom="paragraph">
                  <wp:posOffset>-80126</wp:posOffset>
                </wp:positionV>
                <wp:extent cx="1496060" cy="641268"/>
                <wp:effectExtent l="0" t="0" r="27940" b="26035"/>
                <wp:wrapNone/>
                <wp:docPr id="282" name="Caixa de texto 282"/>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F79A0" w:rsidRPr="00DA4A37" w:rsidRDefault="007F79A0" w:rsidP="00433B2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7F79A0" w:rsidRDefault="007F79A0" w:rsidP="00433B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1DEBCE8" id="Caixa de texto 282" o:spid="_x0000_s1188" type="#_x0000_t202" style="position:absolute;left:0;text-align:left;margin-left:23.35pt;margin-top:-6.3pt;width:117.8pt;height:50.5pt;z-index:25223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" fillcolor="white [3201]" strokeweight=".5pt">
                <v:textbox>
                  <w:txbxContent>
                    <w:p w:rsidR="007F79A0" w:rsidRPr="00DA4A37" w:rsidRDefault="007F79A0" w:rsidP="00433B2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7F79A0" w:rsidRDefault="007F79A0" w:rsidP="00433B29"/>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A82C9C"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7440" behindDoc="0" locked="0" layoutInCell="1" allowOverlap="1" wp14:anchorId="2D16E3A9" wp14:editId="622887C2">
                <wp:simplePos x="0" y="0"/>
                <wp:positionH relativeFrom="margin">
                  <wp:posOffset>391885</wp:posOffset>
                </wp:positionH>
                <wp:positionV relativeFrom="paragraph">
                  <wp:posOffset>11537</wp:posOffset>
                </wp:positionV>
                <wp:extent cx="1303655" cy="261257"/>
                <wp:effectExtent l="0" t="0" r="0" b="5715"/>
                <wp:wrapNone/>
                <wp:docPr id="54" name="Caixa de texto 54"/>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Default="007F79A0" w:rsidP="00131640">
                            <w:pPr>
                              <w:jc w:val="center"/>
                              <w:rPr>
                                <w:rFonts w:ascii="Garamond" w:hAnsi="Garamond"/>
                                <w:b/>
                                <w:sz w:val="22"/>
                                <w:szCs w:val="22"/>
                              </w:rPr>
                            </w:pPr>
                            <w:r>
                              <w:rPr>
                                <w:rFonts w:ascii="Garamond" w:hAnsi="Garamond"/>
                                <w:b/>
                                <w:sz w:val="22"/>
                                <w:szCs w:val="22"/>
                              </w:rPr>
                              <w:t>VER ANEXO 29</w:t>
                            </w:r>
                          </w:p>
                          <w:p w:rsidR="007F79A0" w:rsidRPr="00163017" w:rsidRDefault="007F79A0"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D16E3A9" id="Caixa de texto 54" o:spid="_x0000_s1189" type="#_x0000_t202" style="position:absolute;left:0;text-align:left;margin-left:30.85pt;margin-top:.9pt;width:102.65pt;height:20.55pt;z-index:25247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" fillcolor="white [3201]" stroked="f" strokeweight=".5pt">
                <v:textbox>
                  <w:txbxContent>
                    <w:p w:rsidR="007F79A0" w:rsidRDefault="007F79A0" w:rsidP="00131640">
                      <w:pPr>
                        <w:jc w:val="center"/>
                        <w:rPr>
                          <w:rFonts w:ascii="Garamond" w:hAnsi="Garamond"/>
                          <w:b/>
                          <w:sz w:val="22"/>
                          <w:szCs w:val="22"/>
                        </w:rPr>
                      </w:pPr>
                      <w:r>
                        <w:rPr>
                          <w:rFonts w:ascii="Garamond" w:hAnsi="Garamond"/>
                          <w:b/>
                          <w:sz w:val="22"/>
                          <w:szCs w:val="22"/>
                        </w:rPr>
                        <w:t>VER ANEXO 29</w:t>
                      </w:r>
                    </w:p>
                    <w:p w:rsidR="007F79A0" w:rsidRPr="00163017" w:rsidRDefault="007F79A0"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p>
    <w:p w:rsidR="00A82C9C" w:rsidRDefault="00A82C9C"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9B1DB5"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04736" behindDoc="0" locked="0" layoutInCell="1" allowOverlap="1" wp14:anchorId="47271AF7" wp14:editId="424244C8">
                <wp:simplePos x="0" y="0"/>
                <wp:positionH relativeFrom="margin">
                  <wp:align>right</wp:align>
                </wp:positionH>
                <wp:positionV relativeFrom="paragraph">
                  <wp:posOffset>148441</wp:posOffset>
                </wp:positionV>
                <wp:extent cx="3933825" cy="475013"/>
                <wp:effectExtent l="0" t="0" r="9525" b="1270"/>
                <wp:wrapNone/>
                <wp:docPr id="371" name="Caixa de texto 371"/>
                <wp:cNvGraphicFramePr/>
                <a:graphic xmlns:a="http://schemas.openxmlformats.org/drawingml/2006/main">
                  <a:graphicData uri="http://schemas.microsoft.com/office/word/2010/wordprocessingShape">
                    <wps:wsp>
                      <wps:cNvSpPr txBox="1"/>
                      <wps:spPr>
                        <a:xfrm>
                          <a:off x="0" y="0"/>
                          <a:ext cx="3933825" cy="47501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611F1D" w:rsidRDefault="007F79A0" w:rsidP="003E4BA3">
                            <w:pPr>
                              <w:jc w:val="both"/>
                              <w:rPr>
                                <w:rFonts w:ascii="Garamond" w:hAnsi="Garamond"/>
                                <w:sz w:val="22"/>
                                <w:szCs w:val="22"/>
                              </w:rPr>
                            </w:pPr>
                            <w:r>
                              <w:rPr>
                                <w:rFonts w:ascii="Garamond" w:hAnsi="Garamond"/>
                                <w:sz w:val="22"/>
                                <w:szCs w:val="22"/>
                              </w:rPr>
                              <w:t xml:space="preserve">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7F79A0" w:rsidRPr="00E74AB6" w:rsidRDefault="007F79A0"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7271AF7" id="Caixa de texto 371" o:spid="_x0000_s1190" type="#_x0000_t202" style="position:absolute;left:0;text-align:left;margin-left:258.55pt;margin-top:11.7pt;width:309.75pt;height:37.4pt;z-index:2524047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" fillcolor="white [3201]" stroked="f" strokeweight=".5pt">
                <v:textbox>
                  <w:txbxContent>
                    <w:p w:rsidR="007F79A0" w:rsidRPr="00611F1D" w:rsidRDefault="007F79A0" w:rsidP="003E4BA3">
                      <w:pPr>
                        <w:jc w:val="both"/>
                        <w:rPr>
                          <w:rFonts w:ascii="Garamond" w:hAnsi="Garamond"/>
                          <w:sz w:val="22"/>
                          <w:szCs w:val="22"/>
                        </w:rPr>
                      </w:pPr>
                      <w:r>
                        <w:rPr>
                          <w:rFonts w:ascii="Garamond" w:hAnsi="Garamond"/>
                          <w:sz w:val="22"/>
                          <w:szCs w:val="22"/>
                        </w:rPr>
                        <w:t xml:space="preserve">Rodrigo </w:t>
                      </w:r>
                      <w:proofErr w:type="spellStart"/>
                      <w:r>
                        <w:rPr>
                          <w:rFonts w:ascii="Garamond" w:hAnsi="Garamond"/>
                          <w:sz w:val="22"/>
                          <w:szCs w:val="22"/>
                        </w:rPr>
                        <w:t>Luis</w:t>
                      </w:r>
                      <w:proofErr w:type="spellEnd"/>
                      <w:r>
                        <w:rPr>
                          <w:rFonts w:ascii="Garamond" w:hAnsi="Garamond"/>
                          <w:sz w:val="22"/>
                          <w:szCs w:val="22"/>
                        </w:rPr>
                        <w:t xml:space="preserve"> </w:t>
                      </w:r>
                      <w:proofErr w:type="spellStart"/>
                      <w:r>
                        <w:rPr>
                          <w:rFonts w:ascii="Garamond" w:hAnsi="Garamond"/>
                          <w:sz w:val="22"/>
                          <w:szCs w:val="22"/>
                        </w:rPr>
                        <w:t>Mercini</w:t>
                      </w:r>
                      <w:proofErr w:type="spellEnd"/>
                      <w:r>
                        <w:rPr>
                          <w:rFonts w:ascii="Garamond" w:hAnsi="Garamond"/>
                          <w:sz w:val="22"/>
                          <w:szCs w:val="22"/>
                        </w:rPr>
                        <w:t xml:space="preserve"> é primo de </w:t>
                      </w:r>
                      <w:proofErr w:type="spellStart"/>
                      <w:r>
                        <w:rPr>
                          <w:rFonts w:ascii="Garamond" w:hAnsi="Garamond"/>
                          <w:sz w:val="22"/>
                          <w:szCs w:val="22"/>
                        </w:rPr>
                        <w:t>Demosthenes</w:t>
                      </w:r>
                      <w:proofErr w:type="spellEnd"/>
                      <w:r>
                        <w:rPr>
                          <w:rFonts w:ascii="Garamond" w:hAnsi="Garamond"/>
                          <w:sz w:val="22"/>
                          <w:szCs w:val="22"/>
                        </w:rPr>
                        <w:t xml:space="preserve"> Menezes de Oliveira Junior</w:t>
                      </w:r>
                    </w:p>
                    <w:p w:rsidR="007F79A0" w:rsidRPr="00E74AB6" w:rsidRDefault="007F79A0" w:rsidP="003E4BA3">
                      <w:pPr>
                        <w:jc w:val="center"/>
                        <w:rPr>
                          <w:rFonts w:ascii="Garamond" w:hAnsi="Garamond"/>
                        </w:rPr>
                      </w:pPr>
                    </w:p>
                  </w:txbxContent>
                </v:textbox>
                <w10:wrap anchorx="margin"/>
              </v:shape>
            </w:pict>
          </mc:Fallback>
        </mc:AlternateContent>
      </w:r>
    </w:p>
    <w:p w:rsidR="00E43082"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06784" behindDoc="0" locked="0" layoutInCell="1" allowOverlap="1" wp14:anchorId="1A787BEC" wp14:editId="1B36C54F">
                <wp:simplePos x="0" y="0"/>
                <wp:positionH relativeFrom="margin">
                  <wp:align>right</wp:align>
                </wp:positionH>
                <wp:positionV relativeFrom="paragraph">
                  <wp:posOffset>267269</wp:posOffset>
                </wp:positionV>
                <wp:extent cx="3945701" cy="1009402"/>
                <wp:effectExtent l="0" t="0" r="0" b="635"/>
                <wp:wrapNone/>
                <wp:docPr id="372" name="Caixa de texto 372"/>
                <wp:cNvGraphicFramePr/>
                <a:graphic xmlns:a="http://schemas.openxmlformats.org/drawingml/2006/main">
                  <a:graphicData uri="http://schemas.microsoft.com/office/word/2010/wordprocessingShape">
                    <wps:wsp>
                      <wps:cNvSpPr txBox="1"/>
                      <wps:spPr>
                        <a:xfrm>
                          <a:off x="0" y="0"/>
                          <a:ext cx="3945701" cy="100940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Default="007F79A0" w:rsidP="003E4BA3">
                            <w:pPr>
                              <w:jc w:val="both"/>
                              <w:rPr>
                                <w:rFonts w:ascii="Garamond" w:hAnsi="Garamond"/>
                                <w:sz w:val="22"/>
                                <w:szCs w:val="22"/>
                              </w:rPr>
                            </w:pPr>
                            <w:r>
                              <w:rPr>
                                <w:rFonts w:ascii="Garamond" w:hAnsi="Garamond"/>
                                <w:sz w:val="22"/>
                                <w:szCs w:val="22"/>
                              </w:rPr>
                              <w:t>Já foi representada por Marcelo Moreira Silva, no PP 29/2012 de Cordisburgo, que também já representou outras empresas em outras licitações:</w:t>
                            </w:r>
                          </w:p>
                          <w:p w:rsidR="007F79A0" w:rsidRPr="00B960A2" w:rsidRDefault="007F79A0"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Canaã Distribuidora Autopeças Ltda., no PP 4/2017 de Nova União</w:t>
                            </w:r>
                          </w:p>
                          <w:p w:rsidR="007F79A0" w:rsidRPr="00E74AB6" w:rsidRDefault="007F79A0"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A787BEC" id="Caixa de texto 372" o:spid="_x0000_s1191" type="#_x0000_t202" style="position:absolute;left:0;text-align:left;margin-left:259.5pt;margin-top:21.05pt;width:310.7pt;height:79.5pt;z-index:252406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" fillcolor="white [3201]" stroked="f" strokeweight=".5pt">
                <v:textbox>
                  <w:txbxContent>
                    <w:p w:rsidR="007F79A0" w:rsidRDefault="007F79A0" w:rsidP="003E4BA3">
                      <w:pPr>
                        <w:jc w:val="both"/>
                        <w:rPr>
                          <w:rFonts w:ascii="Garamond" w:hAnsi="Garamond"/>
                          <w:sz w:val="22"/>
                          <w:szCs w:val="22"/>
                        </w:rPr>
                      </w:pPr>
                      <w:r>
                        <w:rPr>
                          <w:rFonts w:ascii="Garamond" w:hAnsi="Garamond"/>
                          <w:sz w:val="22"/>
                          <w:szCs w:val="22"/>
                        </w:rPr>
                        <w:t>Já foi representada por Marcelo Moreira Silva, no PP 29/2012 de Cordisburgo, que também já representou outras empresas em outras licitações:</w:t>
                      </w:r>
                    </w:p>
                    <w:p w:rsidR="007F79A0" w:rsidRPr="00B960A2" w:rsidRDefault="007F79A0"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Canaã Distribuidora Autopeças Ltda., no PP 4/2017 de Nova União</w:t>
                      </w:r>
                    </w:p>
                    <w:p w:rsidR="007F79A0" w:rsidRPr="00E74AB6" w:rsidRDefault="007F79A0" w:rsidP="003E4BA3">
                      <w:pPr>
                        <w:jc w:val="center"/>
                        <w:rPr>
                          <w:rFonts w:ascii="Garamond" w:hAnsi="Garamond"/>
                        </w:rPr>
                      </w:pPr>
                    </w:p>
                  </w:txbxContent>
                </v:textbox>
                <w10:wrap anchorx="margin"/>
              </v:shape>
            </w:pict>
          </mc:Fallback>
        </mc:AlternateContent>
      </w: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E43082" w:rsidRDefault="00E43082" w:rsidP="006244D0">
      <w:pPr>
        <w:widowControl w:val="0"/>
        <w:spacing w:line="360" w:lineRule="auto"/>
        <w:ind w:left="1418"/>
        <w:jc w:val="both"/>
        <w:rPr>
          <w:rFonts w:ascii="Garamond" w:hAnsi="Garamond" w:cs="Arial"/>
        </w:rPr>
      </w:pPr>
    </w:p>
    <w:p w:rsidR="00FA1E29"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08832" behindDoc="0" locked="0" layoutInCell="1" allowOverlap="1" wp14:anchorId="38ECB476" wp14:editId="6BD3F180">
                <wp:simplePos x="0" y="0"/>
                <wp:positionH relativeFrom="margin">
                  <wp:posOffset>1826895</wp:posOffset>
                </wp:positionH>
                <wp:positionV relativeFrom="paragraph">
                  <wp:posOffset>19174</wp:posOffset>
                </wp:positionV>
                <wp:extent cx="3933380" cy="807522"/>
                <wp:effectExtent l="0" t="0" r="0" b="0"/>
                <wp:wrapNone/>
                <wp:docPr id="373" name="Caixa de texto 373"/>
                <wp:cNvGraphicFramePr/>
                <a:graphic xmlns:a="http://schemas.openxmlformats.org/drawingml/2006/main">
                  <a:graphicData uri="http://schemas.microsoft.com/office/word/2010/wordprocessingShape">
                    <wps:wsp>
                      <wps:cNvSpPr txBox="1"/>
                      <wps:spPr>
                        <a:xfrm>
                          <a:off x="0" y="0"/>
                          <a:ext cx="3933380" cy="8075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Default="007F79A0"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Líder Autopeças e Acessórios Ltda., no PP 54/2017 de Ibirité</w:t>
                            </w:r>
                          </w:p>
                          <w:p w:rsidR="007F79A0" w:rsidRDefault="007F79A0"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Autopeças Minas Fiat Ltda. – ME, no PP 6/2015 de Piedade dos Gerais</w:t>
                            </w:r>
                          </w:p>
                          <w:p w:rsidR="007F79A0" w:rsidRPr="00B960A2" w:rsidRDefault="007F79A0"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Garra Autopeças Ltda., no PP 6/2013 de Piedade dos Gerais</w:t>
                            </w:r>
                          </w:p>
                          <w:p w:rsidR="007F79A0" w:rsidRPr="00E74AB6" w:rsidRDefault="007F79A0"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8ECB476" id="Caixa de texto 373" o:spid="_x0000_s1192" type="#_x0000_t202" style="position:absolute;left:0;text-align:left;margin-left:143.85pt;margin-top:1.5pt;width:309.7pt;height:63.6pt;z-index:25240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" fillcolor="white [3201]" stroked="f" strokeweight=".5pt">
                <v:textbox>
                  <w:txbxContent>
                    <w:p w:rsidR="007F79A0" w:rsidRDefault="007F79A0"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Líder Autopeças e Acessórios Ltda., no PP 54/2017 de Ibirité</w:t>
                      </w:r>
                    </w:p>
                    <w:p w:rsidR="007F79A0" w:rsidRDefault="007F79A0"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Autopeças Minas Fiat Ltda. – ME, no PP 6/2015 de Piedade dos Gerais</w:t>
                      </w:r>
                    </w:p>
                    <w:p w:rsidR="007F79A0" w:rsidRPr="00B960A2" w:rsidRDefault="007F79A0" w:rsidP="003E4BA3">
                      <w:pPr>
                        <w:pStyle w:val="PargrafodaLista"/>
                        <w:numPr>
                          <w:ilvl w:val="0"/>
                          <w:numId w:val="24"/>
                        </w:numPr>
                        <w:ind w:left="284" w:hanging="284"/>
                        <w:jc w:val="both"/>
                        <w:rPr>
                          <w:rFonts w:ascii="Garamond" w:hAnsi="Garamond"/>
                          <w:sz w:val="22"/>
                          <w:szCs w:val="22"/>
                        </w:rPr>
                      </w:pPr>
                      <w:r>
                        <w:rPr>
                          <w:rFonts w:ascii="Garamond" w:hAnsi="Garamond"/>
                          <w:sz w:val="22"/>
                          <w:szCs w:val="22"/>
                        </w:rPr>
                        <w:t>Garra Autopeças Ltda., no PP 6/2013 de Piedade dos Gerais</w:t>
                      </w:r>
                    </w:p>
                    <w:p w:rsidR="007F79A0" w:rsidRPr="00E74AB6" w:rsidRDefault="007F79A0" w:rsidP="003E4BA3">
                      <w:pPr>
                        <w:jc w:val="center"/>
                        <w:rPr>
                          <w:rFonts w:ascii="Garamond" w:hAnsi="Garamond"/>
                        </w:rPr>
                      </w:pPr>
                    </w:p>
                  </w:txbxContent>
                </v:textbox>
                <w10:wrap anchorx="margin"/>
              </v:shape>
            </w:pict>
          </mc:Fallback>
        </mc:AlternateContent>
      </w:r>
    </w:p>
    <w:p w:rsidR="00FA1E29" w:rsidRDefault="00FA1E29" w:rsidP="006244D0">
      <w:pPr>
        <w:widowControl w:val="0"/>
        <w:spacing w:line="360" w:lineRule="auto"/>
        <w:ind w:left="1418"/>
        <w:jc w:val="both"/>
        <w:rPr>
          <w:rFonts w:ascii="Garamond" w:hAnsi="Garamond" w:cs="Arial"/>
        </w:rPr>
      </w:pPr>
    </w:p>
    <w:p w:rsidR="00FA1E29"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10880" behindDoc="0" locked="0" layoutInCell="1" allowOverlap="1" wp14:anchorId="4A70B62C" wp14:editId="6109949E">
                <wp:simplePos x="0" y="0"/>
                <wp:positionH relativeFrom="margin">
                  <wp:align>right</wp:align>
                </wp:positionH>
                <wp:positionV relativeFrom="paragraph">
                  <wp:posOffset>211010</wp:posOffset>
                </wp:positionV>
                <wp:extent cx="3909439" cy="653143"/>
                <wp:effectExtent l="0" t="0" r="0" b="0"/>
                <wp:wrapNone/>
                <wp:docPr id="374" name="Caixa de texto 374"/>
                <wp:cNvGraphicFramePr/>
                <a:graphic xmlns:a="http://schemas.openxmlformats.org/drawingml/2006/main">
                  <a:graphicData uri="http://schemas.microsoft.com/office/word/2010/wordprocessingShape">
                    <wps:wsp>
                      <wps:cNvSpPr txBox="1"/>
                      <wps:spPr>
                        <a:xfrm>
                          <a:off x="0" y="0"/>
                          <a:ext cx="3909439" cy="6531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611F1D" w:rsidRDefault="007F79A0" w:rsidP="003E4BA3">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7F79A0" w:rsidRPr="00E74AB6" w:rsidRDefault="007F79A0" w:rsidP="003E4BA3">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A70B62C" id="Caixa de texto 374" o:spid="_x0000_s1193" type="#_x0000_t202" style="position:absolute;left:0;text-align:left;margin-left:256.65pt;margin-top:16.6pt;width:307.85pt;height:51.45pt;z-index:252410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" fillcolor="white [3201]" stroked="f" strokeweight=".5pt">
                <v:textbox>
                  <w:txbxContent>
                    <w:p w:rsidR="007F79A0" w:rsidRPr="00611F1D" w:rsidRDefault="007F79A0" w:rsidP="003E4BA3">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7F79A0" w:rsidRPr="00E74AB6" w:rsidRDefault="007F79A0" w:rsidP="003E4BA3">
                      <w:pPr>
                        <w:jc w:val="center"/>
                        <w:rPr>
                          <w:rFonts w:ascii="Garamond" w:hAnsi="Garamond"/>
                        </w:rPr>
                      </w:pPr>
                    </w:p>
                  </w:txbxContent>
                </v:textbox>
                <w10:wrap anchorx="margin"/>
              </v:shape>
            </w:pict>
          </mc:Fallback>
        </mc:AlternateContent>
      </w:r>
    </w:p>
    <w:p w:rsidR="00FA1E29" w:rsidRDefault="00FA1E29" w:rsidP="006244D0">
      <w:pPr>
        <w:widowControl w:val="0"/>
        <w:spacing w:line="360" w:lineRule="auto"/>
        <w:ind w:left="1418"/>
        <w:jc w:val="both"/>
        <w:rPr>
          <w:rFonts w:ascii="Garamond" w:hAnsi="Garamond" w:cs="Arial"/>
        </w:rPr>
      </w:pPr>
    </w:p>
    <w:p w:rsidR="00FA1E29"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12928" behindDoc="0" locked="0" layoutInCell="1" allowOverlap="1" wp14:anchorId="0FF66EED" wp14:editId="7C0A269A">
                <wp:simplePos x="0" y="0"/>
                <wp:positionH relativeFrom="margin">
                  <wp:align>right</wp:align>
                </wp:positionH>
                <wp:positionV relativeFrom="paragraph">
                  <wp:posOffset>222671</wp:posOffset>
                </wp:positionV>
                <wp:extent cx="3885688" cy="1377537"/>
                <wp:effectExtent l="0" t="0" r="635" b="0"/>
                <wp:wrapNone/>
                <wp:docPr id="375" name="Caixa de texto 375"/>
                <wp:cNvGraphicFramePr/>
                <a:graphic xmlns:a="http://schemas.openxmlformats.org/drawingml/2006/main">
                  <a:graphicData uri="http://schemas.microsoft.com/office/word/2010/wordprocessingShape">
                    <wps:wsp>
                      <wps:cNvSpPr txBox="1"/>
                      <wps:spPr>
                        <a:xfrm>
                          <a:off x="0" y="0"/>
                          <a:ext cx="3885688" cy="137753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642F58" w:rsidRDefault="007F79A0" w:rsidP="003E4BA3">
                            <w:pPr>
                              <w:jc w:val="both"/>
                              <w:rPr>
                                <w:rFonts w:ascii="Garamond" w:hAnsi="Garamond"/>
                                <w:sz w:val="22"/>
                                <w:szCs w:val="22"/>
                              </w:rPr>
                            </w:pPr>
                            <w:r>
                              <w:rPr>
                                <w:rFonts w:ascii="Garamond" w:hAnsi="Garamond" w:cs="Arial"/>
                                <w:sz w:val="22"/>
                                <w:szCs w:val="22"/>
                              </w:rPr>
                              <w:t>S</w:t>
                            </w:r>
                            <w:r w:rsidRPr="00642F58">
                              <w:rPr>
                                <w:rFonts w:ascii="Garamond" w:hAnsi="Garamond" w:cs="Arial"/>
                                <w:sz w:val="22"/>
                                <w:szCs w:val="22"/>
                              </w:rPr>
                              <w:t xml:space="preserve">eu endereço de estabelecimento, a rua Rio Pomba, n. 941, no bairro Carlos Prates, em Belo Horizonte (onde, desde 2011, não existe qualquer indício da empresa – dados retirados do Google </w:t>
                            </w:r>
                            <w:proofErr w:type="spellStart"/>
                            <w:r w:rsidRPr="00642F58">
                              <w:rPr>
                                <w:rFonts w:ascii="Garamond" w:hAnsi="Garamond" w:cs="Arial"/>
                                <w:sz w:val="22"/>
                                <w:szCs w:val="22"/>
                              </w:rPr>
                              <w:t>Maps</w:t>
                            </w:r>
                            <w:proofErr w:type="spellEnd"/>
                            <w:r w:rsidRPr="00642F58">
                              <w:rPr>
                                <w:rFonts w:ascii="Garamond" w:hAnsi="Garamond" w:cs="Arial"/>
                                <w:sz w:val="22"/>
                                <w:szCs w:val="22"/>
                              </w:rPr>
                              <w:t xml:space="preserve">), situa-se exatamente ao lado da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Ltda. Isso porque 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localiza-se a rua Cesário Alvim, n. 991, loja 1, no bairro Padre Eustáquio, fazendo esquina com a rua em que se encontra a </w:t>
                            </w:r>
                            <w:proofErr w:type="spellStart"/>
                            <w:r w:rsidRPr="00642F58">
                              <w:rPr>
                                <w:rFonts w:ascii="Garamond" w:hAnsi="Garamond" w:cs="Arial"/>
                                <w:sz w:val="22"/>
                                <w:szCs w:val="22"/>
                              </w:rPr>
                              <w:t>Vemaq</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FF66EED" id="Caixa de texto 375" o:spid="_x0000_s1194" type="#_x0000_t202" style="position:absolute;left:0;text-align:left;margin-left:254.75pt;margin-top:17.55pt;width:305.95pt;height:108.45pt;z-index:252412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" fillcolor="white [3201]" stroked="f" strokeweight=".5pt">
                <v:textbox>
                  <w:txbxContent>
                    <w:p w:rsidR="007F79A0" w:rsidRPr="00642F58" w:rsidRDefault="007F79A0" w:rsidP="003E4BA3">
                      <w:pPr>
                        <w:jc w:val="both"/>
                        <w:rPr>
                          <w:rFonts w:ascii="Garamond" w:hAnsi="Garamond"/>
                          <w:sz w:val="22"/>
                          <w:szCs w:val="22"/>
                        </w:rPr>
                      </w:pPr>
                      <w:r>
                        <w:rPr>
                          <w:rFonts w:ascii="Garamond" w:hAnsi="Garamond" w:cs="Arial"/>
                          <w:sz w:val="22"/>
                          <w:szCs w:val="22"/>
                        </w:rPr>
                        <w:t>S</w:t>
                      </w:r>
                      <w:r w:rsidRPr="00642F58">
                        <w:rPr>
                          <w:rFonts w:ascii="Garamond" w:hAnsi="Garamond" w:cs="Arial"/>
                          <w:sz w:val="22"/>
                          <w:szCs w:val="22"/>
                        </w:rPr>
                        <w:t xml:space="preserve">eu endereço de estabelecimento, a rua Rio Pomba, n. 941, no bairro Carlos Prates, em Belo Horizonte (onde, desde 2011, não existe qualquer indício da empresa – dados retirados do Google </w:t>
                      </w:r>
                      <w:proofErr w:type="spellStart"/>
                      <w:r w:rsidRPr="00642F58">
                        <w:rPr>
                          <w:rFonts w:ascii="Garamond" w:hAnsi="Garamond" w:cs="Arial"/>
                          <w:sz w:val="22"/>
                          <w:szCs w:val="22"/>
                        </w:rPr>
                        <w:t>Maps</w:t>
                      </w:r>
                      <w:proofErr w:type="spellEnd"/>
                      <w:r w:rsidRPr="00642F58">
                        <w:rPr>
                          <w:rFonts w:ascii="Garamond" w:hAnsi="Garamond" w:cs="Arial"/>
                          <w:sz w:val="22"/>
                          <w:szCs w:val="22"/>
                        </w:rPr>
                        <w:t xml:space="preserve">), situa-se exatamente ao lado da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Ltda. Isso porque a </w:t>
                      </w:r>
                      <w:proofErr w:type="spellStart"/>
                      <w:r w:rsidRPr="00642F58">
                        <w:rPr>
                          <w:rFonts w:ascii="Garamond" w:hAnsi="Garamond" w:cs="Arial"/>
                          <w:sz w:val="22"/>
                          <w:szCs w:val="22"/>
                        </w:rPr>
                        <w:t>Fenix</w:t>
                      </w:r>
                      <w:proofErr w:type="spellEnd"/>
                      <w:r w:rsidRPr="00642F58">
                        <w:rPr>
                          <w:rFonts w:ascii="Garamond" w:hAnsi="Garamond" w:cs="Arial"/>
                          <w:sz w:val="22"/>
                          <w:szCs w:val="22"/>
                        </w:rPr>
                        <w:t xml:space="preserve"> </w:t>
                      </w:r>
                      <w:proofErr w:type="spellStart"/>
                      <w:r w:rsidRPr="00642F58">
                        <w:rPr>
                          <w:rFonts w:ascii="Garamond" w:hAnsi="Garamond" w:cs="Arial"/>
                          <w:sz w:val="22"/>
                          <w:szCs w:val="22"/>
                        </w:rPr>
                        <w:t>Tractor</w:t>
                      </w:r>
                      <w:proofErr w:type="spellEnd"/>
                      <w:r w:rsidRPr="00642F58">
                        <w:rPr>
                          <w:rFonts w:ascii="Garamond" w:hAnsi="Garamond" w:cs="Arial"/>
                          <w:sz w:val="22"/>
                          <w:szCs w:val="22"/>
                        </w:rPr>
                        <w:t xml:space="preserve"> localiza-se a rua Cesário Alvim, n. 991, loja 1, no bairro Padre Eustáquio, fazendo esquina com a rua em que se encontra a </w:t>
                      </w:r>
                      <w:proofErr w:type="spellStart"/>
                      <w:r w:rsidRPr="00642F58">
                        <w:rPr>
                          <w:rFonts w:ascii="Garamond" w:hAnsi="Garamond" w:cs="Arial"/>
                          <w:sz w:val="22"/>
                          <w:szCs w:val="22"/>
                        </w:rPr>
                        <w:t>Vemaq</w:t>
                      </w:r>
                      <w:proofErr w:type="spellEnd"/>
                    </w:p>
                  </w:txbxContent>
                </v:textbox>
                <w10:wrap anchorx="margin"/>
              </v:shape>
            </w:pict>
          </mc:Fallback>
        </mc:AlternateContent>
      </w:r>
    </w:p>
    <w:p w:rsidR="00FA1E29" w:rsidRDefault="00FA1E29"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FA1E29" w:rsidRDefault="00FA1E29" w:rsidP="006244D0">
      <w:pPr>
        <w:widowControl w:val="0"/>
        <w:spacing w:line="360" w:lineRule="auto"/>
        <w:ind w:left="1418"/>
        <w:jc w:val="both"/>
        <w:rPr>
          <w:rFonts w:ascii="Garamond" w:hAnsi="Garamond" w:cs="Arial"/>
        </w:rPr>
      </w:pPr>
    </w:p>
    <w:p w:rsidR="00E1198C" w:rsidRDefault="00E1198C" w:rsidP="00431A01">
      <w:pPr>
        <w:widowControl w:val="0"/>
        <w:spacing w:line="360" w:lineRule="auto"/>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85632" behindDoc="0" locked="0" layoutInCell="1" allowOverlap="1" wp14:anchorId="601516BE" wp14:editId="2416579C">
                <wp:simplePos x="0" y="0"/>
                <wp:positionH relativeFrom="margin">
                  <wp:align>right</wp:align>
                </wp:positionH>
                <wp:positionV relativeFrom="paragraph">
                  <wp:posOffset>197997</wp:posOffset>
                </wp:positionV>
                <wp:extent cx="4084197" cy="1377538"/>
                <wp:effectExtent l="0" t="0" r="0" b="0"/>
                <wp:wrapNone/>
                <wp:docPr id="57" name="Caixa de texto 57"/>
                <wp:cNvGraphicFramePr/>
                <a:graphic xmlns:a="http://schemas.openxmlformats.org/drawingml/2006/main">
                  <a:graphicData uri="http://schemas.microsoft.com/office/word/2010/wordprocessingShape">
                    <wps:wsp>
                      <wps:cNvSpPr txBox="1"/>
                      <wps:spPr>
                        <a:xfrm>
                          <a:off x="0" y="0"/>
                          <a:ext cx="4084197" cy="13775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E1198C" w:rsidRDefault="007F79A0" w:rsidP="00431A01">
                            <w:pPr>
                              <w:jc w:val="both"/>
                              <w:rPr>
                                <w:rFonts w:ascii="Garamond" w:hAnsi="Garamond"/>
                                <w:sz w:val="22"/>
                                <w:szCs w:val="22"/>
                              </w:rPr>
                            </w:pPr>
                            <w:r w:rsidRPr="00E1198C">
                              <w:rPr>
                                <w:rFonts w:ascii="Garamond" w:hAnsi="Garamond"/>
                                <w:sz w:val="22"/>
                                <w:szCs w:val="22"/>
                              </w:rPr>
                              <w:t>Sócios (contrato social):</w:t>
                            </w:r>
                          </w:p>
                          <w:p w:rsidR="007F79A0" w:rsidRPr="00E1198C" w:rsidRDefault="007F79A0"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No ato da constituição (01/02/80): Antônio de Pádua Capistrano e Marcus Fernandes</w:t>
                            </w:r>
                          </w:p>
                          <w:p w:rsidR="007F79A0" w:rsidRPr="00E1198C" w:rsidRDefault="007F79A0"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Em 06/02/87, alteram-se os sócios para Mara Lúcia Capistrano e Antônio de Pádua Capistrano</w:t>
                            </w:r>
                          </w:p>
                          <w:p w:rsidR="007F79A0" w:rsidRPr="00E1198C" w:rsidRDefault="007F79A0"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Atualmente, o único sócio da empresa é Messias Antônio Capistrano</w:t>
                            </w:r>
                          </w:p>
                          <w:p w:rsidR="007F79A0" w:rsidRPr="00E74AB6" w:rsidRDefault="007F79A0" w:rsidP="00431A01">
                            <w:pPr>
                              <w:jc w:val="both"/>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01516BE" id="Caixa de texto 57" o:spid="_x0000_s1195" type="#_x0000_t202" style="position:absolute;left:0;text-align:left;margin-left:270.4pt;margin-top:15.6pt;width:321.6pt;height:108.45pt;z-index:252485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" fillcolor="white [3201]" stroked="f" strokeweight=".5pt">
                <v:textbox>
                  <w:txbxContent>
                    <w:p w:rsidR="007F79A0" w:rsidRPr="00E1198C" w:rsidRDefault="007F79A0" w:rsidP="00431A01">
                      <w:pPr>
                        <w:jc w:val="both"/>
                        <w:rPr>
                          <w:rFonts w:ascii="Garamond" w:hAnsi="Garamond"/>
                          <w:sz w:val="22"/>
                          <w:szCs w:val="22"/>
                        </w:rPr>
                      </w:pPr>
                      <w:r w:rsidRPr="00E1198C">
                        <w:rPr>
                          <w:rFonts w:ascii="Garamond" w:hAnsi="Garamond"/>
                          <w:sz w:val="22"/>
                          <w:szCs w:val="22"/>
                        </w:rPr>
                        <w:t>Sócios (contrato social):</w:t>
                      </w:r>
                    </w:p>
                    <w:p w:rsidR="007F79A0" w:rsidRPr="00E1198C" w:rsidRDefault="007F79A0"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No ato da constituição (01/02/80): Antônio de Pádua Capistrano e Marcus Fernandes</w:t>
                      </w:r>
                    </w:p>
                    <w:p w:rsidR="007F79A0" w:rsidRPr="00E1198C" w:rsidRDefault="007F79A0"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Em 06/02/87, alteram-se os sócios para Mara Lúcia Capistrano e Antônio de Pádua Capistrano</w:t>
                      </w:r>
                    </w:p>
                    <w:p w:rsidR="007F79A0" w:rsidRPr="00E1198C" w:rsidRDefault="007F79A0" w:rsidP="00431A01">
                      <w:pPr>
                        <w:pStyle w:val="PargrafodaLista"/>
                        <w:numPr>
                          <w:ilvl w:val="0"/>
                          <w:numId w:val="8"/>
                        </w:numPr>
                        <w:ind w:left="284" w:hanging="284"/>
                        <w:jc w:val="both"/>
                        <w:rPr>
                          <w:rFonts w:ascii="Garamond" w:hAnsi="Garamond"/>
                          <w:sz w:val="22"/>
                          <w:szCs w:val="22"/>
                        </w:rPr>
                      </w:pPr>
                      <w:r w:rsidRPr="00E1198C">
                        <w:rPr>
                          <w:rFonts w:ascii="Garamond" w:hAnsi="Garamond"/>
                          <w:sz w:val="22"/>
                          <w:szCs w:val="22"/>
                        </w:rPr>
                        <w:t>Atualmente, o único sócio da empresa é Messias Antônio Capistrano</w:t>
                      </w:r>
                    </w:p>
                    <w:p w:rsidR="007F79A0" w:rsidRPr="00E74AB6" w:rsidRDefault="007F79A0" w:rsidP="00431A01">
                      <w:pPr>
                        <w:jc w:val="both"/>
                        <w:rPr>
                          <w:rFonts w:ascii="Garamond" w:hAnsi="Garamond"/>
                        </w:rPr>
                      </w:pPr>
                    </w:p>
                  </w:txbxContent>
                </v:textbox>
                <w10:wrap anchorx="margin"/>
              </v:shape>
            </w:pict>
          </mc:Fallback>
        </mc:AlternateContent>
      </w:r>
      <w:r w:rsidRPr="00437AE1">
        <w:rPr>
          <w:rFonts w:ascii="Garamond" w:hAnsi="Garamond" w:cs="Arial"/>
          <w:noProof/>
          <w:sz w:val="22"/>
          <w:szCs w:val="22"/>
        </w:rPr>
        <mc:AlternateContent>
          <mc:Choice Requires="wps">
            <w:drawing>
              <wp:anchor distT="0" distB="0" distL="114300" distR="114300" simplePos="0" relativeHeight="252489728" behindDoc="0" locked="0" layoutInCell="1" allowOverlap="1" wp14:anchorId="082BB452" wp14:editId="0FB16D8E">
                <wp:simplePos x="0" y="0"/>
                <wp:positionH relativeFrom="column">
                  <wp:posOffset>306515</wp:posOffset>
                </wp:positionH>
                <wp:positionV relativeFrom="paragraph">
                  <wp:posOffset>302450</wp:posOffset>
                </wp:positionV>
                <wp:extent cx="1365250" cy="605155"/>
                <wp:effectExtent l="0" t="0" r="25400" b="23495"/>
                <wp:wrapNone/>
                <wp:docPr id="339" name="Caixa de texto 339"/>
                <wp:cNvGraphicFramePr/>
                <a:graphic xmlns:a="http://schemas.openxmlformats.org/drawingml/2006/main">
                  <a:graphicData uri="http://schemas.microsoft.com/office/word/2010/wordprocessingShape">
                    <wps:wsp>
                      <wps:cNvSpPr txBox="1"/>
                      <wps:spPr>
                        <a:xfrm>
                          <a:off x="0" y="0"/>
                          <a:ext cx="1365250" cy="605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F79A0" w:rsidRPr="00611F1D" w:rsidRDefault="007F79A0" w:rsidP="00431A01">
                            <w:pPr>
                              <w:jc w:val="center"/>
                              <w:rPr>
                                <w:rFonts w:ascii="Garamond" w:hAnsi="Garamond"/>
                                <w:b/>
                                <w:sz w:val="22"/>
                                <w:szCs w:val="22"/>
                              </w:rPr>
                            </w:pPr>
                            <w:proofErr w:type="spellStart"/>
                            <w:r w:rsidRPr="00611F1D">
                              <w:rPr>
                                <w:rFonts w:ascii="Garamond" w:hAnsi="Garamond"/>
                                <w:b/>
                                <w:sz w:val="22"/>
                                <w:szCs w:val="22"/>
                              </w:rPr>
                              <w:t>Retro-Minas</w:t>
                            </w:r>
                            <w:proofErr w:type="spellEnd"/>
                            <w:r w:rsidRPr="00611F1D">
                              <w:rPr>
                                <w:rFonts w:ascii="Garamond" w:hAnsi="Garamond"/>
                                <w:b/>
                                <w:sz w:val="22"/>
                                <w:szCs w:val="22"/>
                              </w:rPr>
                              <w:t xml:space="preserve"> Comércio de Peças Ltda. </w:t>
                            </w:r>
                          </w:p>
                          <w:p w:rsidR="007F79A0" w:rsidRPr="0088751A" w:rsidRDefault="007F79A0" w:rsidP="00431A01">
                            <w:pPr>
                              <w:jc w:val="center"/>
                              <w:rPr>
                                <w:rFonts w:ascii="Garamond" w:hAnsi="Garamond"/>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82BB452" id="Caixa de texto 339" o:spid="_x0000_s1196" type="#_x0000_t202" style="position:absolute;left:0;text-align:left;margin-left:24.15pt;margin-top:23.8pt;width:107.5pt;height:47.65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" fillcolor="white [3201]" strokeweight=".5pt">
                <v:textbox>
                  <w:txbxContent>
                    <w:p w:rsidR="007F79A0" w:rsidRPr="00611F1D" w:rsidRDefault="007F79A0" w:rsidP="00431A01">
                      <w:pPr>
                        <w:jc w:val="center"/>
                        <w:rPr>
                          <w:rFonts w:ascii="Garamond" w:hAnsi="Garamond"/>
                          <w:b/>
                          <w:sz w:val="22"/>
                          <w:szCs w:val="22"/>
                        </w:rPr>
                      </w:pPr>
                      <w:proofErr w:type="spellStart"/>
                      <w:r w:rsidRPr="00611F1D">
                        <w:rPr>
                          <w:rFonts w:ascii="Garamond" w:hAnsi="Garamond"/>
                          <w:b/>
                          <w:sz w:val="22"/>
                          <w:szCs w:val="22"/>
                        </w:rPr>
                        <w:t>Retro-Minas</w:t>
                      </w:r>
                      <w:proofErr w:type="spellEnd"/>
                      <w:r w:rsidRPr="00611F1D">
                        <w:rPr>
                          <w:rFonts w:ascii="Garamond" w:hAnsi="Garamond"/>
                          <w:b/>
                          <w:sz w:val="22"/>
                          <w:szCs w:val="22"/>
                        </w:rPr>
                        <w:t xml:space="preserve"> Comércio de Peças Ltda. </w:t>
                      </w:r>
                    </w:p>
                    <w:p w:rsidR="007F79A0" w:rsidRPr="0088751A" w:rsidRDefault="007F79A0" w:rsidP="00431A01">
                      <w:pPr>
                        <w:jc w:val="center"/>
                        <w:rPr>
                          <w:rFonts w:ascii="Garamond" w:hAnsi="Garamond"/>
                          <w:b/>
                          <w:sz w:val="22"/>
                          <w:szCs w:val="22"/>
                        </w:rPr>
                      </w:pPr>
                    </w:p>
                  </w:txbxContent>
                </v:textbox>
              </v:shape>
            </w:pict>
          </mc:Fallback>
        </mc:AlternateContent>
      </w:r>
    </w:p>
    <w:p w:rsidR="00431A01" w:rsidRDefault="00E1198C" w:rsidP="00431A01">
      <w:pPr>
        <w:widowControl w:val="0"/>
        <w:spacing w:line="360" w:lineRule="auto"/>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90752" behindDoc="0" locked="0" layoutInCell="1" allowOverlap="1" wp14:anchorId="24C4AA2B" wp14:editId="27C0F556">
                <wp:simplePos x="0" y="0"/>
                <wp:positionH relativeFrom="margin">
                  <wp:align>left</wp:align>
                </wp:positionH>
                <wp:positionV relativeFrom="paragraph">
                  <wp:posOffset>220840</wp:posOffset>
                </wp:positionV>
                <wp:extent cx="190005" cy="178130"/>
                <wp:effectExtent l="0" t="19050" r="38735" b="31750"/>
                <wp:wrapNone/>
                <wp:docPr id="340" name="Seta para a direita 340"/>
                <wp:cNvGraphicFramePr/>
                <a:graphic xmlns:a="http://schemas.openxmlformats.org/drawingml/2006/main">
                  <a:graphicData uri="http://schemas.microsoft.com/office/word/2010/wordprocessingShape">
                    <wps:wsp>
                      <wps:cNvSpPr/>
                      <wps:spPr>
                        <a:xfrm>
                          <a:off x="0" y="0"/>
                          <a:ext cx="190005" cy="17813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7CD27A28" id="Seta para a direita 340" o:spid="_x0000_s1026" type="#_x0000_t13" style="position:absolute;margin-left:0;margin-top:17.4pt;width:14.95pt;height:14.05pt;z-index:25249075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" adj="11475" fillcolor="#4f81bd [3204]" strokecolor="#243f60 [1604]" strokeweight="2pt">
                <w10:wrap anchorx="margin"/>
              </v:shape>
            </w:pict>
          </mc:Fallback>
        </mc:AlternateContent>
      </w: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91776" behindDoc="0" locked="0" layoutInCell="1" allowOverlap="1" wp14:anchorId="3090A32F" wp14:editId="37D10BBB">
                <wp:simplePos x="0" y="0"/>
                <wp:positionH relativeFrom="column">
                  <wp:posOffset>344236</wp:posOffset>
                </wp:positionH>
                <wp:positionV relativeFrom="paragraph">
                  <wp:posOffset>34975</wp:posOffset>
                </wp:positionV>
                <wp:extent cx="1304224" cy="308758"/>
                <wp:effectExtent l="0" t="0" r="0" b="0"/>
                <wp:wrapNone/>
                <wp:docPr id="11" name="Caixa de texto 11"/>
                <wp:cNvGraphicFramePr/>
                <a:graphic xmlns:a="http://schemas.openxmlformats.org/drawingml/2006/main">
                  <a:graphicData uri="http://schemas.microsoft.com/office/word/2010/wordprocessingShape">
                    <wps:wsp>
                      <wps:cNvSpPr txBox="1"/>
                      <wps:spPr>
                        <a:xfrm>
                          <a:off x="0" y="0"/>
                          <a:ext cx="1304224" cy="30875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163017" w:rsidRDefault="007F79A0" w:rsidP="00431A01">
                            <w:pPr>
                              <w:jc w:val="center"/>
                              <w:rPr>
                                <w:rFonts w:ascii="Garamond" w:hAnsi="Garamond"/>
                                <w:b/>
                                <w:sz w:val="22"/>
                                <w:szCs w:val="22"/>
                              </w:rPr>
                            </w:pPr>
                            <w:r>
                              <w:rPr>
                                <w:rFonts w:ascii="Garamond" w:hAnsi="Garamond"/>
                                <w:b/>
                                <w:sz w:val="22"/>
                                <w:szCs w:val="22"/>
                              </w:rPr>
                              <w:t>VER ANEXO 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090A32F" id="Caixa de texto 11" o:spid="_x0000_s1197" type="#_x0000_t202" style="position:absolute;left:0;text-align:left;margin-left:27.1pt;margin-top:2.75pt;width:102.7pt;height:24.3pt;z-index:25249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" fillcolor="white [3201]" stroked="f" strokeweight=".5pt">
                <v:textbox>
                  <w:txbxContent>
                    <w:p w:rsidR="007F79A0" w:rsidRPr="00163017" w:rsidRDefault="007F79A0" w:rsidP="00431A01">
                      <w:pPr>
                        <w:jc w:val="center"/>
                        <w:rPr>
                          <w:rFonts w:ascii="Garamond" w:hAnsi="Garamond"/>
                          <w:b/>
                          <w:sz w:val="22"/>
                          <w:szCs w:val="22"/>
                        </w:rPr>
                      </w:pPr>
                      <w:r>
                        <w:rPr>
                          <w:rFonts w:ascii="Garamond" w:hAnsi="Garamond"/>
                          <w:b/>
                          <w:sz w:val="22"/>
                          <w:szCs w:val="22"/>
                        </w:rPr>
                        <w:t>VER ANEXO 30</w:t>
                      </w:r>
                    </w:p>
                  </w:txbxContent>
                </v:textbox>
              </v:shape>
            </w:pict>
          </mc:Fallback>
        </mc:AlternateContent>
      </w: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r w:rsidRPr="00437AE1">
        <w:rPr>
          <w:rFonts w:ascii="Garamond" w:hAnsi="Garamond" w:cs="Arial"/>
          <w:noProof/>
          <w:sz w:val="22"/>
          <w:szCs w:val="22"/>
        </w:rPr>
        <w:lastRenderedPageBreak/>
        <mc:AlternateContent>
          <mc:Choice Requires="wps">
            <w:drawing>
              <wp:anchor distT="0" distB="0" distL="114300" distR="114300" simplePos="0" relativeHeight="252487680" behindDoc="0" locked="0" layoutInCell="1" allowOverlap="1" wp14:anchorId="7C8BEB5F" wp14:editId="1ED18709">
                <wp:simplePos x="0" y="0"/>
                <wp:positionH relativeFrom="margin">
                  <wp:align>right</wp:align>
                </wp:positionH>
                <wp:positionV relativeFrom="paragraph">
                  <wp:posOffset>93889</wp:posOffset>
                </wp:positionV>
                <wp:extent cx="4075686" cy="1021278"/>
                <wp:effectExtent l="0" t="0" r="1270" b="7620"/>
                <wp:wrapNone/>
                <wp:docPr id="60" name="Caixa de texto 60"/>
                <wp:cNvGraphicFramePr/>
                <a:graphic xmlns:a="http://schemas.openxmlformats.org/drawingml/2006/main">
                  <a:graphicData uri="http://schemas.microsoft.com/office/word/2010/wordprocessingShape">
                    <wps:wsp>
                      <wps:cNvSpPr txBox="1"/>
                      <wps:spPr>
                        <a:xfrm>
                          <a:off x="0" y="0"/>
                          <a:ext cx="4075686" cy="102127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611F1D" w:rsidRDefault="007F79A0" w:rsidP="00431A01">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 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Brasil Veículos e Máquinas Ltda. e de outras empresas, conforme será a seguir exposto</w:t>
                            </w:r>
                          </w:p>
                          <w:p w:rsidR="007F79A0" w:rsidRPr="00E74AB6" w:rsidRDefault="007F79A0" w:rsidP="00431A0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C8BEB5F" id="Caixa de texto 60" o:spid="_x0000_s1198" type="#_x0000_t202" style="position:absolute;left:0;text-align:left;margin-left:269.7pt;margin-top:7.4pt;width:320.9pt;height:80.4pt;z-index:252487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" fillcolor="white [3201]" stroked="f" strokeweight=".5pt">
                <v:textbox>
                  <w:txbxContent>
                    <w:p w:rsidR="007F79A0" w:rsidRPr="00611F1D" w:rsidRDefault="007F79A0" w:rsidP="00431A01">
                      <w:pPr>
                        <w:jc w:val="both"/>
                        <w:rPr>
                          <w:rFonts w:ascii="Garamond" w:hAnsi="Garamond"/>
                          <w:sz w:val="22"/>
                          <w:szCs w:val="22"/>
                        </w:rPr>
                      </w:pPr>
                      <w:r w:rsidRPr="00611F1D">
                        <w:rPr>
                          <w:rFonts w:ascii="Garamond" w:hAnsi="Garamond"/>
                          <w:sz w:val="22"/>
                          <w:szCs w:val="22"/>
                        </w:rPr>
                        <w:t xml:space="preserve">O funcionário da empresa </w:t>
                      </w: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(admitido em 13/02/15) é marido de </w:t>
                      </w:r>
                      <w:proofErr w:type="spellStart"/>
                      <w:r w:rsidRPr="00611F1D">
                        <w:rPr>
                          <w:rFonts w:ascii="Garamond" w:hAnsi="Garamond"/>
                          <w:sz w:val="22"/>
                          <w:szCs w:val="22"/>
                        </w:rPr>
                        <w:t>Wagma</w:t>
                      </w:r>
                      <w:proofErr w:type="spellEnd"/>
                      <w:r w:rsidRPr="00611F1D">
                        <w:rPr>
                          <w:rFonts w:ascii="Garamond" w:hAnsi="Garamond"/>
                          <w:sz w:val="22"/>
                          <w:szCs w:val="22"/>
                        </w:rPr>
                        <w:t xml:space="preserve"> Karla </w:t>
                      </w:r>
                      <w:proofErr w:type="spellStart"/>
                      <w:r w:rsidRPr="00611F1D">
                        <w:rPr>
                          <w:rFonts w:ascii="Garamond" w:hAnsi="Garamond"/>
                          <w:sz w:val="22"/>
                          <w:szCs w:val="22"/>
                        </w:rPr>
                        <w:t>Mercini</w:t>
                      </w:r>
                      <w:proofErr w:type="spellEnd"/>
                      <w:r w:rsidRPr="00611F1D">
                        <w:rPr>
                          <w:rFonts w:ascii="Garamond" w:hAnsi="Garamond"/>
                          <w:sz w:val="22"/>
                          <w:szCs w:val="22"/>
                        </w:rPr>
                        <w:t xml:space="preserve">, que por sua vez é prima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Menezes de Oliveira Junior, proprietário oculto da Brasil Veículos e Máquinas Ltda. e de outras empresas, conforme será a seguir exposto</w:t>
                      </w:r>
                    </w:p>
                    <w:p w:rsidR="007F79A0" w:rsidRPr="00E74AB6" w:rsidRDefault="007F79A0" w:rsidP="00431A01">
                      <w:pPr>
                        <w:jc w:val="center"/>
                        <w:rPr>
                          <w:rFonts w:ascii="Garamond" w:hAnsi="Garamond"/>
                        </w:rPr>
                      </w:pPr>
                    </w:p>
                  </w:txbxContent>
                </v:textbox>
                <w10:wrap anchorx="margin"/>
              </v:shape>
            </w:pict>
          </mc:Fallback>
        </mc:AlternateContent>
      </w: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p>
    <w:p w:rsidR="00431A01" w:rsidRDefault="00431A01" w:rsidP="00431A01">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488704" behindDoc="0" locked="0" layoutInCell="1" allowOverlap="1" wp14:anchorId="673630EB" wp14:editId="24FFA09B">
                <wp:simplePos x="0" y="0"/>
                <wp:positionH relativeFrom="margin">
                  <wp:align>right</wp:align>
                </wp:positionH>
                <wp:positionV relativeFrom="paragraph">
                  <wp:posOffset>141968</wp:posOffset>
                </wp:positionV>
                <wp:extent cx="4075686" cy="819397"/>
                <wp:effectExtent l="0" t="0" r="1270" b="0"/>
                <wp:wrapNone/>
                <wp:docPr id="63" name="Caixa de texto 63"/>
                <wp:cNvGraphicFramePr/>
                <a:graphic xmlns:a="http://schemas.openxmlformats.org/drawingml/2006/main">
                  <a:graphicData uri="http://schemas.microsoft.com/office/word/2010/wordprocessingShape">
                    <wps:wsp>
                      <wps:cNvSpPr txBox="1"/>
                      <wps:spPr>
                        <a:xfrm>
                          <a:off x="0" y="0"/>
                          <a:ext cx="4075686" cy="8193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611F1D" w:rsidRDefault="007F79A0" w:rsidP="00431A01">
                            <w:pPr>
                              <w:jc w:val="both"/>
                              <w:rPr>
                                <w:rFonts w:ascii="Garamond" w:hAnsi="Garamond"/>
                                <w:sz w:val="22"/>
                                <w:szCs w:val="22"/>
                              </w:rPr>
                            </w:pP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também </w:t>
                            </w:r>
                            <w:r>
                              <w:rPr>
                                <w:rFonts w:ascii="Garamond" w:hAnsi="Garamond"/>
                                <w:sz w:val="22"/>
                                <w:szCs w:val="22"/>
                              </w:rPr>
                              <w:t xml:space="preserve">é </w:t>
                            </w:r>
                            <w:r w:rsidRPr="00611F1D">
                              <w:rPr>
                                <w:rFonts w:ascii="Garamond" w:hAnsi="Garamond"/>
                                <w:sz w:val="22"/>
                                <w:szCs w:val="22"/>
                              </w:rPr>
                              <w:t xml:space="preserve">sócio de uma terceira empresa juntamente com Wesley Vicente </w:t>
                            </w:r>
                            <w:proofErr w:type="spellStart"/>
                            <w:r w:rsidRPr="00611F1D">
                              <w:rPr>
                                <w:rFonts w:ascii="Garamond" w:hAnsi="Garamond"/>
                                <w:sz w:val="22"/>
                                <w:szCs w:val="22"/>
                              </w:rPr>
                              <w:t>Mercini</w:t>
                            </w:r>
                            <w:proofErr w:type="spellEnd"/>
                            <w:r w:rsidRPr="00611F1D">
                              <w:rPr>
                                <w:rFonts w:ascii="Garamond" w:hAnsi="Garamond"/>
                                <w:sz w:val="22"/>
                                <w:szCs w:val="22"/>
                              </w:rPr>
                              <w:t xml:space="preserve"> (irmão de </w:t>
                            </w:r>
                            <w:proofErr w:type="spellStart"/>
                            <w:r w:rsidRPr="00611F1D">
                              <w:rPr>
                                <w:rFonts w:ascii="Garamond" w:hAnsi="Garamond"/>
                                <w:sz w:val="22"/>
                                <w:szCs w:val="22"/>
                              </w:rPr>
                              <w:t>Wagma</w:t>
                            </w:r>
                            <w:proofErr w:type="spellEnd"/>
                            <w:r w:rsidRPr="00611F1D">
                              <w:rPr>
                                <w:rFonts w:ascii="Garamond" w:hAnsi="Garamond"/>
                                <w:sz w:val="22"/>
                                <w:szCs w:val="22"/>
                              </w:rPr>
                              <w:t xml:space="preserve"> e primo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w:t>
                            </w:r>
                            <w:proofErr w:type="spellStart"/>
                            <w:r w:rsidRPr="00611F1D">
                              <w:rPr>
                                <w:rFonts w:ascii="Garamond" w:hAnsi="Garamond"/>
                                <w:sz w:val="22"/>
                                <w:szCs w:val="22"/>
                              </w:rPr>
                              <w:t>Styletto</w:t>
                            </w:r>
                            <w:proofErr w:type="spellEnd"/>
                            <w:r w:rsidRPr="00611F1D">
                              <w:rPr>
                                <w:rFonts w:ascii="Garamond" w:hAnsi="Garamond"/>
                                <w:sz w:val="22"/>
                                <w:szCs w:val="22"/>
                              </w:rPr>
                              <w:t xml:space="preserve"> Distribuidora de Artigos de Informática e Papelaria Ltda. – ME </w:t>
                            </w:r>
                          </w:p>
                          <w:p w:rsidR="007F79A0" w:rsidRPr="00E74AB6" w:rsidRDefault="007F79A0" w:rsidP="00431A01">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73630EB" id="Caixa de texto 63" o:spid="_x0000_s1199" type="#_x0000_t202" style="position:absolute;left:0;text-align:left;margin-left:269.7pt;margin-top:11.2pt;width:320.9pt;height:64.5pt;z-index:252488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" fillcolor="white [3201]" stroked="f" strokeweight=".5pt">
                <v:textbox>
                  <w:txbxContent>
                    <w:p w:rsidR="007F79A0" w:rsidRPr="00611F1D" w:rsidRDefault="007F79A0" w:rsidP="00431A01">
                      <w:pPr>
                        <w:jc w:val="both"/>
                        <w:rPr>
                          <w:rFonts w:ascii="Garamond" w:hAnsi="Garamond"/>
                          <w:sz w:val="22"/>
                          <w:szCs w:val="22"/>
                        </w:rPr>
                      </w:pPr>
                      <w:proofErr w:type="spellStart"/>
                      <w:r w:rsidRPr="00611F1D">
                        <w:rPr>
                          <w:rFonts w:ascii="Garamond" w:hAnsi="Garamond"/>
                          <w:sz w:val="22"/>
                          <w:szCs w:val="22"/>
                        </w:rPr>
                        <w:t>Rildo</w:t>
                      </w:r>
                      <w:proofErr w:type="spellEnd"/>
                      <w:r w:rsidRPr="00611F1D">
                        <w:rPr>
                          <w:rFonts w:ascii="Garamond" w:hAnsi="Garamond"/>
                          <w:sz w:val="22"/>
                          <w:szCs w:val="22"/>
                        </w:rPr>
                        <w:t xml:space="preserve"> Santos Fausto também </w:t>
                      </w:r>
                      <w:r>
                        <w:rPr>
                          <w:rFonts w:ascii="Garamond" w:hAnsi="Garamond"/>
                          <w:sz w:val="22"/>
                          <w:szCs w:val="22"/>
                        </w:rPr>
                        <w:t xml:space="preserve">é </w:t>
                      </w:r>
                      <w:r w:rsidRPr="00611F1D">
                        <w:rPr>
                          <w:rFonts w:ascii="Garamond" w:hAnsi="Garamond"/>
                          <w:sz w:val="22"/>
                          <w:szCs w:val="22"/>
                        </w:rPr>
                        <w:t xml:space="preserve">sócio de uma terceira empresa juntamente com Wesley Vicente </w:t>
                      </w:r>
                      <w:proofErr w:type="spellStart"/>
                      <w:r w:rsidRPr="00611F1D">
                        <w:rPr>
                          <w:rFonts w:ascii="Garamond" w:hAnsi="Garamond"/>
                          <w:sz w:val="22"/>
                          <w:szCs w:val="22"/>
                        </w:rPr>
                        <w:t>Mercini</w:t>
                      </w:r>
                      <w:proofErr w:type="spellEnd"/>
                      <w:r w:rsidRPr="00611F1D">
                        <w:rPr>
                          <w:rFonts w:ascii="Garamond" w:hAnsi="Garamond"/>
                          <w:sz w:val="22"/>
                          <w:szCs w:val="22"/>
                        </w:rPr>
                        <w:t xml:space="preserve"> (irmão de </w:t>
                      </w:r>
                      <w:proofErr w:type="spellStart"/>
                      <w:r w:rsidRPr="00611F1D">
                        <w:rPr>
                          <w:rFonts w:ascii="Garamond" w:hAnsi="Garamond"/>
                          <w:sz w:val="22"/>
                          <w:szCs w:val="22"/>
                        </w:rPr>
                        <w:t>Wagma</w:t>
                      </w:r>
                      <w:proofErr w:type="spellEnd"/>
                      <w:r w:rsidRPr="00611F1D">
                        <w:rPr>
                          <w:rFonts w:ascii="Garamond" w:hAnsi="Garamond"/>
                          <w:sz w:val="22"/>
                          <w:szCs w:val="22"/>
                        </w:rPr>
                        <w:t xml:space="preserve"> e primo de </w:t>
                      </w:r>
                      <w:proofErr w:type="spellStart"/>
                      <w:r w:rsidRPr="00611F1D">
                        <w:rPr>
                          <w:rFonts w:ascii="Garamond" w:hAnsi="Garamond"/>
                          <w:sz w:val="22"/>
                          <w:szCs w:val="22"/>
                        </w:rPr>
                        <w:t>Demosthenes</w:t>
                      </w:r>
                      <w:proofErr w:type="spellEnd"/>
                      <w:r w:rsidRPr="00611F1D">
                        <w:rPr>
                          <w:rFonts w:ascii="Garamond" w:hAnsi="Garamond"/>
                          <w:sz w:val="22"/>
                          <w:szCs w:val="22"/>
                        </w:rPr>
                        <w:t xml:space="preserve">): </w:t>
                      </w:r>
                      <w:proofErr w:type="spellStart"/>
                      <w:r w:rsidRPr="00611F1D">
                        <w:rPr>
                          <w:rFonts w:ascii="Garamond" w:hAnsi="Garamond"/>
                          <w:sz w:val="22"/>
                          <w:szCs w:val="22"/>
                        </w:rPr>
                        <w:t>Styletto</w:t>
                      </w:r>
                      <w:proofErr w:type="spellEnd"/>
                      <w:r w:rsidRPr="00611F1D">
                        <w:rPr>
                          <w:rFonts w:ascii="Garamond" w:hAnsi="Garamond"/>
                          <w:sz w:val="22"/>
                          <w:szCs w:val="22"/>
                        </w:rPr>
                        <w:t xml:space="preserve"> Distribuidora de Artigos de Informática e Papelaria Ltda. – ME </w:t>
                      </w:r>
                    </w:p>
                    <w:p w:rsidR="007F79A0" w:rsidRPr="00E74AB6" w:rsidRDefault="007F79A0" w:rsidP="00431A01">
                      <w:pPr>
                        <w:jc w:val="center"/>
                        <w:rPr>
                          <w:rFonts w:ascii="Garamond" w:hAnsi="Garamond"/>
                        </w:rPr>
                      </w:pPr>
                    </w:p>
                  </w:txbxContent>
                </v:textbox>
                <w10:wrap anchorx="margin"/>
              </v:shape>
            </w:pict>
          </mc:Fallback>
        </mc:AlternateContent>
      </w:r>
    </w:p>
    <w:p w:rsidR="00431A01" w:rsidRDefault="00431A01" w:rsidP="00431A01">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431A01" w:rsidRDefault="00431A01" w:rsidP="006244D0">
      <w:pPr>
        <w:widowControl w:val="0"/>
        <w:spacing w:line="360" w:lineRule="auto"/>
        <w:ind w:left="1418"/>
        <w:jc w:val="both"/>
        <w:rPr>
          <w:rFonts w:ascii="Garamond" w:hAnsi="Garamond" w:cs="Arial"/>
        </w:rPr>
      </w:pPr>
    </w:p>
    <w:p w:rsidR="00B960A2" w:rsidRDefault="00863379" w:rsidP="008633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Conforme visto, a pessoa jurídica </w:t>
      </w:r>
      <w:proofErr w:type="spellStart"/>
      <w:r>
        <w:rPr>
          <w:rFonts w:ascii="Garamond" w:hAnsi="Garamond" w:cs="Arial"/>
        </w:rPr>
        <w:t>Vemaq</w:t>
      </w:r>
      <w:proofErr w:type="spellEnd"/>
      <w:r>
        <w:rPr>
          <w:rFonts w:ascii="Garamond" w:hAnsi="Garamond" w:cs="Arial"/>
        </w:rPr>
        <w:t xml:space="preserve"> Peças para Veículos e Máquinas Ltda. já pertenceu à Rodrigo </w:t>
      </w:r>
      <w:proofErr w:type="spellStart"/>
      <w:r>
        <w:rPr>
          <w:rFonts w:ascii="Garamond" w:hAnsi="Garamond" w:cs="Arial"/>
        </w:rPr>
        <w:t>Luis</w:t>
      </w:r>
      <w:proofErr w:type="spellEnd"/>
      <w:r>
        <w:rPr>
          <w:rFonts w:ascii="Garamond" w:hAnsi="Garamond" w:cs="Arial"/>
        </w:rPr>
        <w:t xml:space="preserve"> </w:t>
      </w:r>
      <w:proofErr w:type="spellStart"/>
      <w:r>
        <w:rPr>
          <w:rFonts w:ascii="Garamond" w:hAnsi="Garamond" w:cs="Arial"/>
        </w:rPr>
        <w:t>Mercini</w:t>
      </w:r>
      <w:proofErr w:type="spellEnd"/>
      <w:r>
        <w:rPr>
          <w:rFonts w:ascii="Garamond" w:hAnsi="Garamond" w:cs="Arial"/>
        </w:rPr>
        <w:t xml:space="preserve">, primo de </w:t>
      </w:r>
      <w:proofErr w:type="spellStart"/>
      <w:r>
        <w:rPr>
          <w:rFonts w:ascii="Garamond" w:hAnsi="Garamond" w:cs="Arial"/>
        </w:rPr>
        <w:t>Demosthenes</w:t>
      </w:r>
      <w:proofErr w:type="spellEnd"/>
      <w:r>
        <w:rPr>
          <w:rFonts w:ascii="Garamond" w:hAnsi="Garamond" w:cs="Arial"/>
        </w:rPr>
        <w:t>, que restou retirado da sociedade na 2ª alteração de seu contrato social.</w:t>
      </w:r>
    </w:p>
    <w:p w:rsidR="00E1198C" w:rsidRDefault="00E1198C" w:rsidP="00E1198C">
      <w:pPr>
        <w:pStyle w:val="PargrafodaLista"/>
        <w:widowControl w:val="0"/>
        <w:spacing w:line="360" w:lineRule="auto"/>
        <w:ind w:left="1418"/>
        <w:jc w:val="both"/>
        <w:rPr>
          <w:rFonts w:ascii="Garamond" w:hAnsi="Garamond" w:cs="Arial"/>
        </w:rPr>
      </w:pPr>
    </w:p>
    <w:p w:rsidR="00863379" w:rsidRDefault="00221CE8" w:rsidP="008633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É</w:t>
      </w:r>
      <w:r w:rsidR="00863379">
        <w:rPr>
          <w:rFonts w:ascii="Garamond" w:hAnsi="Garamond" w:cs="Arial"/>
        </w:rPr>
        <w:t xml:space="preserve"> preciso registrar </w:t>
      </w:r>
      <w:r>
        <w:rPr>
          <w:rFonts w:ascii="Garamond" w:hAnsi="Garamond" w:cs="Arial"/>
        </w:rPr>
        <w:t xml:space="preserve">ainda </w:t>
      </w:r>
      <w:r w:rsidR="00863379">
        <w:rPr>
          <w:rFonts w:ascii="Garamond" w:hAnsi="Garamond" w:cs="Arial"/>
        </w:rPr>
        <w:t xml:space="preserve">que o contador da empresa </w:t>
      </w:r>
      <w:proofErr w:type="spellStart"/>
      <w:r w:rsidR="00863379">
        <w:rPr>
          <w:rFonts w:ascii="Garamond" w:hAnsi="Garamond" w:cs="Arial"/>
        </w:rPr>
        <w:t>Vemaq</w:t>
      </w:r>
      <w:proofErr w:type="spellEnd"/>
      <w:r w:rsidR="00863379">
        <w:rPr>
          <w:rFonts w:ascii="Garamond" w:hAnsi="Garamond" w:cs="Arial"/>
        </w:rPr>
        <w:t xml:space="preserve"> é </w:t>
      </w:r>
      <w:r>
        <w:rPr>
          <w:rFonts w:ascii="Garamond" w:hAnsi="Garamond" w:cs="Arial"/>
        </w:rPr>
        <w:t xml:space="preserve">o </w:t>
      </w:r>
      <w:r w:rsidR="00863379">
        <w:rPr>
          <w:rFonts w:ascii="Garamond" w:hAnsi="Garamond" w:cs="Arial"/>
        </w:rPr>
        <w:t xml:space="preserve">mesmo das pessoas jurídicas Dimas </w:t>
      </w:r>
      <w:proofErr w:type="spellStart"/>
      <w:r w:rsidR="00863379">
        <w:rPr>
          <w:rFonts w:ascii="Garamond" w:hAnsi="Garamond" w:cs="Arial"/>
        </w:rPr>
        <w:t>Fulgêncio</w:t>
      </w:r>
      <w:proofErr w:type="spellEnd"/>
      <w:r w:rsidR="00863379">
        <w:rPr>
          <w:rFonts w:ascii="Garamond" w:hAnsi="Garamond" w:cs="Arial"/>
        </w:rPr>
        <w:t xml:space="preserve"> Autopeças Ltda. e Fênix </w:t>
      </w:r>
      <w:proofErr w:type="spellStart"/>
      <w:r w:rsidR="00863379">
        <w:rPr>
          <w:rFonts w:ascii="Garamond" w:hAnsi="Garamond" w:cs="Arial"/>
        </w:rPr>
        <w:t>Tractor</w:t>
      </w:r>
      <w:proofErr w:type="spellEnd"/>
      <w:r w:rsidR="00863379">
        <w:rPr>
          <w:rFonts w:ascii="Garamond" w:hAnsi="Garamond" w:cs="Arial"/>
        </w:rPr>
        <w:t xml:space="preserve"> Ltda.: Marcos Antônio Lopes de Almeida.</w:t>
      </w:r>
    </w:p>
    <w:p w:rsidR="00863379" w:rsidRPr="00863379" w:rsidRDefault="00863379" w:rsidP="00863379">
      <w:pPr>
        <w:pStyle w:val="PargrafodaLista"/>
        <w:spacing w:line="360" w:lineRule="auto"/>
        <w:rPr>
          <w:rFonts w:ascii="Garamond" w:hAnsi="Garamond" w:cs="Arial"/>
        </w:rPr>
      </w:pPr>
    </w:p>
    <w:p w:rsidR="00863379" w:rsidRDefault="00863379" w:rsidP="00863379">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Não se </w:t>
      </w:r>
      <w:r w:rsidR="00A2700A">
        <w:rPr>
          <w:rFonts w:ascii="Garamond" w:hAnsi="Garamond" w:cs="Arial"/>
        </w:rPr>
        <w:t>deve esquecer</w:t>
      </w:r>
      <w:r>
        <w:rPr>
          <w:rFonts w:ascii="Garamond" w:hAnsi="Garamond" w:cs="Arial"/>
        </w:rPr>
        <w:t xml:space="preserve"> que a mesma pessoa jurídica Dimas </w:t>
      </w:r>
      <w:proofErr w:type="spellStart"/>
      <w:r>
        <w:rPr>
          <w:rFonts w:ascii="Garamond" w:hAnsi="Garamond" w:cs="Arial"/>
        </w:rPr>
        <w:t>Fulgêncio</w:t>
      </w:r>
      <w:proofErr w:type="spellEnd"/>
      <w:r>
        <w:rPr>
          <w:rFonts w:ascii="Garamond" w:hAnsi="Garamond" w:cs="Arial"/>
        </w:rPr>
        <w:t xml:space="preserve"> Autopeças Ltda., que possui o mesmo contador da </w:t>
      </w:r>
      <w:proofErr w:type="spellStart"/>
      <w:r>
        <w:rPr>
          <w:rFonts w:ascii="Garamond" w:hAnsi="Garamond" w:cs="Arial"/>
        </w:rPr>
        <w:t>Vemaq</w:t>
      </w:r>
      <w:proofErr w:type="spellEnd"/>
      <w:r>
        <w:rPr>
          <w:rFonts w:ascii="Garamond" w:hAnsi="Garamond" w:cs="Arial"/>
        </w:rPr>
        <w:t xml:space="preserve"> (pertencente à família de </w:t>
      </w:r>
      <w:proofErr w:type="spellStart"/>
      <w:r>
        <w:rPr>
          <w:rFonts w:ascii="Garamond" w:hAnsi="Garamond" w:cs="Arial"/>
        </w:rPr>
        <w:t>Demosthenes</w:t>
      </w:r>
      <w:proofErr w:type="spellEnd"/>
      <w:r>
        <w:rPr>
          <w:rFonts w:ascii="Garamond" w:hAnsi="Garamond" w:cs="Arial"/>
        </w:rPr>
        <w:t xml:space="preserve"> Menezes de Oliveira Junior), já foi representada em licitações (por exemplo, PP 25/2015 de </w:t>
      </w:r>
      <w:proofErr w:type="spellStart"/>
      <w:r>
        <w:rPr>
          <w:rFonts w:ascii="Garamond" w:hAnsi="Garamond" w:cs="Arial"/>
        </w:rPr>
        <w:t>Ibertioga</w:t>
      </w:r>
      <w:proofErr w:type="spellEnd"/>
      <w:r>
        <w:rPr>
          <w:rFonts w:ascii="Garamond" w:hAnsi="Garamond" w:cs="Arial"/>
        </w:rPr>
        <w:t>) por Fernando José Rosa, sócio da empresa Total Tratores do Brasil Ltda. Este mesmo sócio, Fernando José Rosa, também já representou a V.C.P – Vitória Comércio de Peças Ltda. (pertencente à família de Ronaldo Cordeiro Soares) no PP 19/2015 de Biquinhas.</w:t>
      </w:r>
    </w:p>
    <w:p w:rsidR="00863379" w:rsidRPr="00863379" w:rsidRDefault="00863379" w:rsidP="00863379">
      <w:pPr>
        <w:pStyle w:val="PargrafodaLista"/>
        <w:spacing w:line="360" w:lineRule="auto"/>
        <w:rPr>
          <w:rFonts w:ascii="Garamond" w:hAnsi="Garamond" w:cs="Arial"/>
        </w:rPr>
      </w:pPr>
    </w:p>
    <w:p w:rsidR="00642F58" w:rsidRDefault="00D965AA" w:rsidP="00431A0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V</w:t>
      </w:r>
      <w:r w:rsidR="00863379">
        <w:rPr>
          <w:rFonts w:ascii="Garamond" w:hAnsi="Garamond" w:cs="Arial"/>
        </w:rPr>
        <w:t xml:space="preserve">ejamos então as empresas relacionadas à pessoa jurídica </w:t>
      </w:r>
      <w:proofErr w:type="spellStart"/>
      <w:r w:rsidR="00863379">
        <w:rPr>
          <w:rFonts w:ascii="Garamond" w:hAnsi="Garamond" w:cs="Arial"/>
        </w:rPr>
        <w:t>Vemaq</w:t>
      </w:r>
      <w:proofErr w:type="spellEnd"/>
      <w:r w:rsidR="00863379">
        <w:rPr>
          <w:rFonts w:ascii="Garamond" w:hAnsi="Garamond" w:cs="Arial"/>
        </w:rPr>
        <w:t>, que tamb</w:t>
      </w:r>
      <w:r w:rsidR="00AA5C06">
        <w:rPr>
          <w:rFonts w:ascii="Garamond" w:hAnsi="Garamond" w:cs="Arial"/>
        </w:rPr>
        <w:t>ém participam</w:t>
      </w:r>
      <w:r w:rsidR="00863379">
        <w:rPr>
          <w:rFonts w:ascii="Garamond" w:hAnsi="Garamond" w:cs="Arial"/>
        </w:rPr>
        <w:t xml:space="preserve"> frequentemente de licitações com empresas das famílias de Ronaldo Cordeiro Soares e de </w:t>
      </w:r>
      <w:proofErr w:type="spellStart"/>
      <w:r w:rsidR="00863379">
        <w:rPr>
          <w:rFonts w:ascii="Garamond" w:hAnsi="Garamond" w:cs="Arial"/>
        </w:rPr>
        <w:t>Demosthenes</w:t>
      </w:r>
      <w:proofErr w:type="spellEnd"/>
      <w:r w:rsidR="00863379">
        <w:rPr>
          <w:rFonts w:ascii="Garamond" w:hAnsi="Garamond" w:cs="Arial"/>
        </w:rPr>
        <w:t xml:space="preserve"> Menezes de Oliveira Junior.</w:t>
      </w:r>
    </w:p>
    <w:p w:rsidR="00003766" w:rsidRPr="00003766" w:rsidRDefault="00003766" w:rsidP="00003766">
      <w:pPr>
        <w:widowControl w:val="0"/>
        <w:spacing w:line="360" w:lineRule="auto"/>
        <w:jc w:val="both"/>
        <w:rPr>
          <w:rFonts w:ascii="Garamond" w:hAnsi="Garamond" w:cs="Arial"/>
        </w:rPr>
      </w:pPr>
    </w:p>
    <w:p w:rsidR="00642F58" w:rsidRDefault="00863379" w:rsidP="00863379">
      <w:pPr>
        <w:widowControl w:val="0"/>
        <w:spacing w:line="360" w:lineRule="auto"/>
        <w:jc w:val="both"/>
        <w:rPr>
          <w:rFonts w:ascii="Garamond" w:hAnsi="Garamond" w:cs="Arial"/>
        </w:rPr>
      </w:pPr>
      <w:r w:rsidRPr="00437AE1">
        <w:rPr>
          <w:noProof/>
          <w:sz w:val="22"/>
          <w:szCs w:val="22"/>
        </w:rPr>
        <w:lastRenderedPageBreak/>
        <mc:AlternateContent>
          <mc:Choice Requires="wps">
            <w:drawing>
              <wp:anchor distT="0" distB="0" distL="114300" distR="114300" simplePos="0" relativeHeight="252264448" behindDoc="0" locked="0" layoutInCell="1" allowOverlap="1" wp14:anchorId="76DA8C2C" wp14:editId="394072D7">
                <wp:simplePos x="0" y="0"/>
                <wp:positionH relativeFrom="margin">
                  <wp:posOffset>0</wp:posOffset>
                </wp:positionH>
                <wp:positionV relativeFrom="paragraph">
                  <wp:posOffset>0</wp:posOffset>
                </wp:positionV>
                <wp:extent cx="1496060" cy="641268"/>
                <wp:effectExtent l="0" t="0" r="27940" b="26035"/>
                <wp:wrapNone/>
                <wp:docPr id="294" name="Caixa de texto 294"/>
                <wp:cNvGraphicFramePr/>
                <a:graphic xmlns:a="http://schemas.openxmlformats.org/drawingml/2006/main">
                  <a:graphicData uri="http://schemas.microsoft.com/office/word/2010/wordprocessingShape">
                    <wps:wsp>
                      <wps:cNvSpPr txBox="1"/>
                      <wps:spPr>
                        <a:xfrm>
                          <a:off x="0" y="0"/>
                          <a:ext cx="1496060" cy="6412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F79A0" w:rsidRPr="00DA4A37" w:rsidRDefault="007F79A0" w:rsidP="0086337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7F79A0" w:rsidRDefault="007F79A0" w:rsidP="008633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6DA8C2C" id="Caixa de texto 294" o:spid="_x0000_s1200" type="#_x0000_t202" style="position:absolute;left:0;text-align:left;margin-left:0;margin-top:0;width:117.8pt;height:50.5pt;z-index:252264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" fillcolor="white [3201]" strokeweight=".5pt">
                <v:textbox>
                  <w:txbxContent>
                    <w:p w:rsidR="007F79A0" w:rsidRPr="00DA4A37" w:rsidRDefault="007F79A0" w:rsidP="00863379">
                      <w:pPr>
                        <w:jc w:val="center"/>
                        <w:rPr>
                          <w:rFonts w:ascii="Garamond" w:hAnsi="Garamond"/>
                          <w:b/>
                          <w:sz w:val="22"/>
                          <w:szCs w:val="22"/>
                        </w:rPr>
                      </w:pPr>
                      <w:proofErr w:type="spellStart"/>
                      <w:r>
                        <w:rPr>
                          <w:rFonts w:ascii="Garamond" w:hAnsi="Garamond"/>
                          <w:b/>
                          <w:sz w:val="22"/>
                          <w:szCs w:val="22"/>
                        </w:rPr>
                        <w:t>Vemaq</w:t>
                      </w:r>
                      <w:proofErr w:type="spellEnd"/>
                      <w:r>
                        <w:rPr>
                          <w:rFonts w:ascii="Garamond" w:hAnsi="Garamond"/>
                          <w:b/>
                          <w:sz w:val="22"/>
                          <w:szCs w:val="22"/>
                        </w:rPr>
                        <w:t xml:space="preserve"> Peças para Veículos e Máquinas Ltda. – ME</w:t>
                      </w:r>
                    </w:p>
                    <w:p w:rsidR="007F79A0" w:rsidRDefault="007F79A0" w:rsidP="00863379"/>
                  </w:txbxContent>
                </v:textbox>
                <w10:wrap anchorx="margin"/>
              </v:shape>
            </w:pict>
          </mc:Fallback>
        </mc:AlternateContent>
      </w:r>
    </w:p>
    <w:p w:rsidR="00642F58" w:rsidRDefault="00642F58" w:rsidP="006244D0">
      <w:pPr>
        <w:widowControl w:val="0"/>
        <w:spacing w:line="360" w:lineRule="auto"/>
        <w:ind w:left="1418"/>
        <w:jc w:val="both"/>
        <w:rPr>
          <w:rFonts w:ascii="Garamond" w:hAnsi="Garamond" w:cs="Arial"/>
        </w:rPr>
      </w:pPr>
    </w:p>
    <w:p w:rsidR="00642F58"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70592" behindDoc="0" locked="0" layoutInCell="1" allowOverlap="1" wp14:anchorId="3B3426DA" wp14:editId="5AC35BA6">
                <wp:simplePos x="0" y="0"/>
                <wp:positionH relativeFrom="margin">
                  <wp:align>right</wp:align>
                </wp:positionH>
                <wp:positionV relativeFrom="paragraph">
                  <wp:posOffset>117021</wp:posOffset>
                </wp:positionV>
                <wp:extent cx="3942839" cy="273133"/>
                <wp:effectExtent l="0" t="0" r="635" b="0"/>
                <wp:wrapNone/>
                <wp:docPr id="297" name="Caixa de texto 297"/>
                <wp:cNvGraphicFramePr/>
                <a:graphic xmlns:a="http://schemas.openxmlformats.org/drawingml/2006/main">
                  <a:graphicData uri="http://schemas.microsoft.com/office/word/2010/wordprocessingShape">
                    <wps:wsp>
                      <wps:cNvSpPr txBox="1"/>
                      <wps:spPr>
                        <a:xfrm>
                          <a:off x="0" y="0"/>
                          <a:ext cx="3942839" cy="2731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312FB5" w:rsidRDefault="007F79A0" w:rsidP="00863379">
                            <w:pPr>
                              <w:jc w:val="both"/>
                              <w:rPr>
                                <w:rFonts w:ascii="Garamond" w:hAnsi="Garamond"/>
                                <w:sz w:val="22"/>
                                <w:szCs w:val="22"/>
                              </w:rPr>
                            </w:pPr>
                            <w:r>
                              <w:rPr>
                                <w:rFonts w:ascii="Garamond" w:hAnsi="Garamond"/>
                                <w:sz w:val="22"/>
                                <w:szCs w:val="22"/>
                              </w:rPr>
                              <w:t xml:space="preserve">Constituída em 13/01/2016, possui como sócio Dimas </w:t>
                            </w:r>
                            <w:proofErr w:type="spellStart"/>
                            <w:r>
                              <w:rPr>
                                <w:rFonts w:ascii="Garamond" w:hAnsi="Garamond"/>
                                <w:sz w:val="22"/>
                                <w:szCs w:val="22"/>
                              </w:rPr>
                              <w:t>Fulgêncio</w:t>
                            </w:r>
                            <w:proofErr w:type="spellEnd"/>
                          </w:p>
                          <w:p w:rsidR="007F79A0" w:rsidRPr="00E74AB6" w:rsidRDefault="007F79A0" w:rsidP="00863379">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B3426DA" id="Caixa de texto 297" o:spid="_x0000_s1201" type="#_x0000_t202" style="position:absolute;left:0;text-align:left;margin-left:259.25pt;margin-top:9.2pt;width:310.45pt;height:21.5pt;z-index:252270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" fillcolor="white [3201]" stroked="f" strokeweight=".5pt">
                <v:textbox>
                  <w:txbxContent>
                    <w:p w:rsidR="007F79A0" w:rsidRPr="00312FB5" w:rsidRDefault="007F79A0" w:rsidP="00863379">
                      <w:pPr>
                        <w:jc w:val="both"/>
                        <w:rPr>
                          <w:rFonts w:ascii="Garamond" w:hAnsi="Garamond"/>
                          <w:sz w:val="22"/>
                          <w:szCs w:val="22"/>
                        </w:rPr>
                      </w:pPr>
                      <w:r>
                        <w:rPr>
                          <w:rFonts w:ascii="Garamond" w:hAnsi="Garamond"/>
                          <w:sz w:val="22"/>
                          <w:szCs w:val="22"/>
                        </w:rPr>
                        <w:t xml:space="preserve">Constituída em 13/01/2016, possui como sócio Dimas </w:t>
                      </w:r>
                      <w:proofErr w:type="spellStart"/>
                      <w:r>
                        <w:rPr>
                          <w:rFonts w:ascii="Garamond" w:hAnsi="Garamond"/>
                          <w:sz w:val="22"/>
                          <w:szCs w:val="22"/>
                        </w:rPr>
                        <w:t>Fulgêncio</w:t>
                      </w:r>
                      <w:proofErr w:type="spellEnd"/>
                    </w:p>
                    <w:p w:rsidR="007F79A0" w:rsidRPr="00E74AB6" w:rsidRDefault="007F79A0" w:rsidP="00863379">
                      <w:pPr>
                        <w:jc w:val="center"/>
                        <w:rPr>
                          <w:rFonts w:ascii="Garamond" w:hAnsi="Garamond"/>
                        </w:rPr>
                      </w:pPr>
                    </w:p>
                  </w:txbxContent>
                </v:textbox>
                <w10:wrap anchorx="margin"/>
              </v:shape>
            </w:pict>
          </mc:Fallback>
        </mc:AlternateContent>
      </w:r>
      <w:r w:rsidR="00D965AA" w:rsidRPr="00437AE1">
        <w:rPr>
          <w:noProof/>
          <w:sz w:val="22"/>
          <w:szCs w:val="22"/>
        </w:rPr>
        <mc:AlternateContent>
          <mc:Choice Requires="wps">
            <w:drawing>
              <wp:anchor distT="0" distB="0" distL="114300" distR="114300" simplePos="0" relativeHeight="252268544" behindDoc="0" locked="0" layoutInCell="1" allowOverlap="1" wp14:anchorId="76758355" wp14:editId="153C3E0E">
                <wp:simplePos x="0" y="0"/>
                <wp:positionH relativeFrom="margin">
                  <wp:posOffset>284975</wp:posOffset>
                </wp:positionH>
                <wp:positionV relativeFrom="paragraph">
                  <wp:posOffset>101336</wp:posOffset>
                </wp:positionV>
                <wp:extent cx="1496060" cy="676894"/>
                <wp:effectExtent l="0" t="0" r="27940" b="28575"/>
                <wp:wrapNone/>
                <wp:docPr id="296" name="Caixa de texto 296"/>
                <wp:cNvGraphicFramePr/>
                <a:graphic xmlns:a="http://schemas.openxmlformats.org/drawingml/2006/main">
                  <a:graphicData uri="http://schemas.microsoft.com/office/word/2010/wordprocessingShape">
                    <wps:wsp>
                      <wps:cNvSpPr txBox="1"/>
                      <wps:spPr>
                        <a:xfrm>
                          <a:off x="0" y="0"/>
                          <a:ext cx="1496060" cy="67689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F79A0" w:rsidRPr="00DA4A37" w:rsidRDefault="007F79A0" w:rsidP="00863379">
                            <w:pPr>
                              <w:jc w:val="center"/>
                              <w:rPr>
                                <w:rFonts w:ascii="Garamond" w:hAnsi="Garamond"/>
                                <w:b/>
                                <w:sz w:val="22"/>
                                <w:szCs w:val="22"/>
                              </w:rPr>
                            </w:pPr>
                            <w:r>
                              <w:rPr>
                                <w:rFonts w:ascii="Garamond" w:hAnsi="Garamond"/>
                                <w:b/>
                                <w:sz w:val="22"/>
                                <w:szCs w:val="22"/>
                              </w:rPr>
                              <w:t xml:space="preserve">Dimas </w:t>
                            </w:r>
                            <w:proofErr w:type="spellStart"/>
                            <w:r>
                              <w:rPr>
                                <w:rFonts w:ascii="Garamond" w:hAnsi="Garamond"/>
                                <w:b/>
                                <w:sz w:val="22"/>
                                <w:szCs w:val="22"/>
                              </w:rPr>
                              <w:t>Fulgêncio</w:t>
                            </w:r>
                            <w:proofErr w:type="spellEnd"/>
                            <w:r>
                              <w:rPr>
                                <w:rFonts w:ascii="Garamond" w:hAnsi="Garamond"/>
                                <w:b/>
                                <w:sz w:val="22"/>
                                <w:szCs w:val="22"/>
                              </w:rPr>
                              <w:t xml:space="preserve"> Autopeças – ME (Garra Autopeças)</w:t>
                            </w:r>
                          </w:p>
                          <w:p w:rsidR="007F79A0" w:rsidRDefault="007F79A0" w:rsidP="008633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6758355" id="Caixa de texto 296" o:spid="_x0000_s1202" type="#_x0000_t202" style="position:absolute;left:0;text-align:left;margin-left:22.45pt;margin-top:8pt;width:117.8pt;height:53.3pt;z-index:25226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" fillcolor="white [3201]" strokeweight=".5pt">
                <v:textbox>
                  <w:txbxContent>
                    <w:p w:rsidR="007F79A0" w:rsidRPr="00DA4A37" w:rsidRDefault="007F79A0" w:rsidP="00863379">
                      <w:pPr>
                        <w:jc w:val="center"/>
                        <w:rPr>
                          <w:rFonts w:ascii="Garamond" w:hAnsi="Garamond"/>
                          <w:b/>
                          <w:sz w:val="22"/>
                          <w:szCs w:val="22"/>
                        </w:rPr>
                      </w:pPr>
                      <w:r>
                        <w:rPr>
                          <w:rFonts w:ascii="Garamond" w:hAnsi="Garamond"/>
                          <w:b/>
                          <w:sz w:val="22"/>
                          <w:szCs w:val="22"/>
                        </w:rPr>
                        <w:t xml:space="preserve">Dimas </w:t>
                      </w:r>
                      <w:proofErr w:type="spellStart"/>
                      <w:r>
                        <w:rPr>
                          <w:rFonts w:ascii="Garamond" w:hAnsi="Garamond"/>
                          <w:b/>
                          <w:sz w:val="22"/>
                          <w:szCs w:val="22"/>
                        </w:rPr>
                        <w:t>Fulgêncio</w:t>
                      </w:r>
                      <w:proofErr w:type="spellEnd"/>
                      <w:r>
                        <w:rPr>
                          <w:rFonts w:ascii="Garamond" w:hAnsi="Garamond"/>
                          <w:b/>
                          <w:sz w:val="22"/>
                          <w:szCs w:val="22"/>
                        </w:rPr>
                        <w:t xml:space="preserve"> Autopeças – ME (Garra Autopeças)</w:t>
                      </w:r>
                    </w:p>
                    <w:p w:rsidR="007F79A0" w:rsidRDefault="007F79A0" w:rsidP="00863379"/>
                  </w:txbxContent>
                </v:textbox>
                <w10:wrap anchorx="margin"/>
              </v:shape>
            </w:pict>
          </mc:Fallback>
        </mc:AlternateContent>
      </w:r>
    </w:p>
    <w:p w:rsidR="00642F58"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74688" behindDoc="0" locked="0" layoutInCell="1" allowOverlap="1" wp14:anchorId="16EDC24D" wp14:editId="3A43D066">
                <wp:simplePos x="0" y="0"/>
                <wp:positionH relativeFrom="margin">
                  <wp:align>right</wp:align>
                </wp:positionH>
                <wp:positionV relativeFrom="paragraph">
                  <wp:posOffset>57983</wp:posOffset>
                </wp:positionV>
                <wp:extent cx="3942715" cy="450850"/>
                <wp:effectExtent l="0" t="0" r="635" b="6350"/>
                <wp:wrapNone/>
                <wp:docPr id="299" name="Caixa de texto 299"/>
                <wp:cNvGraphicFramePr/>
                <a:graphic xmlns:a="http://schemas.openxmlformats.org/drawingml/2006/main">
                  <a:graphicData uri="http://schemas.microsoft.com/office/word/2010/wordprocessingShape">
                    <wps:wsp>
                      <wps:cNvSpPr txBox="1"/>
                      <wps:spPr>
                        <a:xfrm>
                          <a:off x="0" y="0"/>
                          <a:ext cx="3942715"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312FB5" w:rsidRDefault="007F79A0" w:rsidP="00A2700A">
                            <w:pPr>
                              <w:jc w:val="both"/>
                              <w:rPr>
                                <w:rFonts w:ascii="Garamond" w:hAnsi="Garamond"/>
                                <w:sz w:val="22"/>
                                <w:szCs w:val="22"/>
                              </w:rPr>
                            </w:pPr>
                            <w:r>
                              <w:rPr>
                                <w:rFonts w:ascii="Garamond" w:hAnsi="Garamond"/>
                                <w:sz w:val="22"/>
                                <w:szCs w:val="22"/>
                              </w:rPr>
                              <w:t>Não possui trabalhadores registrados no Ministério do Trabalho e Emprego - RAIS</w:t>
                            </w:r>
                          </w:p>
                          <w:p w:rsidR="007F79A0" w:rsidRPr="00E74AB6" w:rsidRDefault="007F79A0" w:rsidP="00A2700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6EDC24D" id="Caixa de texto 299" o:spid="_x0000_s1203" type="#_x0000_t202" style="position:absolute;left:0;text-align:left;margin-left:259.25pt;margin-top:4.55pt;width:310.45pt;height:35.5pt;z-index:252274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" fillcolor="white [3201]" stroked="f" strokeweight=".5pt">
                <v:textbox>
                  <w:txbxContent>
                    <w:p w:rsidR="007F79A0" w:rsidRPr="00312FB5" w:rsidRDefault="007F79A0" w:rsidP="00A2700A">
                      <w:pPr>
                        <w:jc w:val="both"/>
                        <w:rPr>
                          <w:rFonts w:ascii="Garamond" w:hAnsi="Garamond"/>
                          <w:sz w:val="22"/>
                          <w:szCs w:val="22"/>
                        </w:rPr>
                      </w:pPr>
                      <w:r>
                        <w:rPr>
                          <w:rFonts w:ascii="Garamond" w:hAnsi="Garamond"/>
                          <w:sz w:val="22"/>
                          <w:szCs w:val="22"/>
                        </w:rPr>
                        <w:t>Não possui trabalhadores registrados no Ministério do Trabalho e Emprego - RAIS</w:t>
                      </w:r>
                    </w:p>
                    <w:p w:rsidR="007F79A0" w:rsidRPr="00E74AB6" w:rsidRDefault="007F79A0" w:rsidP="00A2700A">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14976" behindDoc="0" locked="0" layoutInCell="1" allowOverlap="1" wp14:anchorId="2E60A336" wp14:editId="4C621952">
                <wp:simplePos x="0" y="0"/>
                <wp:positionH relativeFrom="margin">
                  <wp:align>left</wp:align>
                </wp:positionH>
                <wp:positionV relativeFrom="paragraph">
                  <wp:posOffset>41449</wp:posOffset>
                </wp:positionV>
                <wp:extent cx="189865" cy="177800"/>
                <wp:effectExtent l="0" t="19050" r="38735" b="31750"/>
                <wp:wrapNone/>
                <wp:docPr id="376" name="Seta para a direita 376"/>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5AE6E19A" id="Seta para a direita 376" o:spid="_x0000_s1026" type="#_x0000_t13" style="position:absolute;margin-left:0;margin-top:3.25pt;width:14.95pt;height:14pt;z-index:25241497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RWCgA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" adj="11486" fillcolor="#4f81bd [3204]" strokecolor="#243f60 [1604]" strokeweight="2pt">
                <w10:wrap anchorx="margin"/>
              </v:shape>
            </w:pict>
          </mc:Fallback>
        </mc:AlternateContent>
      </w:r>
    </w:p>
    <w:p w:rsidR="00642F58"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79488" behindDoc="0" locked="0" layoutInCell="1" allowOverlap="1" wp14:anchorId="372D6AEC" wp14:editId="646BA44B">
                <wp:simplePos x="0" y="0"/>
                <wp:positionH relativeFrom="margin">
                  <wp:posOffset>415636</wp:posOffset>
                </wp:positionH>
                <wp:positionV relativeFrom="paragraph">
                  <wp:posOffset>225293</wp:posOffset>
                </wp:positionV>
                <wp:extent cx="1303655" cy="261257"/>
                <wp:effectExtent l="0" t="0" r="0" b="5715"/>
                <wp:wrapNone/>
                <wp:docPr id="55" name="Caixa de texto 55"/>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Default="007F79A0" w:rsidP="00131640">
                            <w:pPr>
                              <w:jc w:val="center"/>
                              <w:rPr>
                                <w:rFonts w:ascii="Garamond" w:hAnsi="Garamond"/>
                                <w:b/>
                                <w:sz w:val="22"/>
                                <w:szCs w:val="22"/>
                              </w:rPr>
                            </w:pPr>
                            <w:r>
                              <w:rPr>
                                <w:rFonts w:ascii="Garamond" w:hAnsi="Garamond"/>
                                <w:b/>
                                <w:sz w:val="22"/>
                                <w:szCs w:val="22"/>
                              </w:rPr>
                              <w:t>VER ANEXO 31</w:t>
                            </w:r>
                          </w:p>
                          <w:p w:rsidR="007F79A0" w:rsidRPr="00163017" w:rsidRDefault="007F79A0"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72D6AEC" id="Caixa de texto 55" o:spid="_x0000_s1204" type="#_x0000_t202" style="position:absolute;left:0;text-align:left;margin-left:32.75pt;margin-top:17.75pt;width:102.65pt;height:20.55pt;z-index:25247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" fillcolor="white [3201]" stroked="f" strokeweight=".5pt">
                <v:textbox>
                  <w:txbxContent>
                    <w:p w:rsidR="007F79A0" w:rsidRDefault="007F79A0" w:rsidP="00131640">
                      <w:pPr>
                        <w:jc w:val="center"/>
                        <w:rPr>
                          <w:rFonts w:ascii="Garamond" w:hAnsi="Garamond"/>
                          <w:b/>
                          <w:sz w:val="22"/>
                          <w:szCs w:val="22"/>
                        </w:rPr>
                      </w:pPr>
                      <w:r>
                        <w:rPr>
                          <w:rFonts w:ascii="Garamond" w:hAnsi="Garamond"/>
                          <w:b/>
                          <w:sz w:val="22"/>
                          <w:szCs w:val="22"/>
                        </w:rPr>
                        <w:t>VER ANEXO 31</w:t>
                      </w:r>
                    </w:p>
                    <w:p w:rsidR="007F79A0" w:rsidRPr="00163017" w:rsidRDefault="007F79A0"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r w:rsidR="003F1507" w:rsidRPr="00437AE1">
        <w:rPr>
          <w:rFonts w:ascii="Garamond" w:hAnsi="Garamond" w:cs="Arial"/>
          <w:noProof/>
          <w:sz w:val="22"/>
          <w:szCs w:val="22"/>
        </w:rPr>
        <mc:AlternateContent>
          <mc:Choice Requires="wps">
            <w:drawing>
              <wp:anchor distT="0" distB="0" distL="114300" distR="114300" simplePos="0" relativeHeight="252278784" behindDoc="0" locked="0" layoutInCell="1" allowOverlap="1" wp14:anchorId="5F569E30" wp14:editId="18FF7879">
                <wp:simplePos x="0" y="0"/>
                <wp:positionH relativeFrom="margin">
                  <wp:align>right</wp:align>
                </wp:positionH>
                <wp:positionV relativeFrom="paragraph">
                  <wp:posOffset>188950</wp:posOffset>
                </wp:positionV>
                <wp:extent cx="3954590" cy="807522"/>
                <wp:effectExtent l="0" t="0" r="8255" b="0"/>
                <wp:wrapNone/>
                <wp:docPr id="301" name="Caixa de texto 301"/>
                <wp:cNvGraphicFramePr/>
                <a:graphic xmlns:a="http://schemas.openxmlformats.org/drawingml/2006/main">
                  <a:graphicData uri="http://schemas.microsoft.com/office/word/2010/wordprocessingShape">
                    <wps:wsp>
                      <wps:cNvSpPr txBox="1"/>
                      <wps:spPr>
                        <a:xfrm>
                          <a:off x="0" y="0"/>
                          <a:ext cx="3954590" cy="80752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611F1D" w:rsidRDefault="007F79A0" w:rsidP="00A2700A">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(pertence a </w:t>
                            </w:r>
                            <w:proofErr w:type="spellStart"/>
                            <w:r>
                              <w:rPr>
                                <w:rFonts w:ascii="Garamond" w:hAnsi="Garamond"/>
                                <w:sz w:val="22"/>
                                <w:szCs w:val="22"/>
                              </w:rPr>
                              <w:t>Demosthenes</w:t>
                            </w:r>
                            <w:proofErr w:type="spellEnd"/>
                            <w:r>
                              <w:rPr>
                                <w:rFonts w:ascii="Garamond" w:hAnsi="Garamond"/>
                                <w:sz w:val="22"/>
                                <w:szCs w:val="22"/>
                              </w:rPr>
                              <w:t xml:space="preserve"> Menezes de Oliveira Junior)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7F79A0" w:rsidRPr="00E74AB6" w:rsidRDefault="007F79A0" w:rsidP="00A2700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F569E30" id="Caixa de texto 301" o:spid="_x0000_s1205" type="#_x0000_t202" style="position:absolute;left:0;text-align:left;margin-left:260.2pt;margin-top:14.9pt;width:311.4pt;height:63.6pt;z-index:2522787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" fillcolor="white [3201]" stroked="f" strokeweight=".5pt">
                <v:textbox>
                  <w:txbxContent>
                    <w:p w:rsidR="007F79A0" w:rsidRPr="00611F1D" w:rsidRDefault="007F79A0" w:rsidP="00A2700A">
                      <w:pPr>
                        <w:jc w:val="both"/>
                        <w:rPr>
                          <w:rFonts w:ascii="Garamond" w:hAnsi="Garamond"/>
                          <w:sz w:val="22"/>
                          <w:szCs w:val="22"/>
                        </w:rPr>
                      </w:pPr>
                      <w:r>
                        <w:rPr>
                          <w:rFonts w:ascii="Garamond" w:hAnsi="Garamond"/>
                          <w:sz w:val="22"/>
                          <w:szCs w:val="22"/>
                        </w:rPr>
                        <w:t xml:space="preserve">O contador da empresa </w:t>
                      </w:r>
                      <w:proofErr w:type="spellStart"/>
                      <w:r>
                        <w:rPr>
                          <w:rFonts w:ascii="Garamond" w:hAnsi="Garamond"/>
                          <w:sz w:val="22"/>
                          <w:szCs w:val="22"/>
                        </w:rPr>
                        <w:t>Vemaq</w:t>
                      </w:r>
                      <w:proofErr w:type="spellEnd"/>
                      <w:r>
                        <w:rPr>
                          <w:rFonts w:ascii="Garamond" w:hAnsi="Garamond"/>
                          <w:sz w:val="22"/>
                          <w:szCs w:val="22"/>
                        </w:rPr>
                        <w:t xml:space="preserve"> (pertence a </w:t>
                      </w:r>
                      <w:proofErr w:type="spellStart"/>
                      <w:r>
                        <w:rPr>
                          <w:rFonts w:ascii="Garamond" w:hAnsi="Garamond"/>
                          <w:sz w:val="22"/>
                          <w:szCs w:val="22"/>
                        </w:rPr>
                        <w:t>Demosthenes</w:t>
                      </w:r>
                      <w:proofErr w:type="spellEnd"/>
                      <w:r>
                        <w:rPr>
                          <w:rFonts w:ascii="Garamond" w:hAnsi="Garamond"/>
                          <w:sz w:val="22"/>
                          <w:szCs w:val="22"/>
                        </w:rPr>
                        <w:t xml:space="preserve"> Menezes de Oliveira Junior) é o mesmo da pessoa jurídica Dimas </w:t>
                      </w:r>
                      <w:proofErr w:type="spellStart"/>
                      <w:r>
                        <w:rPr>
                          <w:rFonts w:ascii="Garamond" w:hAnsi="Garamond"/>
                          <w:sz w:val="22"/>
                          <w:szCs w:val="22"/>
                        </w:rPr>
                        <w:t>Fulgêncio</w:t>
                      </w:r>
                      <w:proofErr w:type="spellEnd"/>
                      <w:r>
                        <w:rPr>
                          <w:rFonts w:ascii="Garamond" w:hAnsi="Garamond"/>
                          <w:sz w:val="22"/>
                          <w:szCs w:val="22"/>
                        </w:rPr>
                        <w:t xml:space="preserve"> Autopeças Ltda. – ME e Fênix </w:t>
                      </w:r>
                      <w:proofErr w:type="spellStart"/>
                      <w:r>
                        <w:rPr>
                          <w:rFonts w:ascii="Garamond" w:hAnsi="Garamond"/>
                          <w:sz w:val="22"/>
                          <w:szCs w:val="22"/>
                        </w:rPr>
                        <w:t>Tractor</w:t>
                      </w:r>
                      <w:proofErr w:type="spellEnd"/>
                      <w:r>
                        <w:rPr>
                          <w:rFonts w:ascii="Garamond" w:hAnsi="Garamond"/>
                          <w:sz w:val="22"/>
                          <w:szCs w:val="22"/>
                        </w:rPr>
                        <w:t xml:space="preserve"> Ltda.: Marcos Antônio Lopes de Almeida</w:t>
                      </w:r>
                    </w:p>
                    <w:p w:rsidR="007F79A0" w:rsidRPr="00E74AB6" w:rsidRDefault="007F79A0" w:rsidP="00A2700A">
                      <w:pPr>
                        <w:jc w:val="center"/>
                        <w:rPr>
                          <w:rFonts w:ascii="Garamond" w:hAnsi="Garamond"/>
                        </w:rPr>
                      </w:pPr>
                    </w:p>
                  </w:txbxContent>
                </v:textbox>
                <w10:wrap anchorx="margin"/>
              </v:shape>
            </w:pict>
          </mc:Fallback>
        </mc:AlternateContent>
      </w:r>
    </w:p>
    <w:p w:rsidR="00642F58" w:rsidRDefault="00642F58" w:rsidP="006244D0">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431A01" w:rsidRDefault="00003766"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82880" behindDoc="0" locked="0" layoutInCell="1" allowOverlap="1" wp14:anchorId="1DA1DFEC" wp14:editId="66182DFC">
                <wp:simplePos x="0" y="0"/>
                <wp:positionH relativeFrom="margin">
                  <wp:align>right</wp:align>
                </wp:positionH>
                <wp:positionV relativeFrom="paragraph">
                  <wp:posOffset>87292</wp:posOffset>
                </wp:positionV>
                <wp:extent cx="3945701" cy="866898"/>
                <wp:effectExtent l="0" t="0" r="0" b="9525"/>
                <wp:wrapNone/>
                <wp:docPr id="303" name="Caixa de texto 303"/>
                <wp:cNvGraphicFramePr/>
                <a:graphic xmlns:a="http://schemas.openxmlformats.org/drawingml/2006/main">
                  <a:graphicData uri="http://schemas.microsoft.com/office/word/2010/wordprocessingShape">
                    <wps:wsp>
                      <wps:cNvSpPr txBox="1"/>
                      <wps:spPr>
                        <a:xfrm>
                          <a:off x="0" y="0"/>
                          <a:ext cx="3945701" cy="86689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611F1D" w:rsidRDefault="007F79A0" w:rsidP="00A2700A">
                            <w:pPr>
                              <w:jc w:val="both"/>
                              <w:rPr>
                                <w:rFonts w:ascii="Garamond" w:hAnsi="Garamond"/>
                                <w:sz w:val="22"/>
                                <w:szCs w:val="22"/>
                              </w:rPr>
                            </w:pPr>
                            <w:r>
                              <w:rPr>
                                <w:rFonts w:ascii="Garamond" w:hAnsi="Garamond"/>
                                <w:sz w:val="22"/>
                                <w:szCs w:val="22"/>
                              </w:rPr>
                              <w:t xml:space="preserve">No PP 25/2018 de </w:t>
                            </w:r>
                            <w:proofErr w:type="spellStart"/>
                            <w:r>
                              <w:rPr>
                                <w:rFonts w:ascii="Garamond" w:hAnsi="Garamond"/>
                                <w:sz w:val="22"/>
                                <w:szCs w:val="22"/>
                              </w:rPr>
                              <w:t>Ibertioga</w:t>
                            </w:r>
                            <w:proofErr w:type="spellEnd"/>
                            <w:r>
                              <w:rPr>
                                <w:rFonts w:ascii="Garamond" w:hAnsi="Garamond"/>
                                <w:sz w:val="22"/>
                                <w:szCs w:val="22"/>
                              </w:rPr>
                              <w:t xml:space="preserve">, a pessoa jurídica Dimas </w:t>
                            </w:r>
                            <w:proofErr w:type="spellStart"/>
                            <w:r>
                              <w:rPr>
                                <w:rFonts w:ascii="Garamond" w:hAnsi="Garamond"/>
                                <w:sz w:val="22"/>
                                <w:szCs w:val="22"/>
                              </w:rPr>
                              <w:t>Fulgêncio</w:t>
                            </w:r>
                            <w:proofErr w:type="spellEnd"/>
                            <w:r>
                              <w:rPr>
                                <w:rFonts w:ascii="Garamond" w:hAnsi="Garamond"/>
                                <w:sz w:val="22"/>
                                <w:szCs w:val="22"/>
                              </w:rPr>
                              <w:t xml:space="preserve"> foi representada pelo sócio da Total Tratores do Brasil Ltda., Fernand José Rosa, que também já representou a V.C.P (pertence a Ronaldo Cordeiro Soares) em outras licitações</w:t>
                            </w:r>
                          </w:p>
                          <w:p w:rsidR="007F79A0" w:rsidRPr="00E74AB6" w:rsidRDefault="007F79A0" w:rsidP="00A2700A">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1DA1DFEC" id="Caixa de texto 303" o:spid="_x0000_s1206" type="#_x0000_t202" style="position:absolute;left:0;text-align:left;margin-left:259.5pt;margin-top:6.85pt;width:310.7pt;height:68.25pt;z-index:2522828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" fillcolor="white [3201]" stroked="f" strokeweight=".5pt">
                <v:textbox>
                  <w:txbxContent>
                    <w:p w:rsidR="007F79A0" w:rsidRPr="00611F1D" w:rsidRDefault="007F79A0" w:rsidP="00A2700A">
                      <w:pPr>
                        <w:jc w:val="both"/>
                        <w:rPr>
                          <w:rFonts w:ascii="Garamond" w:hAnsi="Garamond"/>
                          <w:sz w:val="22"/>
                          <w:szCs w:val="22"/>
                        </w:rPr>
                      </w:pPr>
                      <w:r>
                        <w:rPr>
                          <w:rFonts w:ascii="Garamond" w:hAnsi="Garamond"/>
                          <w:sz w:val="22"/>
                          <w:szCs w:val="22"/>
                        </w:rPr>
                        <w:t xml:space="preserve">No PP 25/2018 de </w:t>
                      </w:r>
                      <w:proofErr w:type="spellStart"/>
                      <w:r>
                        <w:rPr>
                          <w:rFonts w:ascii="Garamond" w:hAnsi="Garamond"/>
                          <w:sz w:val="22"/>
                          <w:szCs w:val="22"/>
                        </w:rPr>
                        <w:t>Ibertioga</w:t>
                      </w:r>
                      <w:proofErr w:type="spellEnd"/>
                      <w:r>
                        <w:rPr>
                          <w:rFonts w:ascii="Garamond" w:hAnsi="Garamond"/>
                          <w:sz w:val="22"/>
                          <w:szCs w:val="22"/>
                        </w:rPr>
                        <w:t xml:space="preserve">, a pessoa jurídica Dimas </w:t>
                      </w:r>
                      <w:proofErr w:type="spellStart"/>
                      <w:r>
                        <w:rPr>
                          <w:rFonts w:ascii="Garamond" w:hAnsi="Garamond"/>
                          <w:sz w:val="22"/>
                          <w:szCs w:val="22"/>
                        </w:rPr>
                        <w:t>Fulgêncio</w:t>
                      </w:r>
                      <w:proofErr w:type="spellEnd"/>
                      <w:r>
                        <w:rPr>
                          <w:rFonts w:ascii="Garamond" w:hAnsi="Garamond"/>
                          <w:sz w:val="22"/>
                          <w:szCs w:val="22"/>
                        </w:rPr>
                        <w:t xml:space="preserve"> foi representada pelo sócio da Total Tratores do Brasil Ltda., Fernand José Rosa, que também já representou a V.C.P (pertence a Ronaldo Cordeiro Soares) em outras licitações</w:t>
                      </w:r>
                    </w:p>
                    <w:p w:rsidR="007F79A0" w:rsidRPr="00E74AB6" w:rsidRDefault="007F79A0" w:rsidP="00A2700A">
                      <w:pPr>
                        <w:jc w:val="center"/>
                        <w:rPr>
                          <w:rFonts w:ascii="Garamond" w:hAnsi="Garamond"/>
                        </w:rPr>
                      </w:pPr>
                    </w:p>
                  </w:txbxContent>
                </v:textbox>
                <w10:wrap anchorx="margin"/>
              </v:shape>
            </w:pict>
          </mc:Fallback>
        </mc:AlternateContent>
      </w:r>
    </w:p>
    <w:p w:rsidR="00863379" w:rsidRDefault="00863379" w:rsidP="006244D0">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863379" w:rsidRDefault="00863379" w:rsidP="00003766">
      <w:pPr>
        <w:widowControl w:val="0"/>
        <w:spacing w:line="360" w:lineRule="auto"/>
        <w:jc w:val="both"/>
        <w:rPr>
          <w:rFonts w:ascii="Garamond" w:hAnsi="Garamond" w:cs="Arial"/>
        </w:rPr>
      </w:pPr>
    </w:p>
    <w:p w:rsidR="00863379"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93120" behindDoc="0" locked="0" layoutInCell="1" allowOverlap="1" wp14:anchorId="3A84FE67" wp14:editId="1B209328">
                <wp:simplePos x="0" y="0"/>
                <wp:positionH relativeFrom="margin">
                  <wp:align>right</wp:align>
                </wp:positionH>
                <wp:positionV relativeFrom="paragraph">
                  <wp:posOffset>-90310</wp:posOffset>
                </wp:positionV>
                <wp:extent cx="3954401" cy="1413163"/>
                <wp:effectExtent l="0" t="0" r="8255" b="0"/>
                <wp:wrapNone/>
                <wp:docPr id="308" name="Caixa de texto 308"/>
                <wp:cNvGraphicFramePr/>
                <a:graphic xmlns:a="http://schemas.openxmlformats.org/drawingml/2006/main">
                  <a:graphicData uri="http://schemas.microsoft.com/office/word/2010/wordprocessingShape">
                    <wps:wsp>
                      <wps:cNvSpPr txBox="1"/>
                      <wps:spPr>
                        <a:xfrm>
                          <a:off x="0" y="0"/>
                          <a:ext cx="3954401" cy="141316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Default="007F79A0" w:rsidP="00A2700A">
                            <w:pPr>
                              <w:jc w:val="both"/>
                              <w:rPr>
                                <w:rFonts w:ascii="Garamond" w:hAnsi="Garamond"/>
                                <w:sz w:val="22"/>
                                <w:szCs w:val="22"/>
                              </w:rPr>
                            </w:pPr>
                            <w:r>
                              <w:rPr>
                                <w:rFonts w:ascii="Garamond" w:hAnsi="Garamond"/>
                                <w:sz w:val="22"/>
                                <w:szCs w:val="22"/>
                              </w:rPr>
                              <w:t>Sócios (contrato social):</w:t>
                            </w:r>
                          </w:p>
                          <w:p w:rsidR="007F79A0" w:rsidRPr="008B7D34" w:rsidRDefault="007F79A0" w:rsidP="00A2700A">
                            <w:pPr>
                              <w:pStyle w:val="PargrafodaLista"/>
                              <w:numPr>
                                <w:ilvl w:val="0"/>
                                <w:numId w:val="11"/>
                              </w:numPr>
                              <w:ind w:left="284" w:hanging="284"/>
                              <w:jc w:val="both"/>
                              <w:rPr>
                                <w:rFonts w:ascii="Garamond" w:hAnsi="Garamond"/>
                              </w:rPr>
                            </w:pPr>
                            <w:r>
                              <w:rPr>
                                <w:rFonts w:ascii="Garamond" w:hAnsi="Garamond"/>
                                <w:sz w:val="22"/>
                                <w:szCs w:val="22"/>
                              </w:rPr>
                              <w:t xml:space="preserve">Em 24/09/2014, a empresa individual Joice Aparecida de Oliveira – ME transformou-se em sociedade empresária, Fênix </w:t>
                            </w:r>
                            <w:proofErr w:type="spellStart"/>
                            <w:r>
                              <w:rPr>
                                <w:rFonts w:ascii="Garamond" w:hAnsi="Garamond"/>
                                <w:sz w:val="22"/>
                                <w:szCs w:val="22"/>
                              </w:rPr>
                              <w:t>Tractor</w:t>
                            </w:r>
                            <w:proofErr w:type="spellEnd"/>
                            <w:r>
                              <w:rPr>
                                <w:rFonts w:ascii="Garamond" w:hAnsi="Garamond"/>
                                <w:sz w:val="22"/>
                                <w:szCs w:val="22"/>
                              </w:rPr>
                              <w:t xml:space="preserve"> Ltda. – ME, com os sócios Dimas </w:t>
                            </w:r>
                            <w:proofErr w:type="spellStart"/>
                            <w:r>
                              <w:rPr>
                                <w:rFonts w:ascii="Garamond" w:hAnsi="Garamond"/>
                                <w:sz w:val="22"/>
                                <w:szCs w:val="22"/>
                              </w:rPr>
                              <w:t>Fulgêncio</w:t>
                            </w:r>
                            <w:proofErr w:type="spellEnd"/>
                            <w:r>
                              <w:rPr>
                                <w:rFonts w:ascii="Garamond" w:hAnsi="Garamond"/>
                                <w:sz w:val="22"/>
                                <w:szCs w:val="22"/>
                              </w:rPr>
                              <w:t xml:space="preserve"> e Joice Aparecida Pereira de Oliveira</w:t>
                            </w:r>
                          </w:p>
                          <w:p w:rsidR="007F79A0" w:rsidRPr="008B7D34" w:rsidRDefault="007F79A0" w:rsidP="008B7D34">
                            <w:pPr>
                              <w:pStyle w:val="PargrafodaLista"/>
                              <w:numPr>
                                <w:ilvl w:val="0"/>
                                <w:numId w:val="11"/>
                              </w:numPr>
                              <w:ind w:left="284" w:hanging="284"/>
                              <w:jc w:val="both"/>
                              <w:rPr>
                                <w:rFonts w:ascii="Garamond" w:hAnsi="Garamond"/>
                              </w:rPr>
                            </w:pPr>
                            <w:r>
                              <w:rPr>
                                <w:rFonts w:ascii="Garamond" w:hAnsi="Garamond"/>
                                <w:sz w:val="22"/>
                                <w:szCs w:val="22"/>
                              </w:rPr>
                              <w:t xml:space="preserve">Na 3ª alteração (25/08/2016), Joice saiu da sociedade permanecendo apenas Dimas </w:t>
                            </w:r>
                            <w:proofErr w:type="spellStart"/>
                            <w:r>
                              <w:rPr>
                                <w:rFonts w:ascii="Garamond" w:hAnsi="Garamond"/>
                                <w:sz w:val="22"/>
                                <w:szCs w:val="22"/>
                              </w:rPr>
                              <w:t>Fulgêncio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A84FE67" id="Caixa de texto 308" o:spid="_x0000_s1207" type="#_x0000_t202" style="position:absolute;left:0;text-align:left;margin-left:260.15pt;margin-top:-7.1pt;width:311.35pt;height:111.25pt;z-index:252293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" fillcolor="white [3201]" stroked="f" strokeweight=".5pt">
                <v:textbox>
                  <w:txbxContent>
                    <w:p w:rsidR="007F79A0" w:rsidRDefault="007F79A0" w:rsidP="00A2700A">
                      <w:pPr>
                        <w:jc w:val="both"/>
                        <w:rPr>
                          <w:rFonts w:ascii="Garamond" w:hAnsi="Garamond"/>
                          <w:sz w:val="22"/>
                          <w:szCs w:val="22"/>
                        </w:rPr>
                      </w:pPr>
                      <w:r>
                        <w:rPr>
                          <w:rFonts w:ascii="Garamond" w:hAnsi="Garamond"/>
                          <w:sz w:val="22"/>
                          <w:szCs w:val="22"/>
                        </w:rPr>
                        <w:t>Sócios (contrato social):</w:t>
                      </w:r>
                    </w:p>
                    <w:p w:rsidR="007F79A0" w:rsidRPr="008B7D34" w:rsidRDefault="007F79A0" w:rsidP="00A2700A">
                      <w:pPr>
                        <w:pStyle w:val="PargrafodaLista"/>
                        <w:numPr>
                          <w:ilvl w:val="0"/>
                          <w:numId w:val="11"/>
                        </w:numPr>
                        <w:ind w:left="284" w:hanging="284"/>
                        <w:jc w:val="both"/>
                        <w:rPr>
                          <w:rFonts w:ascii="Garamond" w:hAnsi="Garamond"/>
                        </w:rPr>
                      </w:pPr>
                      <w:r>
                        <w:rPr>
                          <w:rFonts w:ascii="Garamond" w:hAnsi="Garamond"/>
                          <w:sz w:val="22"/>
                          <w:szCs w:val="22"/>
                        </w:rPr>
                        <w:t xml:space="preserve">Em 24/09/2014, a empresa individual Joice Aparecida de Oliveira – ME transformou-se em sociedade empresária, Fênix </w:t>
                      </w:r>
                      <w:proofErr w:type="spellStart"/>
                      <w:r>
                        <w:rPr>
                          <w:rFonts w:ascii="Garamond" w:hAnsi="Garamond"/>
                          <w:sz w:val="22"/>
                          <w:szCs w:val="22"/>
                        </w:rPr>
                        <w:t>Tractor</w:t>
                      </w:r>
                      <w:proofErr w:type="spellEnd"/>
                      <w:r>
                        <w:rPr>
                          <w:rFonts w:ascii="Garamond" w:hAnsi="Garamond"/>
                          <w:sz w:val="22"/>
                          <w:szCs w:val="22"/>
                        </w:rPr>
                        <w:t xml:space="preserve"> Ltda. – ME, com os sócios Dimas </w:t>
                      </w:r>
                      <w:proofErr w:type="spellStart"/>
                      <w:r>
                        <w:rPr>
                          <w:rFonts w:ascii="Garamond" w:hAnsi="Garamond"/>
                          <w:sz w:val="22"/>
                          <w:szCs w:val="22"/>
                        </w:rPr>
                        <w:t>Fulgêncio</w:t>
                      </w:r>
                      <w:proofErr w:type="spellEnd"/>
                      <w:r>
                        <w:rPr>
                          <w:rFonts w:ascii="Garamond" w:hAnsi="Garamond"/>
                          <w:sz w:val="22"/>
                          <w:szCs w:val="22"/>
                        </w:rPr>
                        <w:t xml:space="preserve"> e Joice Aparecida Pereira de Oliveira</w:t>
                      </w:r>
                    </w:p>
                    <w:p w:rsidR="007F79A0" w:rsidRPr="008B7D34" w:rsidRDefault="007F79A0" w:rsidP="008B7D34">
                      <w:pPr>
                        <w:pStyle w:val="PargrafodaLista"/>
                        <w:numPr>
                          <w:ilvl w:val="0"/>
                          <w:numId w:val="11"/>
                        </w:numPr>
                        <w:ind w:left="284" w:hanging="284"/>
                        <w:jc w:val="both"/>
                        <w:rPr>
                          <w:rFonts w:ascii="Garamond" w:hAnsi="Garamond"/>
                        </w:rPr>
                      </w:pPr>
                      <w:r>
                        <w:rPr>
                          <w:rFonts w:ascii="Garamond" w:hAnsi="Garamond"/>
                          <w:sz w:val="22"/>
                          <w:szCs w:val="22"/>
                        </w:rPr>
                        <w:t xml:space="preserve">Na 3ª alteração (25/08/2016), Joice saiu da sociedade permanecendo apenas Dimas </w:t>
                      </w:r>
                      <w:proofErr w:type="spellStart"/>
                      <w:r>
                        <w:rPr>
                          <w:rFonts w:ascii="Garamond" w:hAnsi="Garamond"/>
                          <w:sz w:val="22"/>
                          <w:szCs w:val="22"/>
                        </w:rPr>
                        <w:t>Fulgêncio</w:t>
                      </w:r>
                      <w:proofErr w:type="spellEnd"/>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289024" behindDoc="0" locked="0" layoutInCell="1" allowOverlap="1" wp14:anchorId="68758281" wp14:editId="7F1C72F7">
                <wp:simplePos x="0" y="0"/>
                <wp:positionH relativeFrom="margin">
                  <wp:posOffset>283259</wp:posOffset>
                </wp:positionH>
                <wp:positionV relativeFrom="paragraph">
                  <wp:posOffset>-63236</wp:posOffset>
                </wp:positionV>
                <wp:extent cx="1496060" cy="463138"/>
                <wp:effectExtent l="0" t="0" r="27940" b="13335"/>
                <wp:wrapNone/>
                <wp:docPr id="306" name="Caixa de texto 306"/>
                <wp:cNvGraphicFramePr/>
                <a:graphic xmlns:a="http://schemas.openxmlformats.org/drawingml/2006/main">
                  <a:graphicData uri="http://schemas.microsoft.com/office/word/2010/wordprocessingShape">
                    <wps:wsp>
                      <wps:cNvSpPr txBox="1"/>
                      <wps:spPr>
                        <a:xfrm>
                          <a:off x="0" y="0"/>
                          <a:ext cx="1496060" cy="46313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F79A0" w:rsidRPr="00DA4A37" w:rsidRDefault="007F79A0" w:rsidP="00A2700A">
                            <w:pPr>
                              <w:jc w:val="center"/>
                              <w:rPr>
                                <w:rFonts w:ascii="Garamond" w:hAnsi="Garamond"/>
                                <w:b/>
                                <w:sz w:val="22"/>
                                <w:szCs w:val="22"/>
                              </w:rPr>
                            </w:pPr>
                            <w:r>
                              <w:rPr>
                                <w:rFonts w:ascii="Garamond" w:hAnsi="Garamond"/>
                                <w:b/>
                                <w:sz w:val="22"/>
                                <w:szCs w:val="22"/>
                              </w:rPr>
                              <w:t xml:space="preserve">Fênix </w:t>
                            </w:r>
                            <w:proofErr w:type="spellStart"/>
                            <w:r>
                              <w:rPr>
                                <w:rFonts w:ascii="Garamond" w:hAnsi="Garamond"/>
                                <w:b/>
                                <w:sz w:val="22"/>
                                <w:szCs w:val="22"/>
                              </w:rPr>
                              <w:t>Tractor</w:t>
                            </w:r>
                            <w:proofErr w:type="spellEnd"/>
                            <w:r>
                              <w:rPr>
                                <w:rFonts w:ascii="Garamond" w:hAnsi="Garamond"/>
                                <w:b/>
                                <w:sz w:val="22"/>
                                <w:szCs w:val="22"/>
                              </w:rPr>
                              <w:t xml:space="preserve"> Ltda. – ME </w:t>
                            </w:r>
                          </w:p>
                          <w:p w:rsidR="007F79A0" w:rsidRDefault="007F79A0" w:rsidP="00A270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68758281" id="Caixa de texto 306" o:spid="_x0000_s1208" type="#_x0000_t202" style="position:absolute;left:0;text-align:left;margin-left:22.3pt;margin-top:-5pt;width:117.8pt;height:36.45pt;z-index:25228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" fillcolor="white [3201]" strokeweight=".5pt">
                <v:textbox>
                  <w:txbxContent>
                    <w:p w:rsidR="007F79A0" w:rsidRPr="00DA4A37" w:rsidRDefault="007F79A0" w:rsidP="00A2700A">
                      <w:pPr>
                        <w:jc w:val="center"/>
                        <w:rPr>
                          <w:rFonts w:ascii="Garamond" w:hAnsi="Garamond"/>
                          <w:b/>
                          <w:sz w:val="22"/>
                          <w:szCs w:val="22"/>
                        </w:rPr>
                      </w:pPr>
                      <w:r>
                        <w:rPr>
                          <w:rFonts w:ascii="Garamond" w:hAnsi="Garamond"/>
                          <w:b/>
                          <w:sz w:val="22"/>
                          <w:szCs w:val="22"/>
                        </w:rPr>
                        <w:t xml:space="preserve">Fênix </w:t>
                      </w:r>
                      <w:proofErr w:type="spellStart"/>
                      <w:r>
                        <w:rPr>
                          <w:rFonts w:ascii="Garamond" w:hAnsi="Garamond"/>
                          <w:b/>
                          <w:sz w:val="22"/>
                          <w:szCs w:val="22"/>
                        </w:rPr>
                        <w:t>Tractor</w:t>
                      </w:r>
                      <w:proofErr w:type="spellEnd"/>
                      <w:r>
                        <w:rPr>
                          <w:rFonts w:ascii="Garamond" w:hAnsi="Garamond"/>
                          <w:b/>
                          <w:sz w:val="22"/>
                          <w:szCs w:val="22"/>
                        </w:rPr>
                        <w:t xml:space="preserve"> Ltda. – ME </w:t>
                      </w:r>
                    </w:p>
                    <w:p w:rsidR="007F79A0" w:rsidRDefault="007F79A0" w:rsidP="00A2700A"/>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17024" behindDoc="0" locked="0" layoutInCell="1" allowOverlap="1" wp14:anchorId="50C448FC" wp14:editId="1530BB33">
                <wp:simplePos x="0" y="0"/>
                <wp:positionH relativeFrom="margin">
                  <wp:align>left</wp:align>
                </wp:positionH>
                <wp:positionV relativeFrom="paragraph">
                  <wp:posOffset>30925</wp:posOffset>
                </wp:positionV>
                <wp:extent cx="189865" cy="177800"/>
                <wp:effectExtent l="0" t="19050" r="38735" b="31750"/>
                <wp:wrapNone/>
                <wp:docPr id="377" name="Seta para a direita 377"/>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43747825" id="Seta para a direita 377" o:spid="_x0000_s1026" type="#_x0000_t13" style="position:absolute;margin-left:0;margin-top:2.45pt;width:14.95pt;height:14pt;z-index:25241702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" adj="11486" fillcolor="#4f81bd [3204]" strokecolor="#243f60 [1604]" strokeweight="2pt">
                <w10:wrap anchorx="margin"/>
              </v:shape>
            </w:pict>
          </mc:Fallback>
        </mc:AlternateContent>
      </w:r>
    </w:p>
    <w:p w:rsidR="00863379" w:rsidRDefault="00131640"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81536" behindDoc="0" locked="0" layoutInCell="1" allowOverlap="1" wp14:anchorId="446A934A" wp14:editId="47A16270">
                <wp:simplePos x="0" y="0"/>
                <wp:positionH relativeFrom="margin">
                  <wp:posOffset>368136</wp:posOffset>
                </wp:positionH>
                <wp:positionV relativeFrom="paragraph">
                  <wp:posOffset>130290</wp:posOffset>
                </wp:positionV>
                <wp:extent cx="1303655" cy="261257"/>
                <wp:effectExtent l="0" t="0" r="0" b="5715"/>
                <wp:wrapNone/>
                <wp:docPr id="56" name="Caixa de texto 56"/>
                <wp:cNvGraphicFramePr/>
                <a:graphic xmlns:a="http://schemas.openxmlformats.org/drawingml/2006/main">
                  <a:graphicData uri="http://schemas.microsoft.com/office/word/2010/wordprocessingShape">
                    <wps:wsp>
                      <wps:cNvSpPr txBox="1"/>
                      <wps:spPr>
                        <a:xfrm>
                          <a:off x="0" y="0"/>
                          <a:ext cx="1303655" cy="2612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Default="007F79A0" w:rsidP="00131640">
                            <w:pPr>
                              <w:jc w:val="center"/>
                              <w:rPr>
                                <w:rFonts w:ascii="Garamond" w:hAnsi="Garamond"/>
                                <w:b/>
                                <w:sz w:val="22"/>
                                <w:szCs w:val="22"/>
                              </w:rPr>
                            </w:pPr>
                            <w:r>
                              <w:rPr>
                                <w:rFonts w:ascii="Garamond" w:hAnsi="Garamond"/>
                                <w:b/>
                                <w:sz w:val="22"/>
                                <w:szCs w:val="22"/>
                              </w:rPr>
                              <w:t>VER ANEXO 31</w:t>
                            </w:r>
                          </w:p>
                          <w:p w:rsidR="007F79A0" w:rsidRPr="00163017" w:rsidRDefault="007F79A0"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46A934A" id="Caixa de texto 56" o:spid="_x0000_s1209" type="#_x0000_t202" style="position:absolute;left:0;text-align:left;margin-left:29pt;margin-top:10.25pt;width:102.65pt;height:20.55pt;z-index:25248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" fillcolor="white [3201]" stroked="f" strokeweight=".5pt">
                <v:textbox>
                  <w:txbxContent>
                    <w:p w:rsidR="007F79A0" w:rsidRDefault="007F79A0" w:rsidP="00131640">
                      <w:pPr>
                        <w:jc w:val="center"/>
                        <w:rPr>
                          <w:rFonts w:ascii="Garamond" w:hAnsi="Garamond"/>
                          <w:b/>
                          <w:sz w:val="22"/>
                          <w:szCs w:val="22"/>
                        </w:rPr>
                      </w:pPr>
                      <w:r>
                        <w:rPr>
                          <w:rFonts w:ascii="Garamond" w:hAnsi="Garamond"/>
                          <w:b/>
                          <w:sz w:val="22"/>
                          <w:szCs w:val="22"/>
                        </w:rPr>
                        <w:t>VER ANEXO 31</w:t>
                      </w:r>
                    </w:p>
                    <w:p w:rsidR="007F79A0" w:rsidRPr="00163017" w:rsidRDefault="007F79A0"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p>
    <w:p w:rsidR="00863379" w:rsidRDefault="00863379" w:rsidP="006244D0">
      <w:pPr>
        <w:widowControl w:val="0"/>
        <w:spacing w:line="360" w:lineRule="auto"/>
        <w:ind w:left="1418"/>
        <w:jc w:val="both"/>
        <w:rPr>
          <w:rFonts w:ascii="Garamond" w:hAnsi="Garamond" w:cs="Arial"/>
        </w:rPr>
      </w:pPr>
    </w:p>
    <w:p w:rsidR="00863379" w:rsidRDefault="00863379" w:rsidP="006244D0">
      <w:pPr>
        <w:widowControl w:val="0"/>
        <w:spacing w:line="360" w:lineRule="auto"/>
        <w:ind w:left="1418"/>
        <w:jc w:val="both"/>
        <w:rPr>
          <w:rFonts w:ascii="Garamond" w:hAnsi="Garamond" w:cs="Arial"/>
        </w:rPr>
      </w:pPr>
    </w:p>
    <w:p w:rsidR="00863379" w:rsidRDefault="003F1507"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295168" behindDoc="0" locked="0" layoutInCell="1" allowOverlap="1" wp14:anchorId="48A619C9" wp14:editId="27380791">
                <wp:simplePos x="0" y="0"/>
                <wp:positionH relativeFrom="margin">
                  <wp:align>right</wp:align>
                </wp:positionH>
                <wp:positionV relativeFrom="paragraph">
                  <wp:posOffset>77297</wp:posOffset>
                </wp:positionV>
                <wp:extent cx="3906059" cy="450850"/>
                <wp:effectExtent l="0" t="0" r="0" b="6350"/>
                <wp:wrapNone/>
                <wp:docPr id="309" name="Caixa de texto 309"/>
                <wp:cNvGraphicFramePr/>
                <a:graphic xmlns:a="http://schemas.openxmlformats.org/drawingml/2006/main">
                  <a:graphicData uri="http://schemas.microsoft.com/office/word/2010/wordprocessingShape">
                    <wps:wsp>
                      <wps:cNvSpPr txBox="1"/>
                      <wps:spPr>
                        <a:xfrm>
                          <a:off x="0" y="0"/>
                          <a:ext cx="3906059" cy="45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312FB5" w:rsidRDefault="007F79A0" w:rsidP="008B7D34">
                            <w:pPr>
                              <w:jc w:val="both"/>
                              <w:rPr>
                                <w:rFonts w:ascii="Garamond" w:hAnsi="Garamond"/>
                                <w:sz w:val="22"/>
                                <w:szCs w:val="22"/>
                              </w:rPr>
                            </w:pPr>
                            <w:r>
                              <w:rPr>
                                <w:rFonts w:ascii="Garamond" w:hAnsi="Garamond"/>
                                <w:sz w:val="22"/>
                                <w:szCs w:val="22"/>
                              </w:rPr>
                              <w:t xml:space="preserve">Dimas </w:t>
                            </w:r>
                            <w:proofErr w:type="spellStart"/>
                            <w:r>
                              <w:rPr>
                                <w:rFonts w:ascii="Garamond" w:hAnsi="Garamond"/>
                                <w:sz w:val="22"/>
                                <w:szCs w:val="22"/>
                              </w:rPr>
                              <w:t>Fulgêncio</w:t>
                            </w:r>
                            <w:proofErr w:type="spellEnd"/>
                            <w:r>
                              <w:rPr>
                                <w:rFonts w:ascii="Garamond" w:hAnsi="Garamond"/>
                                <w:sz w:val="22"/>
                                <w:szCs w:val="22"/>
                              </w:rPr>
                              <w:t xml:space="preserve"> também é empresário individual da Dimas </w:t>
                            </w:r>
                            <w:proofErr w:type="spellStart"/>
                            <w:r>
                              <w:rPr>
                                <w:rFonts w:ascii="Garamond" w:hAnsi="Garamond"/>
                                <w:sz w:val="22"/>
                                <w:szCs w:val="22"/>
                              </w:rPr>
                              <w:t>Fulgêncio</w:t>
                            </w:r>
                            <w:proofErr w:type="spellEnd"/>
                            <w:r>
                              <w:rPr>
                                <w:rFonts w:ascii="Garamond" w:hAnsi="Garamond"/>
                                <w:sz w:val="22"/>
                                <w:szCs w:val="22"/>
                              </w:rPr>
                              <w:t xml:space="preserve"> Autopeças Ltda. – ME </w:t>
                            </w:r>
                          </w:p>
                          <w:p w:rsidR="007F79A0" w:rsidRPr="00E74AB6" w:rsidRDefault="007F79A0" w:rsidP="008B7D3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8A619C9" id="Caixa de texto 309" o:spid="_x0000_s1210" type="#_x0000_t202" style="position:absolute;left:0;text-align:left;margin-left:256.35pt;margin-top:6.1pt;width:307.55pt;height:35.5pt;z-index:2522951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" fillcolor="white [3201]" stroked="f" strokeweight=".5pt">
                <v:textbox>
                  <w:txbxContent>
                    <w:p w:rsidR="007F79A0" w:rsidRPr="00312FB5" w:rsidRDefault="007F79A0" w:rsidP="008B7D34">
                      <w:pPr>
                        <w:jc w:val="both"/>
                        <w:rPr>
                          <w:rFonts w:ascii="Garamond" w:hAnsi="Garamond"/>
                          <w:sz w:val="22"/>
                          <w:szCs w:val="22"/>
                        </w:rPr>
                      </w:pPr>
                      <w:r>
                        <w:rPr>
                          <w:rFonts w:ascii="Garamond" w:hAnsi="Garamond"/>
                          <w:sz w:val="22"/>
                          <w:szCs w:val="22"/>
                        </w:rPr>
                        <w:t xml:space="preserve">Dimas </w:t>
                      </w:r>
                      <w:proofErr w:type="spellStart"/>
                      <w:r>
                        <w:rPr>
                          <w:rFonts w:ascii="Garamond" w:hAnsi="Garamond"/>
                          <w:sz w:val="22"/>
                          <w:szCs w:val="22"/>
                        </w:rPr>
                        <w:t>Fulgêncio</w:t>
                      </w:r>
                      <w:proofErr w:type="spellEnd"/>
                      <w:r>
                        <w:rPr>
                          <w:rFonts w:ascii="Garamond" w:hAnsi="Garamond"/>
                          <w:sz w:val="22"/>
                          <w:szCs w:val="22"/>
                        </w:rPr>
                        <w:t xml:space="preserve"> também é empresário individual da Dimas </w:t>
                      </w:r>
                      <w:proofErr w:type="spellStart"/>
                      <w:r>
                        <w:rPr>
                          <w:rFonts w:ascii="Garamond" w:hAnsi="Garamond"/>
                          <w:sz w:val="22"/>
                          <w:szCs w:val="22"/>
                        </w:rPr>
                        <w:t>Fulgêncio</w:t>
                      </w:r>
                      <w:proofErr w:type="spellEnd"/>
                      <w:r>
                        <w:rPr>
                          <w:rFonts w:ascii="Garamond" w:hAnsi="Garamond"/>
                          <w:sz w:val="22"/>
                          <w:szCs w:val="22"/>
                        </w:rPr>
                        <w:t xml:space="preserve"> Autopeças Ltda. – ME </w:t>
                      </w:r>
                    </w:p>
                    <w:p w:rsidR="007F79A0" w:rsidRPr="00E74AB6" w:rsidRDefault="007F79A0" w:rsidP="008B7D34">
                      <w:pPr>
                        <w:jc w:val="center"/>
                        <w:rPr>
                          <w:rFonts w:ascii="Garamond" w:hAnsi="Garamond"/>
                        </w:rPr>
                      </w:pPr>
                    </w:p>
                  </w:txbxContent>
                </v:textbox>
                <w10:wrap anchorx="margin"/>
              </v:shape>
            </w:pict>
          </mc:Fallback>
        </mc:AlternateContent>
      </w:r>
    </w:p>
    <w:p w:rsidR="00642F58" w:rsidRDefault="00642F58" w:rsidP="006244D0">
      <w:pPr>
        <w:widowControl w:val="0"/>
        <w:spacing w:line="360" w:lineRule="auto"/>
        <w:ind w:left="1418"/>
        <w:jc w:val="both"/>
        <w:rPr>
          <w:rFonts w:ascii="Garamond" w:hAnsi="Garamond" w:cs="Arial"/>
        </w:rPr>
      </w:pPr>
    </w:p>
    <w:p w:rsidR="00A2700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01312" behindDoc="0" locked="0" layoutInCell="1" allowOverlap="1" wp14:anchorId="516CB3C6" wp14:editId="523995C2">
                <wp:simplePos x="0" y="0"/>
                <wp:positionH relativeFrom="margin">
                  <wp:align>right</wp:align>
                </wp:positionH>
                <wp:positionV relativeFrom="paragraph">
                  <wp:posOffset>211686</wp:posOffset>
                </wp:positionV>
                <wp:extent cx="3989870" cy="450215"/>
                <wp:effectExtent l="0" t="0" r="0" b="6985"/>
                <wp:wrapNone/>
                <wp:docPr id="312" name="Caixa de texto 312"/>
                <wp:cNvGraphicFramePr/>
                <a:graphic xmlns:a="http://schemas.openxmlformats.org/drawingml/2006/main">
                  <a:graphicData uri="http://schemas.microsoft.com/office/word/2010/wordprocessingShape">
                    <wps:wsp>
                      <wps:cNvSpPr txBox="1"/>
                      <wps:spPr>
                        <a:xfrm>
                          <a:off x="0" y="0"/>
                          <a:ext cx="3989870" cy="4502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312FB5" w:rsidRDefault="007F79A0" w:rsidP="008B7D34">
                            <w:pPr>
                              <w:jc w:val="both"/>
                              <w:rPr>
                                <w:rFonts w:ascii="Garamond" w:hAnsi="Garamond"/>
                                <w:sz w:val="22"/>
                                <w:szCs w:val="22"/>
                              </w:rPr>
                            </w:pPr>
                            <w:r>
                              <w:rPr>
                                <w:rFonts w:ascii="Garamond" w:hAnsi="Garamond"/>
                                <w:sz w:val="22"/>
                                <w:szCs w:val="22"/>
                              </w:rPr>
                              <w:t xml:space="preserve">Constituída em 06/04/1992, possuía como sócio Dimas </w:t>
                            </w:r>
                            <w:proofErr w:type="spellStart"/>
                            <w:r>
                              <w:rPr>
                                <w:rFonts w:ascii="Garamond" w:hAnsi="Garamond"/>
                                <w:sz w:val="22"/>
                                <w:szCs w:val="22"/>
                              </w:rPr>
                              <w:t>Fulgêncio</w:t>
                            </w:r>
                            <w:proofErr w:type="spellEnd"/>
                            <w:r>
                              <w:rPr>
                                <w:rFonts w:ascii="Garamond" w:hAnsi="Garamond"/>
                                <w:sz w:val="22"/>
                                <w:szCs w:val="22"/>
                              </w:rPr>
                              <w:t xml:space="preserve"> e Jorge </w:t>
                            </w:r>
                            <w:proofErr w:type="spellStart"/>
                            <w:r>
                              <w:rPr>
                                <w:rFonts w:ascii="Garamond" w:hAnsi="Garamond"/>
                                <w:sz w:val="22"/>
                                <w:szCs w:val="22"/>
                              </w:rPr>
                              <w:t>Abuid</w:t>
                            </w:r>
                            <w:proofErr w:type="spellEnd"/>
                            <w:r>
                              <w:rPr>
                                <w:rFonts w:ascii="Garamond" w:hAnsi="Garamond"/>
                                <w:sz w:val="22"/>
                                <w:szCs w:val="22"/>
                              </w:rPr>
                              <w:t xml:space="preserve"> Moreira</w:t>
                            </w:r>
                          </w:p>
                          <w:p w:rsidR="007F79A0" w:rsidRPr="00E74AB6" w:rsidRDefault="007F79A0" w:rsidP="008B7D3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16CB3C6" id="Caixa de texto 312" o:spid="_x0000_s1211" type="#_x0000_t202" style="position:absolute;left:0;text-align:left;margin-left:262.95pt;margin-top:16.65pt;width:314.15pt;height:35.45pt;z-index:25230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" fillcolor="white [3201]" stroked="f" strokeweight=".5pt">
                <v:textbox>
                  <w:txbxContent>
                    <w:p w:rsidR="007F79A0" w:rsidRPr="00312FB5" w:rsidRDefault="007F79A0" w:rsidP="008B7D34">
                      <w:pPr>
                        <w:jc w:val="both"/>
                        <w:rPr>
                          <w:rFonts w:ascii="Garamond" w:hAnsi="Garamond"/>
                          <w:sz w:val="22"/>
                          <w:szCs w:val="22"/>
                        </w:rPr>
                      </w:pPr>
                      <w:r>
                        <w:rPr>
                          <w:rFonts w:ascii="Garamond" w:hAnsi="Garamond"/>
                          <w:sz w:val="22"/>
                          <w:szCs w:val="22"/>
                        </w:rPr>
                        <w:t xml:space="preserve">Constituída em 06/04/1992, possuía como sócio Dimas </w:t>
                      </w:r>
                      <w:proofErr w:type="spellStart"/>
                      <w:r>
                        <w:rPr>
                          <w:rFonts w:ascii="Garamond" w:hAnsi="Garamond"/>
                          <w:sz w:val="22"/>
                          <w:szCs w:val="22"/>
                        </w:rPr>
                        <w:t>Fulgêncio</w:t>
                      </w:r>
                      <w:proofErr w:type="spellEnd"/>
                      <w:r>
                        <w:rPr>
                          <w:rFonts w:ascii="Garamond" w:hAnsi="Garamond"/>
                          <w:sz w:val="22"/>
                          <w:szCs w:val="22"/>
                        </w:rPr>
                        <w:t xml:space="preserve"> e Jorge </w:t>
                      </w:r>
                      <w:proofErr w:type="spellStart"/>
                      <w:r>
                        <w:rPr>
                          <w:rFonts w:ascii="Garamond" w:hAnsi="Garamond"/>
                          <w:sz w:val="22"/>
                          <w:szCs w:val="22"/>
                        </w:rPr>
                        <w:t>Abuid</w:t>
                      </w:r>
                      <w:proofErr w:type="spellEnd"/>
                      <w:r>
                        <w:rPr>
                          <w:rFonts w:ascii="Garamond" w:hAnsi="Garamond"/>
                          <w:sz w:val="22"/>
                          <w:szCs w:val="22"/>
                        </w:rPr>
                        <w:t xml:space="preserve"> Moreira</w:t>
                      </w:r>
                    </w:p>
                    <w:p w:rsidR="007F79A0" w:rsidRPr="00E74AB6" w:rsidRDefault="007F79A0" w:rsidP="008B7D34">
                      <w:pPr>
                        <w:jc w:val="center"/>
                        <w:rPr>
                          <w:rFonts w:ascii="Garamond" w:hAnsi="Garamond"/>
                        </w:rPr>
                      </w:pPr>
                    </w:p>
                  </w:txbxContent>
                </v:textbox>
                <w10:wrap anchorx="margin"/>
              </v:shape>
            </w:pict>
          </mc:Fallback>
        </mc:AlternateContent>
      </w:r>
      <w:r w:rsidRPr="00437AE1">
        <w:rPr>
          <w:noProof/>
          <w:sz w:val="22"/>
          <w:szCs w:val="22"/>
        </w:rPr>
        <mc:AlternateContent>
          <mc:Choice Requires="wps">
            <w:drawing>
              <wp:anchor distT="0" distB="0" distL="114300" distR="114300" simplePos="0" relativeHeight="252299264" behindDoc="0" locked="0" layoutInCell="1" allowOverlap="1" wp14:anchorId="4346DFA9" wp14:editId="10FF3DA6">
                <wp:simplePos x="0" y="0"/>
                <wp:positionH relativeFrom="margin">
                  <wp:posOffset>345003</wp:posOffset>
                </wp:positionH>
                <wp:positionV relativeFrom="paragraph">
                  <wp:posOffset>205691</wp:posOffset>
                </wp:positionV>
                <wp:extent cx="1377537" cy="462915"/>
                <wp:effectExtent l="0" t="0" r="13335" b="13335"/>
                <wp:wrapNone/>
                <wp:docPr id="311" name="Caixa de texto 311"/>
                <wp:cNvGraphicFramePr/>
                <a:graphic xmlns:a="http://schemas.openxmlformats.org/drawingml/2006/main">
                  <a:graphicData uri="http://schemas.microsoft.com/office/word/2010/wordprocessingShape">
                    <wps:wsp>
                      <wps:cNvSpPr txBox="1"/>
                      <wps:spPr>
                        <a:xfrm>
                          <a:off x="0" y="0"/>
                          <a:ext cx="1377537" cy="4629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F79A0" w:rsidRPr="00DA4A37" w:rsidRDefault="007F79A0" w:rsidP="008B7D34">
                            <w:pPr>
                              <w:jc w:val="center"/>
                              <w:rPr>
                                <w:rFonts w:ascii="Garamond" w:hAnsi="Garamond"/>
                                <w:b/>
                                <w:sz w:val="22"/>
                                <w:szCs w:val="22"/>
                              </w:rPr>
                            </w:pPr>
                            <w:proofErr w:type="spellStart"/>
                            <w:r>
                              <w:rPr>
                                <w:rFonts w:ascii="Garamond" w:hAnsi="Garamond"/>
                                <w:b/>
                                <w:sz w:val="22"/>
                                <w:szCs w:val="22"/>
                              </w:rPr>
                              <w:t>Tratorusa</w:t>
                            </w:r>
                            <w:proofErr w:type="spellEnd"/>
                            <w:r>
                              <w:rPr>
                                <w:rFonts w:ascii="Garamond" w:hAnsi="Garamond"/>
                                <w:b/>
                                <w:sz w:val="22"/>
                                <w:szCs w:val="22"/>
                              </w:rPr>
                              <w:t xml:space="preserve"> Ltda. – ME </w:t>
                            </w:r>
                          </w:p>
                          <w:p w:rsidR="007F79A0" w:rsidRDefault="007F79A0" w:rsidP="008B7D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346DFA9" id="Caixa de texto 311" o:spid="_x0000_s1212" type="#_x0000_t202" style="position:absolute;left:0;text-align:left;margin-left:27.15pt;margin-top:16.2pt;width:108.45pt;height:36.45pt;z-index:25229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" fillcolor="white [3201]" strokeweight=".5pt">
                <v:textbox>
                  <w:txbxContent>
                    <w:p w:rsidR="007F79A0" w:rsidRPr="00DA4A37" w:rsidRDefault="007F79A0" w:rsidP="008B7D34">
                      <w:pPr>
                        <w:jc w:val="center"/>
                        <w:rPr>
                          <w:rFonts w:ascii="Garamond" w:hAnsi="Garamond"/>
                          <w:b/>
                          <w:sz w:val="22"/>
                          <w:szCs w:val="22"/>
                        </w:rPr>
                      </w:pPr>
                      <w:proofErr w:type="spellStart"/>
                      <w:r>
                        <w:rPr>
                          <w:rFonts w:ascii="Garamond" w:hAnsi="Garamond"/>
                          <w:b/>
                          <w:sz w:val="22"/>
                          <w:szCs w:val="22"/>
                        </w:rPr>
                        <w:t>Tratorusa</w:t>
                      </w:r>
                      <w:proofErr w:type="spellEnd"/>
                      <w:r>
                        <w:rPr>
                          <w:rFonts w:ascii="Garamond" w:hAnsi="Garamond"/>
                          <w:b/>
                          <w:sz w:val="22"/>
                          <w:szCs w:val="22"/>
                        </w:rPr>
                        <w:t xml:space="preserve"> Ltda. – ME </w:t>
                      </w:r>
                    </w:p>
                    <w:p w:rsidR="007F79A0" w:rsidRDefault="007F79A0" w:rsidP="008B7D34"/>
                  </w:txbxContent>
                </v:textbox>
                <w10:wrap anchorx="margin"/>
              </v:shape>
            </w:pict>
          </mc:Fallback>
        </mc:AlternateContent>
      </w:r>
    </w:p>
    <w:p w:rsidR="00A2700A" w:rsidRDefault="00E1198C" w:rsidP="006244D0">
      <w:pPr>
        <w:widowControl w:val="0"/>
        <w:spacing w:line="360" w:lineRule="auto"/>
        <w:ind w:left="1418"/>
        <w:jc w:val="both"/>
        <w:rPr>
          <w:rFonts w:ascii="Garamond" w:hAnsi="Garamond" w:cs="Arial"/>
        </w:rPr>
      </w:pPr>
      <w:r>
        <w:rPr>
          <w:rFonts w:ascii="Garamond" w:hAnsi="Garamond" w:cs="Arial"/>
          <w:noProof/>
          <w:sz w:val="22"/>
          <w:szCs w:val="22"/>
        </w:rPr>
        <mc:AlternateContent>
          <mc:Choice Requires="wps">
            <w:drawing>
              <wp:anchor distT="0" distB="0" distL="114300" distR="114300" simplePos="0" relativeHeight="252419072" behindDoc="0" locked="0" layoutInCell="1" allowOverlap="1" wp14:anchorId="502804AD" wp14:editId="2A484853">
                <wp:simplePos x="0" y="0"/>
                <wp:positionH relativeFrom="margin">
                  <wp:align>left</wp:align>
                </wp:positionH>
                <wp:positionV relativeFrom="paragraph">
                  <wp:posOffset>27940</wp:posOffset>
                </wp:positionV>
                <wp:extent cx="189865" cy="177800"/>
                <wp:effectExtent l="0" t="19050" r="38735" b="31750"/>
                <wp:wrapNone/>
                <wp:docPr id="378" name="Seta para a direita 378"/>
                <wp:cNvGraphicFramePr/>
                <a:graphic xmlns:a="http://schemas.openxmlformats.org/drawingml/2006/main">
                  <a:graphicData uri="http://schemas.microsoft.com/office/word/2010/wordprocessingShape">
                    <wps:wsp>
                      <wps:cNvSpPr/>
                      <wps:spPr>
                        <a:xfrm>
                          <a:off x="0" y="0"/>
                          <a:ext cx="189865" cy="1778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1="http://schemas.microsoft.com/office/drawing/2015/9/8/chartex" xmlns:cx="http://schemas.microsoft.com/office/drawing/2014/chartex">
            <w:pict>
              <v:shape w14:anchorId="183AF292" id="Seta para a direita 378" o:spid="_x0000_s1026" type="#_x0000_t13" style="position:absolute;margin-left:0;margin-top:2.2pt;width:14.95pt;height:14pt;z-index:25241907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" adj="11486" fillcolor="#4f81bd [3204]" strokecolor="#243f60 [1604]" strokeweight="2pt">
                <w10:wrap anchorx="margin"/>
              </v:shape>
            </w:pict>
          </mc:Fallback>
        </mc:AlternateContent>
      </w:r>
    </w:p>
    <w:p w:rsidR="00A2700A" w:rsidRDefault="00E1198C" w:rsidP="006244D0">
      <w:pPr>
        <w:widowControl w:val="0"/>
        <w:spacing w:line="360" w:lineRule="auto"/>
        <w:ind w:left="1418"/>
        <w:jc w:val="both"/>
        <w:rPr>
          <w:rFonts w:ascii="Garamond" w:hAnsi="Garamond" w:cs="Arial"/>
        </w:rPr>
      </w:pPr>
      <w:r w:rsidRPr="00437AE1">
        <w:rPr>
          <w:rFonts w:ascii="Garamond" w:hAnsi="Garamond" w:cs="Arial"/>
          <w:noProof/>
          <w:sz w:val="22"/>
          <w:szCs w:val="22"/>
        </w:rPr>
        <mc:AlternateContent>
          <mc:Choice Requires="wps">
            <w:drawing>
              <wp:anchor distT="0" distB="0" distL="114300" distR="114300" simplePos="0" relativeHeight="252305408" behindDoc="0" locked="0" layoutInCell="1" allowOverlap="1" wp14:anchorId="7B94FE19" wp14:editId="1DE4F63A">
                <wp:simplePos x="0" y="0"/>
                <wp:positionH relativeFrom="margin">
                  <wp:align>right</wp:align>
                </wp:positionH>
                <wp:positionV relativeFrom="paragraph">
                  <wp:posOffset>69314</wp:posOffset>
                </wp:positionV>
                <wp:extent cx="3964808" cy="285008"/>
                <wp:effectExtent l="0" t="0" r="0" b="1270"/>
                <wp:wrapNone/>
                <wp:docPr id="314" name="Caixa de texto 314"/>
                <wp:cNvGraphicFramePr/>
                <a:graphic xmlns:a="http://schemas.openxmlformats.org/drawingml/2006/main">
                  <a:graphicData uri="http://schemas.microsoft.com/office/word/2010/wordprocessingShape">
                    <wps:wsp>
                      <wps:cNvSpPr txBox="1"/>
                      <wps:spPr>
                        <a:xfrm>
                          <a:off x="0" y="0"/>
                          <a:ext cx="3964808" cy="28500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Pr="00312FB5" w:rsidRDefault="007F79A0" w:rsidP="008B7D34">
                            <w:pPr>
                              <w:jc w:val="both"/>
                              <w:rPr>
                                <w:rFonts w:ascii="Garamond" w:hAnsi="Garamond"/>
                                <w:sz w:val="22"/>
                                <w:szCs w:val="22"/>
                              </w:rPr>
                            </w:pPr>
                            <w:r>
                              <w:rPr>
                                <w:rFonts w:ascii="Garamond" w:hAnsi="Garamond"/>
                                <w:sz w:val="22"/>
                                <w:szCs w:val="22"/>
                              </w:rPr>
                              <w:t xml:space="preserve">Foi baixada em 07/12/2015, conforme dados do </w:t>
                            </w:r>
                            <w:proofErr w:type="spellStart"/>
                            <w:r>
                              <w:rPr>
                                <w:rFonts w:ascii="Garamond" w:hAnsi="Garamond"/>
                                <w:sz w:val="22"/>
                                <w:szCs w:val="22"/>
                              </w:rPr>
                              <w:t>Infoseg</w:t>
                            </w:r>
                            <w:proofErr w:type="spellEnd"/>
                            <w:r>
                              <w:rPr>
                                <w:rFonts w:ascii="Garamond" w:hAnsi="Garamond"/>
                                <w:sz w:val="22"/>
                                <w:szCs w:val="22"/>
                              </w:rPr>
                              <w:t>.</w:t>
                            </w:r>
                          </w:p>
                          <w:p w:rsidR="007F79A0" w:rsidRPr="00E74AB6" w:rsidRDefault="007F79A0" w:rsidP="008B7D34">
                            <w:pPr>
                              <w:jc w:val="center"/>
                              <w:rPr>
                                <w:rFonts w:ascii="Garamond" w:hAnsi="Garamond"/>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7B94FE19" id="Caixa de texto 314" o:spid="_x0000_s1213" type="#_x0000_t202" style="position:absolute;left:0;text-align:left;margin-left:261pt;margin-top:5.45pt;width:312.2pt;height:22.45pt;z-index:25230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" fillcolor="white [3201]" stroked="f" strokeweight=".5pt">
                <v:textbox>
                  <w:txbxContent>
                    <w:p w:rsidR="007F79A0" w:rsidRPr="00312FB5" w:rsidRDefault="007F79A0" w:rsidP="008B7D34">
                      <w:pPr>
                        <w:jc w:val="both"/>
                        <w:rPr>
                          <w:rFonts w:ascii="Garamond" w:hAnsi="Garamond"/>
                          <w:sz w:val="22"/>
                          <w:szCs w:val="22"/>
                        </w:rPr>
                      </w:pPr>
                      <w:r>
                        <w:rPr>
                          <w:rFonts w:ascii="Garamond" w:hAnsi="Garamond"/>
                          <w:sz w:val="22"/>
                          <w:szCs w:val="22"/>
                        </w:rPr>
                        <w:t xml:space="preserve">Foi baixada em 07/12/2015, conforme dados do </w:t>
                      </w:r>
                      <w:proofErr w:type="spellStart"/>
                      <w:r>
                        <w:rPr>
                          <w:rFonts w:ascii="Garamond" w:hAnsi="Garamond"/>
                          <w:sz w:val="22"/>
                          <w:szCs w:val="22"/>
                        </w:rPr>
                        <w:t>Infoseg</w:t>
                      </w:r>
                      <w:proofErr w:type="spellEnd"/>
                      <w:r>
                        <w:rPr>
                          <w:rFonts w:ascii="Garamond" w:hAnsi="Garamond"/>
                          <w:sz w:val="22"/>
                          <w:szCs w:val="22"/>
                        </w:rPr>
                        <w:t>.</w:t>
                      </w:r>
                    </w:p>
                    <w:p w:rsidR="007F79A0" w:rsidRPr="00E74AB6" w:rsidRDefault="007F79A0" w:rsidP="008B7D34">
                      <w:pPr>
                        <w:jc w:val="center"/>
                        <w:rPr>
                          <w:rFonts w:ascii="Garamond" w:hAnsi="Garamond"/>
                        </w:rPr>
                      </w:pPr>
                    </w:p>
                  </w:txbxContent>
                </v:textbox>
                <w10:wrap anchorx="margin"/>
              </v:shape>
            </w:pict>
          </mc:Fallback>
        </mc:AlternateContent>
      </w:r>
      <w:r>
        <w:rPr>
          <w:rFonts w:ascii="Garamond" w:hAnsi="Garamond" w:cs="Arial"/>
          <w:noProof/>
          <w:sz w:val="22"/>
          <w:szCs w:val="22"/>
        </w:rPr>
        <mc:AlternateContent>
          <mc:Choice Requires="wps">
            <w:drawing>
              <wp:anchor distT="0" distB="0" distL="114300" distR="114300" simplePos="0" relativeHeight="252483584" behindDoc="0" locked="0" layoutInCell="1" allowOverlap="1" wp14:anchorId="446A934A" wp14:editId="47A16270">
                <wp:simplePos x="0" y="0"/>
                <wp:positionH relativeFrom="margin">
                  <wp:posOffset>344170</wp:posOffset>
                </wp:positionH>
                <wp:positionV relativeFrom="paragraph">
                  <wp:posOffset>105797</wp:posOffset>
                </wp:positionV>
                <wp:extent cx="1303655" cy="260985"/>
                <wp:effectExtent l="0" t="0" r="0" b="5715"/>
                <wp:wrapNone/>
                <wp:docPr id="59" name="Caixa de texto 59"/>
                <wp:cNvGraphicFramePr/>
                <a:graphic xmlns:a="http://schemas.openxmlformats.org/drawingml/2006/main">
                  <a:graphicData uri="http://schemas.microsoft.com/office/word/2010/wordprocessingShape">
                    <wps:wsp>
                      <wps:cNvSpPr txBox="1"/>
                      <wps:spPr>
                        <a:xfrm>
                          <a:off x="0" y="0"/>
                          <a:ext cx="1303655" cy="2609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F79A0" w:rsidRDefault="007F79A0" w:rsidP="00131640">
                            <w:pPr>
                              <w:jc w:val="center"/>
                              <w:rPr>
                                <w:rFonts w:ascii="Garamond" w:hAnsi="Garamond"/>
                                <w:b/>
                                <w:sz w:val="22"/>
                                <w:szCs w:val="22"/>
                              </w:rPr>
                            </w:pPr>
                            <w:r>
                              <w:rPr>
                                <w:rFonts w:ascii="Garamond" w:hAnsi="Garamond"/>
                                <w:b/>
                                <w:sz w:val="22"/>
                                <w:szCs w:val="22"/>
                              </w:rPr>
                              <w:t>VER ANEXO 31</w:t>
                            </w:r>
                          </w:p>
                          <w:p w:rsidR="007F79A0" w:rsidRPr="00163017" w:rsidRDefault="007F79A0" w:rsidP="00131640">
                            <w:pPr>
                              <w:jc w:val="center"/>
                              <w:rPr>
                                <w:rFonts w:ascii="Garamond" w:hAnsi="Garamond"/>
                                <w:b/>
                                <w:sz w:val="22"/>
                                <w:szCs w:val="22"/>
                              </w:rPr>
                            </w:pPr>
                            <w:r>
                              <w:rPr>
                                <w:rFonts w:ascii="Garamond" w:hAnsi="Garamond"/>
                                <w:b/>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46A934A" id="Caixa de texto 59" o:spid="_x0000_s1214" type="#_x0000_t202" style="position:absolute;left:0;text-align:left;margin-left:27.1pt;margin-top:8.35pt;width:102.65pt;height:20.55pt;z-index:25248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" fillcolor="white [3201]" stroked="f" strokeweight=".5pt">
                <v:textbox>
                  <w:txbxContent>
                    <w:p w:rsidR="007F79A0" w:rsidRDefault="007F79A0" w:rsidP="00131640">
                      <w:pPr>
                        <w:jc w:val="center"/>
                        <w:rPr>
                          <w:rFonts w:ascii="Garamond" w:hAnsi="Garamond"/>
                          <w:b/>
                          <w:sz w:val="22"/>
                          <w:szCs w:val="22"/>
                        </w:rPr>
                      </w:pPr>
                      <w:r>
                        <w:rPr>
                          <w:rFonts w:ascii="Garamond" w:hAnsi="Garamond"/>
                          <w:b/>
                          <w:sz w:val="22"/>
                          <w:szCs w:val="22"/>
                        </w:rPr>
                        <w:t>VER ANEXO 31</w:t>
                      </w:r>
                    </w:p>
                    <w:p w:rsidR="007F79A0" w:rsidRPr="00163017" w:rsidRDefault="007F79A0" w:rsidP="00131640">
                      <w:pPr>
                        <w:jc w:val="center"/>
                        <w:rPr>
                          <w:rFonts w:ascii="Garamond" w:hAnsi="Garamond"/>
                          <w:b/>
                          <w:sz w:val="22"/>
                          <w:szCs w:val="22"/>
                        </w:rPr>
                      </w:pPr>
                      <w:r>
                        <w:rPr>
                          <w:rFonts w:ascii="Garamond" w:hAnsi="Garamond"/>
                          <w:b/>
                          <w:sz w:val="22"/>
                          <w:szCs w:val="22"/>
                        </w:rPr>
                        <w:t>00</w:t>
                      </w:r>
                    </w:p>
                  </w:txbxContent>
                </v:textbox>
                <w10:wrap anchorx="margin"/>
              </v:shape>
            </w:pict>
          </mc:Fallback>
        </mc:AlternateContent>
      </w:r>
    </w:p>
    <w:p w:rsidR="003F1507" w:rsidRDefault="003F1507" w:rsidP="00100E67">
      <w:pPr>
        <w:pStyle w:val="PargrafodaLista"/>
        <w:widowControl w:val="0"/>
        <w:spacing w:line="360" w:lineRule="auto"/>
        <w:ind w:left="1418"/>
        <w:jc w:val="both"/>
        <w:rPr>
          <w:rFonts w:ascii="Garamond" w:hAnsi="Garamond" w:cs="Arial"/>
        </w:rPr>
      </w:pPr>
    </w:p>
    <w:p w:rsidR="00100E67" w:rsidRDefault="00100E67" w:rsidP="00100E67">
      <w:pPr>
        <w:pStyle w:val="PargrafodaLista"/>
        <w:widowControl w:val="0"/>
        <w:spacing w:line="360" w:lineRule="auto"/>
        <w:ind w:left="1418"/>
        <w:jc w:val="both"/>
        <w:rPr>
          <w:rFonts w:ascii="Garamond" w:hAnsi="Garamond" w:cs="Arial"/>
        </w:rPr>
      </w:pPr>
    </w:p>
    <w:p w:rsidR="00AA5C06" w:rsidRDefault="00AA5C06"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Antes de se passar ao próximo tópico, considero necessário destacar </w:t>
      </w:r>
      <w:r w:rsidR="00221CE8">
        <w:rPr>
          <w:rFonts w:ascii="Garamond" w:hAnsi="Garamond" w:cs="Arial"/>
        </w:rPr>
        <w:t xml:space="preserve">ainda </w:t>
      </w:r>
      <w:r>
        <w:rPr>
          <w:rFonts w:ascii="Garamond" w:hAnsi="Garamond" w:cs="Arial"/>
        </w:rPr>
        <w:t xml:space="preserve">algumas informações relevantes sobre </w:t>
      </w:r>
      <w:proofErr w:type="spellStart"/>
      <w:r>
        <w:rPr>
          <w:rFonts w:ascii="Garamond" w:hAnsi="Garamond" w:cs="Arial"/>
        </w:rPr>
        <w:t>Demosthenes</w:t>
      </w:r>
      <w:proofErr w:type="spellEnd"/>
      <w:r>
        <w:rPr>
          <w:rFonts w:ascii="Garamond" w:hAnsi="Garamond" w:cs="Arial"/>
        </w:rPr>
        <w:t xml:space="preserve"> Menezes de Oliveira Junior e seus primos </w:t>
      </w:r>
      <w:r w:rsidR="002D3B58">
        <w:rPr>
          <w:rFonts w:ascii="Garamond" w:hAnsi="Garamond" w:cs="Arial"/>
        </w:rPr>
        <w:t xml:space="preserve">Wesley Vicente </w:t>
      </w:r>
      <w:proofErr w:type="spellStart"/>
      <w:r w:rsidR="002D3B58">
        <w:rPr>
          <w:rFonts w:ascii="Garamond" w:hAnsi="Garamond" w:cs="Arial"/>
        </w:rPr>
        <w:t>Mercini</w:t>
      </w:r>
      <w:proofErr w:type="spellEnd"/>
      <w:r w:rsidR="002D3B58">
        <w:rPr>
          <w:rFonts w:ascii="Garamond" w:hAnsi="Garamond" w:cs="Arial"/>
        </w:rPr>
        <w:t xml:space="preserve">, </w:t>
      </w:r>
      <w:proofErr w:type="spellStart"/>
      <w:r w:rsidR="002D3B58">
        <w:rPr>
          <w:rFonts w:ascii="Garamond" w:hAnsi="Garamond" w:cs="Arial"/>
        </w:rPr>
        <w:t>Wener</w:t>
      </w:r>
      <w:proofErr w:type="spellEnd"/>
      <w:r w:rsidR="002D3B58">
        <w:rPr>
          <w:rFonts w:ascii="Garamond" w:hAnsi="Garamond" w:cs="Arial"/>
        </w:rPr>
        <w:t xml:space="preserve"> </w:t>
      </w:r>
      <w:r w:rsidR="00256769">
        <w:rPr>
          <w:rFonts w:ascii="Garamond" w:hAnsi="Garamond" w:cs="Arial"/>
        </w:rPr>
        <w:t xml:space="preserve">Milton </w:t>
      </w:r>
      <w:proofErr w:type="spellStart"/>
      <w:r w:rsidR="00256769">
        <w:rPr>
          <w:rFonts w:ascii="Garamond" w:hAnsi="Garamond" w:cs="Arial"/>
        </w:rPr>
        <w:t>Mercini</w:t>
      </w:r>
      <w:proofErr w:type="spellEnd"/>
      <w:r w:rsidR="00256769">
        <w:rPr>
          <w:rFonts w:ascii="Garamond" w:hAnsi="Garamond" w:cs="Arial"/>
        </w:rPr>
        <w:t xml:space="preserve"> e </w:t>
      </w:r>
      <w:r w:rsidR="002D3B58">
        <w:rPr>
          <w:rFonts w:ascii="Garamond" w:hAnsi="Garamond" w:cs="Arial"/>
        </w:rPr>
        <w:t xml:space="preserve">Rodrigo </w:t>
      </w:r>
      <w:proofErr w:type="spellStart"/>
      <w:r w:rsidR="002D3B58">
        <w:rPr>
          <w:rFonts w:ascii="Garamond" w:hAnsi="Garamond" w:cs="Arial"/>
        </w:rPr>
        <w:t>Luis</w:t>
      </w:r>
      <w:proofErr w:type="spellEnd"/>
      <w:r w:rsidR="002D3B58">
        <w:rPr>
          <w:rFonts w:ascii="Garamond" w:hAnsi="Garamond" w:cs="Arial"/>
        </w:rPr>
        <w:t xml:space="preserve"> </w:t>
      </w:r>
      <w:proofErr w:type="spellStart"/>
      <w:r w:rsidR="002D3B58">
        <w:rPr>
          <w:rFonts w:ascii="Garamond" w:hAnsi="Garamond" w:cs="Arial"/>
        </w:rPr>
        <w:t>Mercini</w:t>
      </w:r>
      <w:proofErr w:type="spellEnd"/>
      <w:r w:rsidR="002D3B58">
        <w:rPr>
          <w:rFonts w:ascii="Garamond" w:hAnsi="Garamond" w:cs="Arial"/>
        </w:rPr>
        <w:t>.</w:t>
      </w:r>
    </w:p>
    <w:p w:rsidR="002D3B58" w:rsidRDefault="002D3B58" w:rsidP="00100E67">
      <w:pPr>
        <w:pStyle w:val="PargrafodaLista"/>
        <w:widowControl w:val="0"/>
        <w:spacing w:line="360" w:lineRule="auto"/>
        <w:ind w:left="1418"/>
        <w:jc w:val="both"/>
        <w:rPr>
          <w:rFonts w:ascii="Garamond" w:hAnsi="Garamond" w:cs="Arial"/>
        </w:rPr>
      </w:pPr>
    </w:p>
    <w:p w:rsidR="00100E67" w:rsidRDefault="00100E67" w:rsidP="00100E67">
      <w:pPr>
        <w:pStyle w:val="PargrafodaLista"/>
        <w:widowControl w:val="0"/>
        <w:spacing w:line="360" w:lineRule="auto"/>
        <w:ind w:left="1418"/>
        <w:jc w:val="both"/>
        <w:rPr>
          <w:rFonts w:ascii="Garamond" w:hAnsi="Garamond" w:cs="Arial"/>
        </w:rPr>
      </w:pPr>
    </w:p>
    <w:p w:rsidR="002D3B58" w:rsidRDefault="002D3B58" w:rsidP="00100E67">
      <w:pPr>
        <w:pStyle w:val="PargrafodaLista"/>
        <w:widowControl w:val="0"/>
        <w:numPr>
          <w:ilvl w:val="0"/>
          <w:numId w:val="3"/>
        </w:numPr>
        <w:spacing w:line="360" w:lineRule="auto"/>
        <w:ind w:left="0" w:firstLine="1418"/>
        <w:jc w:val="both"/>
        <w:rPr>
          <w:rFonts w:ascii="Garamond" w:hAnsi="Garamond" w:cs="Arial"/>
        </w:rPr>
      </w:pPr>
      <w:proofErr w:type="spellStart"/>
      <w:r>
        <w:rPr>
          <w:rFonts w:ascii="Garamond" w:hAnsi="Garamond" w:cs="Arial"/>
        </w:rPr>
        <w:lastRenderedPageBreak/>
        <w:t>Demosthenes</w:t>
      </w:r>
      <w:proofErr w:type="spellEnd"/>
      <w:r>
        <w:rPr>
          <w:rFonts w:ascii="Garamond" w:hAnsi="Garamond" w:cs="Arial"/>
        </w:rPr>
        <w:t xml:space="preserve"> Menezes de Oliveira Junior, CPF 186.301.036-04, já foi investigado pela Polícia Civil de Minas Gerais e pela Polícia Federal, mediante 6 procedimentos investigativos. Além disso, candidatou-se ao cargo de vereador na cidade de Esmeraldas, em 2008</w:t>
      </w:r>
      <w:r w:rsidR="00BE3BDC">
        <w:rPr>
          <w:rFonts w:ascii="Garamond" w:hAnsi="Garamond" w:cs="Arial"/>
        </w:rPr>
        <w:t xml:space="preserve"> (VER ANEXO 32)</w:t>
      </w:r>
      <w:r>
        <w:rPr>
          <w:rFonts w:ascii="Garamond" w:hAnsi="Garamond" w:cs="Arial"/>
        </w:rPr>
        <w:t>.</w:t>
      </w:r>
    </w:p>
    <w:p w:rsidR="002D3B58" w:rsidRPr="002D3B58" w:rsidRDefault="002D3B58" w:rsidP="00100E67">
      <w:pPr>
        <w:pStyle w:val="PargrafodaLista"/>
        <w:spacing w:line="360" w:lineRule="auto"/>
        <w:rPr>
          <w:rFonts w:ascii="Garamond" w:hAnsi="Garamond" w:cs="Arial"/>
        </w:rPr>
      </w:pPr>
    </w:p>
    <w:p w:rsidR="002D3B58" w:rsidRDefault="002D3B58"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Wesley Vicente </w:t>
      </w:r>
      <w:proofErr w:type="spellStart"/>
      <w:r>
        <w:rPr>
          <w:rFonts w:ascii="Garamond" w:hAnsi="Garamond" w:cs="Arial"/>
        </w:rPr>
        <w:t>Mercini</w:t>
      </w:r>
      <w:proofErr w:type="spellEnd"/>
      <w:r>
        <w:rPr>
          <w:rFonts w:ascii="Garamond" w:hAnsi="Garamond" w:cs="Arial"/>
        </w:rPr>
        <w:t>, CPF 024.768.906-85, possui 5 CPF, cada um com um registro de data de nascimento e nome da mãe diferentes</w:t>
      </w:r>
      <w:r w:rsidR="00221CE8">
        <w:rPr>
          <w:rFonts w:ascii="Garamond" w:hAnsi="Garamond" w:cs="Arial"/>
        </w:rPr>
        <w:t xml:space="preserve"> (VER ANE</w:t>
      </w:r>
      <w:r w:rsidR="00BE3BDC">
        <w:rPr>
          <w:rFonts w:ascii="Garamond" w:hAnsi="Garamond" w:cs="Arial"/>
        </w:rPr>
        <w:t>XO 32</w:t>
      </w:r>
      <w:r w:rsidR="00221CE8">
        <w:rPr>
          <w:rFonts w:ascii="Garamond" w:hAnsi="Garamond" w:cs="Arial"/>
        </w:rPr>
        <w:t>)</w:t>
      </w:r>
      <w:r>
        <w:rPr>
          <w:rFonts w:ascii="Garamond" w:hAnsi="Garamond" w:cs="Arial"/>
        </w:rPr>
        <w:t>:</w:t>
      </w:r>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 xml:space="preserve">CPF (válido): 024.768.906-85 – 16/07/1975 – Maria José </w:t>
      </w:r>
      <w:proofErr w:type="spellStart"/>
      <w:r>
        <w:rPr>
          <w:rFonts w:ascii="Garamond" w:hAnsi="Garamond" w:cs="Arial"/>
        </w:rPr>
        <w:t>Mercini</w:t>
      </w:r>
      <w:proofErr w:type="spellEnd"/>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 xml:space="preserve">CPF (cancelado): 108.657.396-09 – 23/04/1996 – Mariana José </w:t>
      </w:r>
      <w:proofErr w:type="spellStart"/>
      <w:r>
        <w:rPr>
          <w:rFonts w:ascii="Garamond" w:hAnsi="Garamond" w:cs="Arial"/>
        </w:rPr>
        <w:t>Mercini</w:t>
      </w:r>
      <w:proofErr w:type="spellEnd"/>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 xml:space="preserve">CPF (cancelado): 064.881.556-01 – 16/06/1975 – Marina </w:t>
      </w:r>
      <w:proofErr w:type="spellStart"/>
      <w:r>
        <w:rPr>
          <w:rFonts w:ascii="Garamond" w:hAnsi="Garamond" w:cs="Arial"/>
        </w:rPr>
        <w:t>Mercine</w:t>
      </w:r>
      <w:proofErr w:type="spellEnd"/>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 xml:space="preserve">CPF (cancelado): 392.812.078-69 – 06/06/1995 – Maria José </w:t>
      </w:r>
      <w:proofErr w:type="spellStart"/>
      <w:r>
        <w:rPr>
          <w:rFonts w:ascii="Garamond" w:hAnsi="Garamond" w:cs="Arial"/>
        </w:rPr>
        <w:t>Mercini</w:t>
      </w:r>
      <w:proofErr w:type="spellEnd"/>
    </w:p>
    <w:p w:rsidR="00256769" w:rsidRDefault="00256769" w:rsidP="00100E67">
      <w:pPr>
        <w:pStyle w:val="PargrafodaLista"/>
        <w:widowControl w:val="0"/>
        <w:numPr>
          <w:ilvl w:val="0"/>
          <w:numId w:val="25"/>
        </w:numPr>
        <w:spacing w:line="360" w:lineRule="auto"/>
        <w:ind w:left="1701" w:hanging="283"/>
        <w:jc w:val="both"/>
        <w:rPr>
          <w:rFonts w:ascii="Garamond" w:hAnsi="Garamond" w:cs="Arial"/>
        </w:rPr>
      </w:pPr>
      <w:r>
        <w:rPr>
          <w:rFonts w:ascii="Garamond" w:hAnsi="Garamond" w:cs="Arial"/>
        </w:rPr>
        <w:t xml:space="preserve">CPF (cancelado): 093.875.486-60 – 16/07/1995 – Maria José </w:t>
      </w:r>
      <w:proofErr w:type="spellStart"/>
      <w:r>
        <w:rPr>
          <w:rFonts w:ascii="Garamond" w:hAnsi="Garamond" w:cs="Arial"/>
        </w:rPr>
        <w:t>Mercini</w:t>
      </w:r>
      <w:proofErr w:type="spellEnd"/>
    </w:p>
    <w:p w:rsidR="002D3B58" w:rsidRDefault="002D3B58" w:rsidP="00100E67">
      <w:pPr>
        <w:pStyle w:val="PargrafodaLista"/>
        <w:spacing w:line="360" w:lineRule="auto"/>
        <w:rPr>
          <w:rFonts w:ascii="Garamond" w:hAnsi="Garamond" w:cs="Arial"/>
        </w:rPr>
      </w:pPr>
    </w:p>
    <w:p w:rsidR="002D3B58" w:rsidRDefault="00256769"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O mesmo acontece com </w:t>
      </w:r>
      <w:proofErr w:type="spellStart"/>
      <w:r>
        <w:rPr>
          <w:rFonts w:ascii="Garamond" w:hAnsi="Garamond" w:cs="Arial"/>
        </w:rPr>
        <w:t>Wener</w:t>
      </w:r>
      <w:proofErr w:type="spellEnd"/>
      <w:r>
        <w:rPr>
          <w:rFonts w:ascii="Garamond" w:hAnsi="Garamond" w:cs="Arial"/>
        </w:rPr>
        <w:t xml:space="preserve"> Milton </w:t>
      </w:r>
      <w:proofErr w:type="spellStart"/>
      <w:r>
        <w:rPr>
          <w:rFonts w:ascii="Garamond" w:hAnsi="Garamond" w:cs="Arial"/>
        </w:rPr>
        <w:t>Mercini</w:t>
      </w:r>
      <w:proofErr w:type="spellEnd"/>
      <w:r>
        <w:rPr>
          <w:rFonts w:ascii="Garamond" w:hAnsi="Garamond" w:cs="Arial"/>
        </w:rPr>
        <w:t>, que possui 3 CPF</w:t>
      </w:r>
      <w:r w:rsidR="00797D68">
        <w:rPr>
          <w:rFonts w:ascii="Garamond" w:hAnsi="Garamond" w:cs="Arial"/>
        </w:rPr>
        <w:t xml:space="preserve"> com registros diversos</w:t>
      </w:r>
      <w:r w:rsidR="000B2B65">
        <w:rPr>
          <w:rFonts w:ascii="Garamond" w:hAnsi="Garamond" w:cs="Arial"/>
        </w:rPr>
        <w:t xml:space="preserve"> </w:t>
      </w:r>
      <w:r w:rsidR="00BE3BDC">
        <w:rPr>
          <w:rFonts w:ascii="Garamond" w:hAnsi="Garamond" w:cs="Arial"/>
        </w:rPr>
        <w:t>(VER ANEXO 32</w:t>
      </w:r>
      <w:r w:rsidR="00221CE8">
        <w:rPr>
          <w:rFonts w:ascii="Garamond" w:hAnsi="Garamond" w:cs="Arial"/>
        </w:rPr>
        <w:t>)</w:t>
      </w:r>
      <w:r>
        <w:rPr>
          <w:rFonts w:ascii="Garamond" w:hAnsi="Garamond" w:cs="Arial"/>
        </w:rPr>
        <w:t>:</w:t>
      </w:r>
    </w:p>
    <w:p w:rsidR="00256769" w:rsidRDefault="00256769" w:rsidP="00100E67">
      <w:pPr>
        <w:pStyle w:val="PargrafodaLista"/>
        <w:widowControl w:val="0"/>
        <w:numPr>
          <w:ilvl w:val="0"/>
          <w:numId w:val="26"/>
        </w:numPr>
        <w:spacing w:line="360" w:lineRule="auto"/>
        <w:ind w:left="1701" w:hanging="283"/>
        <w:jc w:val="both"/>
        <w:rPr>
          <w:rFonts w:ascii="Garamond" w:hAnsi="Garamond" w:cs="Arial"/>
        </w:rPr>
      </w:pPr>
      <w:r>
        <w:rPr>
          <w:rFonts w:ascii="Garamond" w:hAnsi="Garamond" w:cs="Arial"/>
        </w:rPr>
        <w:t xml:space="preserve">CPF (válido): 035.495.686-81 – 02/07/1978 – Milton </w:t>
      </w:r>
      <w:proofErr w:type="spellStart"/>
      <w:r>
        <w:rPr>
          <w:rFonts w:ascii="Garamond" w:hAnsi="Garamond" w:cs="Arial"/>
        </w:rPr>
        <w:t>Mercini</w:t>
      </w:r>
      <w:proofErr w:type="spellEnd"/>
    </w:p>
    <w:p w:rsidR="00256769" w:rsidRDefault="00256769" w:rsidP="00100E67">
      <w:pPr>
        <w:pStyle w:val="PargrafodaLista"/>
        <w:widowControl w:val="0"/>
        <w:numPr>
          <w:ilvl w:val="0"/>
          <w:numId w:val="26"/>
        </w:numPr>
        <w:spacing w:line="360" w:lineRule="auto"/>
        <w:ind w:left="1701" w:hanging="283"/>
        <w:jc w:val="both"/>
        <w:rPr>
          <w:rFonts w:ascii="Garamond" w:hAnsi="Garamond" w:cs="Arial"/>
        </w:rPr>
      </w:pPr>
      <w:r>
        <w:rPr>
          <w:rFonts w:ascii="Garamond" w:hAnsi="Garamond" w:cs="Arial"/>
        </w:rPr>
        <w:t xml:space="preserve">CPF (cancelado): 046.551.746-33 – 02/07/1978 – Maria José </w:t>
      </w:r>
      <w:proofErr w:type="spellStart"/>
      <w:r>
        <w:rPr>
          <w:rFonts w:ascii="Garamond" w:hAnsi="Garamond" w:cs="Arial"/>
        </w:rPr>
        <w:t>Mercini</w:t>
      </w:r>
      <w:proofErr w:type="spellEnd"/>
    </w:p>
    <w:p w:rsidR="00256769" w:rsidRDefault="00256769" w:rsidP="00100E67">
      <w:pPr>
        <w:pStyle w:val="PargrafodaLista"/>
        <w:widowControl w:val="0"/>
        <w:numPr>
          <w:ilvl w:val="0"/>
          <w:numId w:val="26"/>
        </w:numPr>
        <w:spacing w:line="360" w:lineRule="auto"/>
        <w:ind w:left="1701" w:hanging="283"/>
        <w:jc w:val="both"/>
        <w:rPr>
          <w:rFonts w:ascii="Garamond" w:hAnsi="Garamond" w:cs="Arial"/>
        </w:rPr>
      </w:pPr>
      <w:r>
        <w:rPr>
          <w:rFonts w:ascii="Garamond" w:hAnsi="Garamond" w:cs="Arial"/>
        </w:rPr>
        <w:t xml:space="preserve">CPF (cancelado): 395.140.928-21 – 02/07/1998 – Maria José </w:t>
      </w:r>
      <w:proofErr w:type="spellStart"/>
      <w:r>
        <w:rPr>
          <w:rFonts w:ascii="Garamond" w:hAnsi="Garamond" w:cs="Arial"/>
        </w:rPr>
        <w:t>Mercini</w:t>
      </w:r>
      <w:proofErr w:type="spellEnd"/>
    </w:p>
    <w:p w:rsidR="00256769" w:rsidRDefault="00256769" w:rsidP="00100E67">
      <w:pPr>
        <w:pStyle w:val="PargrafodaLista"/>
        <w:widowControl w:val="0"/>
        <w:spacing w:line="360" w:lineRule="auto"/>
        <w:ind w:left="1701"/>
        <w:jc w:val="both"/>
        <w:rPr>
          <w:rFonts w:ascii="Garamond" w:hAnsi="Garamond" w:cs="Arial"/>
        </w:rPr>
      </w:pPr>
    </w:p>
    <w:p w:rsidR="00256769" w:rsidRDefault="00256769"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Rodrigo </w:t>
      </w:r>
      <w:proofErr w:type="spellStart"/>
      <w:r>
        <w:rPr>
          <w:rFonts w:ascii="Garamond" w:hAnsi="Garamond" w:cs="Arial"/>
        </w:rPr>
        <w:t>Luis</w:t>
      </w:r>
      <w:proofErr w:type="spellEnd"/>
      <w:r>
        <w:rPr>
          <w:rFonts w:ascii="Garamond" w:hAnsi="Garamond" w:cs="Arial"/>
        </w:rPr>
        <w:t xml:space="preserve"> </w:t>
      </w:r>
      <w:proofErr w:type="spellStart"/>
      <w:r>
        <w:rPr>
          <w:rFonts w:ascii="Garamond" w:hAnsi="Garamond" w:cs="Arial"/>
        </w:rPr>
        <w:t>Mercini</w:t>
      </w:r>
      <w:proofErr w:type="spellEnd"/>
      <w:r>
        <w:rPr>
          <w:rFonts w:ascii="Garamond" w:hAnsi="Garamond" w:cs="Arial"/>
        </w:rPr>
        <w:t xml:space="preserve"> possui 2 CPF registrados</w:t>
      </w:r>
      <w:r w:rsidR="000B2B65">
        <w:rPr>
          <w:rFonts w:ascii="Garamond" w:hAnsi="Garamond" w:cs="Arial"/>
        </w:rPr>
        <w:t xml:space="preserve"> </w:t>
      </w:r>
      <w:r w:rsidR="00BE3BDC">
        <w:rPr>
          <w:rFonts w:ascii="Garamond" w:hAnsi="Garamond" w:cs="Arial"/>
        </w:rPr>
        <w:t>(VER ANEXO 32</w:t>
      </w:r>
      <w:r w:rsidR="00221CE8">
        <w:rPr>
          <w:rFonts w:ascii="Garamond" w:hAnsi="Garamond" w:cs="Arial"/>
        </w:rPr>
        <w:t>)</w:t>
      </w:r>
      <w:r>
        <w:rPr>
          <w:rFonts w:ascii="Garamond" w:hAnsi="Garamond" w:cs="Arial"/>
        </w:rPr>
        <w:t>:</w:t>
      </w:r>
    </w:p>
    <w:p w:rsidR="00256769" w:rsidRDefault="00256769" w:rsidP="00100E67">
      <w:pPr>
        <w:pStyle w:val="PargrafodaLista"/>
        <w:widowControl w:val="0"/>
        <w:numPr>
          <w:ilvl w:val="0"/>
          <w:numId w:val="27"/>
        </w:numPr>
        <w:spacing w:line="360" w:lineRule="auto"/>
        <w:ind w:left="1701" w:hanging="283"/>
        <w:jc w:val="both"/>
        <w:rPr>
          <w:rFonts w:ascii="Garamond" w:hAnsi="Garamond" w:cs="Arial"/>
        </w:rPr>
      </w:pPr>
      <w:r>
        <w:rPr>
          <w:rFonts w:ascii="Garamond" w:hAnsi="Garamond" w:cs="Arial"/>
        </w:rPr>
        <w:t xml:space="preserve">CPF (válido): 040.046.326-17 – 03/06/1973 – Maria José das Dores </w:t>
      </w:r>
      <w:proofErr w:type="spellStart"/>
      <w:r>
        <w:rPr>
          <w:rFonts w:ascii="Garamond" w:hAnsi="Garamond" w:cs="Arial"/>
        </w:rPr>
        <w:t>Mercini</w:t>
      </w:r>
      <w:proofErr w:type="spellEnd"/>
    </w:p>
    <w:p w:rsidR="00256769" w:rsidRDefault="00256769" w:rsidP="00100E67">
      <w:pPr>
        <w:pStyle w:val="PargrafodaLista"/>
        <w:widowControl w:val="0"/>
        <w:numPr>
          <w:ilvl w:val="0"/>
          <w:numId w:val="27"/>
        </w:numPr>
        <w:spacing w:line="360" w:lineRule="auto"/>
        <w:ind w:left="1701" w:hanging="283"/>
        <w:jc w:val="both"/>
        <w:rPr>
          <w:rFonts w:ascii="Garamond" w:hAnsi="Garamond" w:cs="Arial"/>
        </w:rPr>
      </w:pPr>
      <w:r>
        <w:rPr>
          <w:rFonts w:ascii="Garamond" w:hAnsi="Garamond" w:cs="Arial"/>
        </w:rPr>
        <w:t>CPF (cancelado): 732.322.626-00 – 03/06/1973 – N/I</w:t>
      </w:r>
    </w:p>
    <w:p w:rsidR="00AA5C06" w:rsidRDefault="00AA5C06" w:rsidP="00100E67">
      <w:pPr>
        <w:pStyle w:val="PargrafodaLista"/>
        <w:widowControl w:val="0"/>
        <w:spacing w:line="360" w:lineRule="auto"/>
        <w:ind w:left="1418"/>
        <w:jc w:val="both"/>
        <w:rPr>
          <w:rFonts w:ascii="Garamond" w:hAnsi="Garamond" w:cs="Arial"/>
        </w:rPr>
      </w:pPr>
    </w:p>
    <w:p w:rsidR="00C64FC4" w:rsidRDefault="00C64FC4"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Qual sentido para que uma pessoa física tenha mais de um CPF registrado, sobretudo com dados diferentes? Vejo mais um indicativo de realização de fraude – ou para facilitá-la.</w:t>
      </w:r>
    </w:p>
    <w:p w:rsidR="00C64FC4" w:rsidRDefault="00C64FC4" w:rsidP="00100E67">
      <w:pPr>
        <w:pStyle w:val="PargrafodaLista"/>
        <w:widowControl w:val="0"/>
        <w:spacing w:line="360" w:lineRule="auto"/>
        <w:ind w:left="1418"/>
        <w:jc w:val="both"/>
        <w:rPr>
          <w:rFonts w:ascii="Garamond" w:hAnsi="Garamond" w:cs="Arial"/>
        </w:rPr>
      </w:pPr>
    </w:p>
    <w:p w:rsidR="008B7D34" w:rsidRDefault="00D965AA"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Enfim, é nítido que as diversas empresas aqui apresentadas possuem relações, objetivas ou não, que não merecem ser desconsideradas, tendo em vista que participaram em conjunto, com uma grande frequência, de licitações promovidas por diversos municípios do Estado de Minas Gerais, operando-se mediante fraude para a adjudicação do maior número de lotes às pessoas jurídicas reunidas em conluio.</w:t>
      </w:r>
    </w:p>
    <w:p w:rsidR="00D965AA" w:rsidRDefault="00D965AA" w:rsidP="00100E67">
      <w:pPr>
        <w:pStyle w:val="PargrafodaLista"/>
        <w:widowControl w:val="0"/>
        <w:spacing w:line="360" w:lineRule="auto"/>
        <w:ind w:left="1418"/>
        <w:jc w:val="both"/>
        <w:rPr>
          <w:rFonts w:ascii="Garamond" w:hAnsi="Garamond" w:cs="Arial"/>
        </w:rPr>
      </w:pPr>
    </w:p>
    <w:p w:rsidR="00D965AA" w:rsidRDefault="00D965AA" w:rsidP="00100E67">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Ao final desta Representação, para maior entendimento, anexei ainda um fluxograma relacionando-se, em síntese, as empresas estudadas, seus sócios e as respectivas ligações diretas existentes entre elas </w:t>
      </w:r>
      <w:r w:rsidR="00BE3BDC">
        <w:rPr>
          <w:rFonts w:ascii="Garamond" w:hAnsi="Garamond" w:cs="Arial"/>
        </w:rPr>
        <w:t>(VER ANEXO 33</w:t>
      </w:r>
      <w:r w:rsidR="00221CE8">
        <w:rPr>
          <w:rFonts w:ascii="Garamond" w:hAnsi="Garamond" w:cs="Arial"/>
        </w:rPr>
        <w:t>)</w:t>
      </w:r>
      <w:r>
        <w:rPr>
          <w:rFonts w:ascii="Garamond" w:hAnsi="Garamond" w:cs="Arial"/>
        </w:rPr>
        <w:t xml:space="preserve">. </w:t>
      </w:r>
    </w:p>
    <w:p w:rsidR="00431A01" w:rsidRPr="00797D68" w:rsidRDefault="00431A01" w:rsidP="00100E67">
      <w:pPr>
        <w:pStyle w:val="PargrafodaLista"/>
        <w:spacing w:line="360" w:lineRule="auto"/>
        <w:rPr>
          <w:rFonts w:ascii="Garamond" w:hAnsi="Garamond" w:cs="Arial"/>
        </w:rPr>
      </w:pPr>
    </w:p>
    <w:p w:rsidR="00797D68" w:rsidRPr="00797D68" w:rsidRDefault="00797D68" w:rsidP="003605A3">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s</w:t>
      </w:r>
      <w:r w:rsidRPr="00125249">
        <w:rPr>
          <w:rFonts w:ascii="Garamond" w:hAnsi="Garamond" w:cs="Arial"/>
          <w:b/>
        </w:rPr>
        <w:t>íntese dos procedimentos licitatórios realizados</w:t>
      </w:r>
      <w:r w:rsidR="00221CE8">
        <w:rPr>
          <w:rFonts w:ascii="Garamond" w:hAnsi="Garamond" w:cs="Arial"/>
          <w:b/>
        </w:rPr>
        <w:t xml:space="preserve"> pelo município</w:t>
      </w:r>
      <w:r w:rsidR="00D46924">
        <w:rPr>
          <w:rFonts w:ascii="Garamond" w:hAnsi="Garamond" w:cs="Arial"/>
          <w:b/>
        </w:rPr>
        <w:t xml:space="preserve"> de </w:t>
      </w:r>
      <w:r w:rsidR="005A276F">
        <w:rPr>
          <w:rFonts w:ascii="Garamond" w:hAnsi="Garamond" w:cs="Arial"/>
          <w:b/>
        </w:rPr>
        <w:t>São Roque de Minas</w:t>
      </w:r>
      <w:r w:rsidR="00221CE8">
        <w:rPr>
          <w:rFonts w:ascii="Garamond" w:hAnsi="Garamond" w:cs="Arial"/>
          <w:b/>
        </w:rPr>
        <w:t xml:space="preserve">: </w:t>
      </w:r>
      <w:r w:rsidRPr="00125249">
        <w:rPr>
          <w:rFonts w:ascii="Garamond" w:hAnsi="Garamond" w:cs="Arial"/>
          <w:b/>
        </w:rPr>
        <w:t>licitantes credenciadas e respectivas vencedoras</w:t>
      </w:r>
    </w:p>
    <w:p w:rsidR="00797D68" w:rsidRPr="00797D68" w:rsidRDefault="00797D68" w:rsidP="00100E67">
      <w:pPr>
        <w:pStyle w:val="PargrafodaLista"/>
        <w:spacing w:line="360" w:lineRule="auto"/>
        <w:rPr>
          <w:rFonts w:ascii="Garamond" w:hAnsi="Garamond" w:cs="Arial"/>
        </w:rPr>
      </w:pPr>
    </w:p>
    <w:p w:rsidR="00797D68" w:rsidRDefault="00797D68" w:rsidP="00100E67">
      <w:pPr>
        <w:pStyle w:val="PargrafodaLista"/>
        <w:widowControl w:val="0"/>
        <w:numPr>
          <w:ilvl w:val="0"/>
          <w:numId w:val="3"/>
        </w:numPr>
        <w:spacing w:line="360" w:lineRule="auto"/>
        <w:ind w:left="0" w:firstLine="1418"/>
        <w:jc w:val="both"/>
        <w:rPr>
          <w:rFonts w:ascii="Garamond" w:hAnsi="Garamond" w:cs="Arial"/>
        </w:rPr>
      </w:pPr>
      <w:r w:rsidRPr="00587CA4">
        <w:rPr>
          <w:rFonts w:ascii="Garamond" w:hAnsi="Garamond" w:cs="Arial"/>
        </w:rPr>
        <w:t xml:space="preserve">No município de </w:t>
      </w:r>
      <w:r w:rsidR="005A276F">
        <w:rPr>
          <w:rFonts w:ascii="Garamond" w:hAnsi="Garamond" w:cs="Arial"/>
        </w:rPr>
        <w:t>São Roque de Minas</w:t>
      </w:r>
      <w:r w:rsidRPr="00587CA4">
        <w:rPr>
          <w:rFonts w:ascii="Garamond" w:hAnsi="Garamond" w:cs="Arial"/>
        </w:rPr>
        <w:t xml:space="preserve">, foram realizadas </w:t>
      </w:r>
      <w:r w:rsidR="005A276F">
        <w:rPr>
          <w:rFonts w:ascii="Garamond" w:hAnsi="Garamond" w:cs="Arial"/>
        </w:rPr>
        <w:t>cinco</w:t>
      </w:r>
      <w:r w:rsidRPr="00587CA4">
        <w:rPr>
          <w:rFonts w:ascii="Garamond" w:hAnsi="Garamond" w:cs="Arial"/>
        </w:rPr>
        <w:t xml:space="preserve"> licitações com a presença dos grupos: </w:t>
      </w:r>
      <w:r w:rsidR="001645F1" w:rsidRPr="005A276F">
        <w:rPr>
          <w:rFonts w:ascii="Garamond" w:hAnsi="Garamond" w:cs="Arial"/>
        </w:rPr>
        <w:t>Procedimento</w:t>
      </w:r>
      <w:r w:rsidR="00A31999" w:rsidRPr="005A276F">
        <w:rPr>
          <w:rFonts w:ascii="Garamond" w:hAnsi="Garamond" w:cs="Arial"/>
        </w:rPr>
        <w:t xml:space="preserve"> Licitatório n.</w:t>
      </w:r>
      <w:r w:rsidR="005A276F" w:rsidRPr="005A276F">
        <w:rPr>
          <w:rFonts w:ascii="Garamond" w:hAnsi="Garamond" w:cs="Arial"/>
        </w:rPr>
        <w:t xml:space="preserve"> 070/2014 – Pregão Presencial n. 045/2014</w:t>
      </w:r>
      <w:r w:rsidR="00BB0A7E" w:rsidRPr="005A276F">
        <w:rPr>
          <w:rFonts w:ascii="Garamond" w:hAnsi="Garamond" w:cs="Arial"/>
        </w:rPr>
        <w:t xml:space="preserve">, Procedimento Licitatório n. </w:t>
      </w:r>
      <w:r w:rsidR="005A276F" w:rsidRPr="005A276F">
        <w:rPr>
          <w:rFonts w:ascii="Garamond" w:hAnsi="Garamond" w:cs="Arial"/>
        </w:rPr>
        <w:t>035/2015 – Pregão Presencial n. 030/2015</w:t>
      </w:r>
      <w:r w:rsidR="00BB0A7E" w:rsidRPr="005A276F">
        <w:rPr>
          <w:rFonts w:ascii="Garamond" w:hAnsi="Garamond" w:cs="Arial"/>
        </w:rPr>
        <w:t>,</w:t>
      </w:r>
      <w:r w:rsidR="005A276F" w:rsidRPr="005A276F">
        <w:rPr>
          <w:rFonts w:ascii="Garamond" w:hAnsi="Garamond" w:cs="Arial"/>
        </w:rPr>
        <w:t xml:space="preserve"> Procedimento Licitatório n. 048/2015 – Pregão Presencial n. 040</w:t>
      </w:r>
      <w:r w:rsidR="00BB0A7E" w:rsidRPr="005A276F">
        <w:rPr>
          <w:rFonts w:ascii="Garamond" w:hAnsi="Garamond" w:cs="Arial"/>
        </w:rPr>
        <w:t>/2015,</w:t>
      </w:r>
      <w:r w:rsidR="005A276F" w:rsidRPr="005A276F">
        <w:rPr>
          <w:rFonts w:ascii="Garamond" w:hAnsi="Garamond" w:cs="Arial"/>
        </w:rPr>
        <w:t xml:space="preserve"> Procedimento Licitatório n. 026/2016 – Pregão Presencial n. 022/2016</w:t>
      </w:r>
      <w:r w:rsidR="00BB0A7E" w:rsidRPr="005A276F">
        <w:rPr>
          <w:rFonts w:ascii="Garamond" w:hAnsi="Garamond" w:cs="Arial"/>
        </w:rPr>
        <w:t xml:space="preserve"> e Procediment</w:t>
      </w:r>
      <w:r w:rsidR="005A276F" w:rsidRPr="005A276F">
        <w:rPr>
          <w:rFonts w:ascii="Garamond" w:hAnsi="Garamond" w:cs="Arial"/>
        </w:rPr>
        <w:t>o Licitatório n. 049/2016 – Pregão Presencial n. 032/2016</w:t>
      </w:r>
      <w:r w:rsidR="002063F3">
        <w:rPr>
          <w:rFonts w:ascii="Garamond" w:hAnsi="Garamond" w:cs="Arial"/>
        </w:rPr>
        <w:t xml:space="preserve"> (</w:t>
      </w:r>
      <w:r w:rsidR="00E1038A">
        <w:rPr>
          <w:rFonts w:ascii="Garamond" w:hAnsi="Garamond" w:cs="Arial"/>
        </w:rPr>
        <w:t xml:space="preserve">VER </w:t>
      </w:r>
      <w:r w:rsidR="002063F3">
        <w:rPr>
          <w:rFonts w:ascii="Garamond" w:hAnsi="Garamond" w:cs="Arial"/>
        </w:rPr>
        <w:t>ANEXO 1)</w:t>
      </w:r>
      <w:r w:rsidR="00EB6F5C">
        <w:rPr>
          <w:rFonts w:ascii="Garamond" w:hAnsi="Garamond" w:cs="Arial"/>
        </w:rPr>
        <w:t>:</w:t>
      </w:r>
    </w:p>
    <w:p w:rsidR="002046E6" w:rsidRDefault="002046E6" w:rsidP="002046E6">
      <w:pPr>
        <w:pStyle w:val="PargrafodaLista"/>
        <w:widowControl w:val="0"/>
        <w:spacing w:line="360" w:lineRule="auto"/>
        <w:ind w:left="1418"/>
        <w:jc w:val="both"/>
        <w:rPr>
          <w:rFonts w:ascii="Garamond" w:hAnsi="Garamond" w:cs="Arial"/>
        </w:rPr>
      </w:pPr>
    </w:p>
    <w:tbl>
      <w:tblPr>
        <w:tblStyle w:val="Tabelacomgrade"/>
        <w:tblW w:w="5000" w:type="pct"/>
        <w:tblLook w:val="04A0" w:firstRow="1" w:lastRow="0" w:firstColumn="1" w:lastColumn="0" w:noHBand="0" w:noVBand="1"/>
      </w:tblPr>
      <w:tblGrid>
        <w:gridCol w:w="1270"/>
        <w:gridCol w:w="2126"/>
        <w:gridCol w:w="2041"/>
        <w:gridCol w:w="1812"/>
        <w:gridCol w:w="1812"/>
      </w:tblGrid>
      <w:tr w:rsidR="00792341" w:rsidRPr="00004D74" w:rsidTr="00096B10">
        <w:tc>
          <w:tcPr>
            <w:tcW w:w="701" w:type="pct"/>
            <w:vAlign w:val="center"/>
          </w:tcPr>
          <w:p w:rsidR="00792341" w:rsidRPr="00004D74" w:rsidRDefault="00792341" w:rsidP="00792341">
            <w:pPr>
              <w:widowControl w:val="0"/>
              <w:jc w:val="center"/>
              <w:rPr>
                <w:rFonts w:ascii="Garamond" w:hAnsi="Garamond" w:cs="Arial"/>
                <w:b/>
                <w:sz w:val="20"/>
                <w:szCs w:val="20"/>
              </w:rPr>
            </w:pPr>
            <w:r w:rsidRPr="00004D74">
              <w:rPr>
                <w:rFonts w:ascii="Garamond" w:hAnsi="Garamond" w:cs="Arial"/>
                <w:b/>
                <w:sz w:val="20"/>
                <w:szCs w:val="20"/>
              </w:rPr>
              <w:t>Licitação</w:t>
            </w:r>
          </w:p>
        </w:tc>
        <w:tc>
          <w:tcPr>
            <w:tcW w:w="1173" w:type="pct"/>
            <w:vAlign w:val="center"/>
          </w:tcPr>
          <w:p w:rsidR="00792341" w:rsidRPr="00004D74" w:rsidRDefault="00792341" w:rsidP="00792341">
            <w:pPr>
              <w:widowControl w:val="0"/>
              <w:jc w:val="center"/>
              <w:rPr>
                <w:rFonts w:ascii="Garamond" w:hAnsi="Garamond" w:cs="Arial"/>
                <w:b/>
                <w:sz w:val="20"/>
                <w:szCs w:val="20"/>
              </w:rPr>
            </w:pPr>
            <w:r w:rsidRPr="00004D74">
              <w:rPr>
                <w:rFonts w:ascii="Garamond" w:hAnsi="Garamond" w:cs="Arial"/>
                <w:b/>
                <w:sz w:val="20"/>
                <w:szCs w:val="20"/>
              </w:rPr>
              <w:t>Habilitadas</w:t>
            </w:r>
          </w:p>
        </w:tc>
        <w:tc>
          <w:tcPr>
            <w:tcW w:w="1126" w:type="pct"/>
            <w:vAlign w:val="center"/>
          </w:tcPr>
          <w:p w:rsidR="00792341" w:rsidRPr="00004D74" w:rsidRDefault="00792341" w:rsidP="00792341">
            <w:pPr>
              <w:widowControl w:val="0"/>
              <w:jc w:val="center"/>
              <w:rPr>
                <w:rFonts w:ascii="Garamond" w:hAnsi="Garamond" w:cs="Arial"/>
                <w:b/>
                <w:sz w:val="20"/>
                <w:szCs w:val="20"/>
              </w:rPr>
            </w:pPr>
            <w:r w:rsidRPr="00004D74">
              <w:rPr>
                <w:rFonts w:ascii="Garamond" w:hAnsi="Garamond" w:cs="Arial"/>
                <w:b/>
                <w:sz w:val="20"/>
                <w:szCs w:val="20"/>
              </w:rPr>
              <w:t>Vencedoras</w:t>
            </w:r>
          </w:p>
        </w:tc>
        <w:tc>
          <w:tcPr>
            <w:tcW w:w="1000" w:type="pct"/>
            <w:vAlign w:val="center"/>
          </w:tcPr>
          <w:p w:rsidR="00792341" w:rsidRPr="00004D74" w:rsidRDefault="00792341" w:rsidP="00792341">
            <w:pPr>
              <w:widowControl w:val="0"/>
              <w:jc w:val="center"/>
              <w:rPr>
                <w:rFonts w:ascii="Garamond" w:hAnsi="Garamond" w:cs="Arial"/>
                <w:b/>
                <w:sz w:val="20"/>
                <w:szCs w:val="20"/>
              </w:rPr>
            </w:pPr>
            <w:r w:rsidRPr="00004D74">
              <w:rPr>
                <w:rFonts w:ascii="Garamond" w:hAnsi="Garamond" w:cs="Arial"/>
                <w:b/>
                <w:sz w:val="20"/>
                <w:szCs w:val="20"/>
              </w:rPr>
              <w:t>Sócio representante da empresa</w:t>
            </w:r>
          </w:p>
        </w:tc>
        <w:tc>
          <w:tcPr>
            <w:tcW w:w="1000" w:type="pct"/>
            <w:vAlign w:val="center"/>
          </w:tcPr>
          <w:p w:rsidR="00792341" w:rsidRPr="00004D74" w:rsidRDefault="00792341" w:rsidP="00792341">
            <w:pPr>
              <w:widowControl w:val="0"/>
              <w:jc w:val="center"/>
              <w:rPr>
                <w:rFonts w:ascii="Garamond" w:hAnsi="Garamond" w:cs="Arial"/>
                <w:b/>
                <w:sz w:val="20"/>
                <w:szCs w:val="20"/>
              </w:rPr>
            </w:pPr>
            <w:r w:rsidRPr="00004D74">
              <w:rPr>
                <w:rFonts w:ascii="Garamond" w:hAnsi="Garamond" w:cs="Arial"/>
                <w:b/>
                <w:sz w:val="20"/>
                <w:szCs w:val="20"/>
              </w:rPr>
              <w:t>Representante legal da empresa por procuração</w:t>
            </w:r>
          </w:p>
        </w:tc>
      </w:tr>
      <w:tr w:rsidR="00C74B09" w:rsidRPr="00004D74" w:rsidTr="00096B10">
        <w:tc>
          <w:tcPr>
            <w:tcW w:w="701" w:type="pct"/>
            <w:vMerge w:val="restart"/>
            <w:vAlign w:val="center"/>
          </w:tcPr>
          <w:p w:rsidR="00C74B09" w:rsidRPr="00004D74" w:rsidRDefault="00C74B09" w:rsidP="00792341">
            <w:pPr>
              <w:widowControl w:val="0"/>
              <w:jc w:val="center"/>
              <w:rPr>
                <w:rFonts w:ascii="Garamond" w:hAnsi="Garamond" w:cs="Arial"/>
                <w:sz w:val="20"/>
                <w:szCs w:val="20"/>
              </w:rPr>
            </w:pPr>
            <w:r w:rsidRPr="00004D74">
              <w:rPr>
                <w:rFonts w:ascii="Garamond" w:hAnsi="Garamond" w:cs="Arial"/>
                <w:sz w:val="20"/>
                <w:szCs w:val="20"/>
              </w:rPr>
              <w:t>Pregão Presencial n. 045/2014</w:t>
            </w:r>
          </w:p>
        </w:tc>
        <w:tc>
          <w:tcPr>
            <w:tcW w:w="1173" w:type="pct"/>
            <w:vAlign w:val="center"/>
          </w:tcPr>
          <w:p w:rsidR="00C74B09" w:rsidRPr="00004D74" w:rsidRDefault="00C74B09" w:rsidP="00792341">
            <w:pPr>
              <w:widowControl w:val="0"/>
              <w:jc w:val="center"/>
              <w:rPr>
                <w:rFonts w:ascii="Garamond" w:hAnsi="Garamond" w:cs="Arial"/>
                <w:b/>
                <w:sz w:val="20"/>
                <w:szCs w:val="20"/>
                <w:u w:val="single"/>
              </w:rPr>
            </w:pPr>
            <w:proofErr w:type="spellStart"/>
            <w:r w:rsidRPr="00004D74">
              <w:rPr>
                <w:rFonts w:ascii="Garamond" w:hAnsi="Garamond" w:cs="Arial"/>
                <w:b/>
                <w:sz w:val="20"/>
                <w:szCs w:val="20"/>
                <w:u w:val="single"/>
              </w:rPr>
              <w:t>Tratorenzzo</w:t>
            </w:r>
            <w:proofErr w:type="spellEnd"/>
            <w:r w:rsidRPr="00004D74">
              <w:rPr>
                <w:rFonts w:ascii="Garamond" w:hAnsi="Garamond" w:cs="Arial"/>
                <w:b/>
                <w:sz w:val="20"/>
                <w:szCs w:val="20"/>
                <w:u w:val="single"/>
              </w:rPr>
              <w:t xml:space="preserve"> Comércio e Serviços Ltda. EPP</w:t>
            </w:r>
          </w:p>
        </w:tc>
        <w:tc>
          <w:tcPr>
            <w:tcW w:w="1126" w:type="pct"/>
            <w:vAlign w:val="center"/>
          </w:tcPr>
          <w:p w:rsidR="00C74B09" w:rsidRPr="00004D74" w:rsidRDefault="00C74B09" w:rsidP="00792341">
            <w:pPr>
              <w:widowControl w:val="0"/>
              <w:jc w:val="center"/>
              <w:rPr>
                <w:rFonts w:ascii="Garamond" w:hAnsi="Garamond" w:cs="Arial"/>
                <w:b/>
                <w:sz w:val="20"/>
                <w:szCs w:val="20"/>
                <w:u w:val="single"/>
              </w:rPr>
            </w:pPr>
            <w:proofErr w:type="spellStart"/>
            <w:r w:rsidRPr="00004D74">
              <w:rPr>
                <w:rFonts w:ascii="Garamond" w:hAnsi="Garamond" w:cs="Arial"/>
                <w:b/>
                <w:sz w:val="20"/>
                <w:szCs w:val="20"/>
                <w:u w:val="single"/>
              </w:rPr>
              <w:t>Tratorenzzo</w:t>
            </w:r>
            <w:proofErr w:type="spellEnd"/>
            <w:r w:rsidRPr="00004D74">
              <w:rPr>
                <w:rFonts w:ascii="Garamond" w:hAnsi="Garamond" w:cs="Arial"/>
                <w:b/>
                <w:sz w:val="20"/>
                <w:szCs w:val="20"/>
                <w:u w:val="single"/>
              </w:rPr>
              <w:t xml:space="preserve"> Comércio e Serviços Ltda. EPP</w:t>
            </w:r>
          </w:p>
        </w:tc>
        <w:tc>
          <w:tcPr>
            <w:tcW w:w="1000" w:type="pct"/>
            <w:vAlign w:val="center"/>
          </w:tcPr>
          <w:p w:rsidR="00C74B09" w:rsidRPr="00004D74" w:rsidRDefault="00096B10" w:rsidP="00792341">
            <w:pPr>
              <w:widowControl w:val="0"/>
              <w:jc w:val="center"/>
              <w:rPr>
                <w:rFonts w:ascii="Garamond" w:hAnsi="Garamond" w:cs="Arial"/>
                <w:sz w:val="20"/>
                <w:szCs w:val="20"/>
              </w:rPr>
            </w:pPr>
            <w:r w:rsidRPr="00004D74">
              <w:rPr>
                <w:rFonts w:ascii="Garamond" w:hAnsi="Garamond" w:cs="Arial"/>
                <w:sz w:val="20"/>
                <w:szCs w:val="20"/>
              </w:rPr>
              <w:t>Ronaldo Cordeiro Soares</w:t>
            </w:r>
          </w:p>
        </w:tc>
        <w:tc>
          <w:tcPr>
            <w:tcW w:w="1000" w:type="pct"/>
            <w:vAlign w:val="center"/>
          </w:tcPr>
          <w:p w:rsidR="00C74B09" w:rsidRPr="00004D74" w:rsidRDefault="00C74B09" w:rsidP="00792341">
            <w:pPr>
              <w:widowControl w:val="0"/>
              <w:jc w:val="center"/>
              <w:rPr>
                <w:rFonts w:ascii="Garamond" w:hAnsi="Garamond" w:cs="Arial"/>
                <w:sz w:val="20"/>
                <w:szCs w:val="20"/>
              </w:rPr>
            </w:pPr>
            <w:r w:rsidRPr="00004D74">
              <w:rPr>
                <w:rFonts w:ascii="Garamond" w:hAnsi="Garamond" w:cs="Arial"/>
                <w:sz w:val="20"/>
                <w:szCs w:val="20"/>
              </w:rPr>
              <w:t>Luiz Alberto Lúcio Brito</w:t>
            </w:r>
          </w:p>
        </w:tc>
      </w:tr>
      <w:tr w:rsidR="00C74B09" w:rsidRPr="00004D74" w:rsidTr="00096B10">
        <w:tc>
          <w:tcPr>
            <w:tcW w:w="701" w:type="pct"/>
            <w:vMerge/>
            <w:vAlign w:val="center"/>
          </w:tcPr>
          <w:p w:rsidR="00C74B09" w:rsidRPr="00004D74" w:rsidRDefault="00C74B09" w:rsidP="00792341">
            <w:pPr>
              <w:widowControl w:val="0"/>
              <w:jc w:val="center"/>
              <w:rPr>
                <w:rFonts w:ascii="Garamond" w:hAnsi="Garamond" w:cs="Arial"/>
                <w:sz w:val="20"/>
                <w:szCs w:val="20"/>
              </w:rPr>
            </w:pPr>
          </w:p>
        </w:tc>
        <w:tc>
          <w:tcPr>
            <w:tcW w:w="1173" w:type="pct"/>
            <w:vAlign w:val="center"/>
          </w:tcPr>
          <w:p w:rsidR="00C74B09" w:rsidRPr="00004D74" w:rsidRDefault="00C74B09" w:rsidP="00792341">
            <w:pPr>
              <w:widowControl w:val="0"/>
              <w:jc w:val="center"/>
              <w:rPr>
                <w:rFonts w:ascii="Garamond" w:hAnsi="Garamond" w:cs="Arial"/>
                <w:sz w:val="20"/>
                <w:szCs w:val="20"/>
              </w:rPr>
            </w:pPr>
            <w:r w:rsidRPr="00004D74">
              <w:rPr>
                <w:rFonts w:ascii="Garamond" w:hAnsi="Garamond" w:cs="Arial"/>
                <w:sz w:val="20"/>
                <w:szCs w:val="20"/>
              </w:rPr>
              <w:t>Júlio Cesar Lemos EPP</w:t>
            </w:r>
          </w:p>
        </w:tc>
        <w:tc>
          <w:tcPr>
            <w:tcW w:w="1126" w:type="pct"/>
            <w:vAlign w:val="center"/>
          </w:tcPr>
          <w:p w:rsidR="00C74B09" w:rsidRPr="00004D74" w:rsidRDefault="00C74B09" w:rsidP="00ED4C7C">
            <w:pPr>
              <w:widowControl w:val="0"/>
              <w:jc w:val="center"/>
              <w:rPr>
                <w:rFonts w:ascii="Garamond" w:hAnsi="Garamond" w:cs="Arial"/>
                <w:b/>
                <w:sz w:val="20"/>
                <w:szCs w:val="20"/>
                <w:u w:val="single"/>
              </w:rPr>
            </w:pPr>
            <w:r w:rsidRPr="00004D74">
              <w:rPr>
                <w:rFonts w:ascii="Garamond" w:hAnsi="Garamond" w:cs="Arial"/>
                <w:sz w:val="20"/>
                <w:szCs w:val="20"/>
              </w:rPr>
              <w:t>Júlio Cesar Lemos</w:t>
            </w:r>
            <w:r w:rsidR="00ED4C7C" w:rsidRPr="00004D74">
              <w:rPr>
                <w:rFonts w:ascii="Garamond" w:hAnsi="Garamond" w:cs="Arial"/>
                <w:sz w:val="20"/>
                <w:szCs w:val="20"/>
              </w:rPr>
              <w:t xml:space="preserve"> EPP</w:t>
            </w:r>
          </w:p>
        </w:tc>
        <w:tc>
          <w:tcPr>
            <w:tcW w:w="1000" w:type="pct"/>
            <w:vAlign w:val="center"/>
          </w:tcPr>
          <w:p w:rsidR="00C74B09" w:rsidRPr="00004D74" w:rsidRDefault="00C74B09" w:rsidP="00792341">
            <w:pPr>
              <w:widowControl w:val="0"/>
              <w:jc w:val="center"/>
              <w:rPr>
                <w:rFonts w:ascii="Garamond" w:hAnsi="Garamond" w:cs="Arial"/>
                <w:sz w:val="20"/>
                <w:szCs w:val="20"/>
              </w:rPr>
            </w:pPr>
            <w:r w:rsidRPr="00004D74">
              <w:rPr>
                <w:rFonts w:ascii="Garamond" w:hAnsi="Garamond" w:cs="Arial"/>
                <w:sz w:val="20"/>
                <w:szCs w:val="20"/>
              </w:rPr>
              <w:t>Júlio Cesar Lemos</w:t>
            </w:r>
          </w:p>
        </w:tc>
        <w:tc>
          <w:tcPr>
            <w:tcW w:w="1000" w:type="pct"/>
            <w:vAlign w:val="center"/>
          </w:tcPr>
          <w:p w:rsidR="00C74B09" w:rsidRPr="00004D74" w:rsidRDefault="00C74B09" w:rsidP="00792341">
            <w:pPr>
              <w:widowControl w:val="0"/>
              <w:jc w:val="center"/>
              <w:rPr>
                <w:rFonts w:ascii="Garamond" w:hAnsi="Garamond" w:cs="Arial"/>
                <w:sz w:val="20"/>
                <w:szCs w:val="20"/>
              </w:rPr>
            </w:pPr>
            <w:r w:rsidRPr="00004D74">
              <w:rPr>
                <w:rFonts w:ascii="Garamond" w:hAnsi="Garamond" w:cs="Arial"/>
                <w:sz w:val="20"/>
                <w:szCs w:val="20"/>
              </w:rPr>
              <w:t xml:space="preserve">Wellington </w:t>
            </w:r>
            <w:proofErr w:type="spellStart"/>
            <w:r w:rsidRPr="00004D74">
              <w:rPr>
                <w:rFonts w:ascii="Garamond" w:hAnsi="Garamond" w:cs="Arial"/>
                <w:sz w:val="20"/>
                <w:szCs w:val="20"/>
              </w:rPr>
              <w:t>Jhones</w:t>
            </w:r>
            <w:proofErr w:type="spellEnd"/>
            <w:r w:rsidRPr="00004D74">
              <w:rPr>
                <w:rFonts w:ascii="Garamond" w:hAnsi="Garamond" w:cs="Arial"/>
                <w:sz w:val="20"/>
                <w:szCs w:val="20"/>
              </w:rPr>
              <w:t xml:space="preserve"> Gonçalves</w:t>
            </w:r>
          </w:p>
        </w:tc>
      </w:tr>
      <w:tr w:rsidR="00C74B09" w:rsidRPr="00004D74" w:rsidTr="00096B10">
        <w:tc>
          <w:tcPr>
            <w:tcW w:w="701" w:type="pct"/>
            <w:vMerge/>
            <w:vAlign w:val="center"/>
          </w:tcPr>
          <w:p w:rsidR="00C74B09" w:rsidRPr="00004D74" w:rsidRDefault="00C74B09" w:rsidP="00792341">
            <w:pPr>
              <w:widowControl w:val="0"/>
              <w:jc w:val="center"/>
              <w:rPr>
                <w:rFonts w:ascii="Garamond" w:hAnsi="Garamond" w:cs="Arial"/>
                <w:sz w:val="20"/>
                <w:szCs w:val="20"/>
              </w:rPr>
            </w:pPr>
          </w:p>
        </w:tc>
        <w:tc>
          <w:tcPr>
            <w:tcW w:w="1173" w:type="pct"/>
            <w:vAlign w:val="center"/>
          </w:tcPr>
          <w:p w:rsidR="00C74B09" w:rsidRPr="00004D74" w:rsidRDefault="00C74B09" w:rsidP="00792341">
            <w:pPr>
              <w:widowControl w:val="0"/>
              <w:jc w:val="center"/>
              <w:rPr>
                <w:rFonts w:ascii="Garamond" w:hAnsi="Garamond" w:cs="Arial"/>
                <w:sz w:val="20"/>
                <w:szCs w:val="20"/>
              </w:rPr>
            </w:pPr>
            <w:r w:rsidRPr="00004D74">
              <w:rPr>
                <w:rFonts w:ascii="Garamond" w:hAnsi="Garamond" w:cs="Arial"/>
                <w:sz w:val="20"/>
                <w:szCs w:val="20"/>
              </w:rPr>
              <w:t xml:space="preserve">Auto Mecânica </w:t>
            </w:r>
            <w:proofErr w:type="spellStart"/>
            <w:r w:rsidRPr="00004D74">
              <w:rPr>
                <w:rFonts w:ascii="Garamond" w:hAnsi="Garamond" w:cs="Arial"/>
                <w:sz w:val="20"/>
                <w:szCs w:val="20"/>
              </w:rPr>
              <w:t>Pains</w:t>
            </w:r>
            <w:proofErr w:type="spellEnd"/>
            <w:r w:rsidRPr="00004D74">
              <w:rPr>
                <w:rFonts w:ascii="Garamond" w:hAnsi="Garamond" w:cs="Arial"/>
                <w:sz w:val="20"/>
                <w:szCs w:val="20"/>
              </w:rPr>
              <w:t xml:space="preserve"> Ltda. EPP</w:t>
            </w:r>
          </w:p>
        </w:tc>
        <w:tc>
          <w:tcPr>
            <w:tcW w:w="1126" w:type="pct"/>
            <w:vAlign w:val="center"/>
          </w:tcPr>
          <w:p w:rsidR="00C74B09" w:rsidRPr="00004D74" w:rsidRDefault="00C74B09" w:rsidP="00792341">
            <w:pPr>
              <w:widowControl w:val="0"/>
              <w:jc w:val="center"/>
              <w:rPr>
                <w:rFonts w:ascii="Garamond" w:hAnsi="Garamond" w:cs="Arial"/>
                <w:sz w:val="20"/>
                <w:szCs w:val="20"/>
              </w:rPr>
            </w:pPr>
            <w:r w:rsidRPr="00004D74">
              <w:rPr>
                <w:rFonts w:ascii="Garamond" w:hAnsi="Garamond" w:cs="Arial"/>
                <w:sz w:val="20"/>
                <w:szCs w:val="20"/>
              </w:rPr>
              <w:t xml:space="preserve">Auto Mecânica </w:t>
            </w:r>
            <w:proofErr w:type="spellStart"/>
            <w:r w:rsidRPr="00004D74">
              <w:rPr>
                <w:rFonts w:ascii="Garamond" w:hAnsi="Garamond" w:cs="Arial"/>
                <w:sz w:val="20"/>
                <w:szCs w:val="20"/>
              </w:rPr>
              <w:t>Pains</w:t>
            </w:r>
            <w:proofErr w:type="spellEnd"/>
            <w:r w:rsidRPr="00004D74">
              <w:rPr>
                <w:rFonts w:ascii="Garamond" w:hAnsi="Garamond" w:cs="Arial"/>
                <w:sz w:val="20"/>
                <w:szCs w:val="20"/>
              </w:rPr>
              <w:t xml:space="preserve"> Ltda. EPP</w:t>
            </w:r>
          </w:p>
        </w:tc>
        <w:tc>
          <w:tcPr>
            <w:tcW w:w="1000" w:type="pct"/>
            <w:vAlign w:val="center"/>
          </w:tcPr>
          <w:p w:rsidR="00C74B09" w:rsidRPr="00004D74" w:rsidRDefault="00C74B09" w:rsidP="00792341">
            <w:pPr>
              <w:widowControl w:val="0"/>
              <w:jc w:val="center"/>
              <w:rPr>
                <w:rFonts w:ascii="Garamond" w:hAnsi="Garamond" w:cs="Arial"/>
                <w:sz w:val="20"/>
                <w:szCs w:val="20"/>
              </w:rPr>
            </w:pPr>
            <w:r w:rsidRPr="00004D74">
              <w:rPr>
                <w:rFonts w:ascii="Garamond" w:hAnsi="Garamond" w:cs="Arial"/>
                <w:sz w:val="20"/>
                <w:szCs w:val="20"/>
              </w:rPr>
              <w:t>Joelson de Paulo Faria</w:t>
            </w:r>
          </w:p>
        </w:tc>
        <w:tc>
          <w:tcPr>
            <w:tcW w:w="1000" w:type="pct"/>
            <w:vAlign w:val="center"/>
          </w:tcPr>
          <w:p w:rsidR="00C74B09" w:rsidRPr="00004D74" w:rsidRDefault="00C74B09" w:rsidP="00792341">
            <w:pPr>
              <w:widowControl w:val="0"/>
              <w:jc w:val="center"/>
              <w:rPr>
                <w:rFonts w:ascii="Garamond" w:hAnsi="Garamond" w:cs="Arial"/>
                <w:sz w:val="20"/>
                <w:szCs w:val="20"/>
              </w:rPr>
            </w:pPr>
            <w:r w:rsidRPr="00004D74">
              <w:rPr>
                <w:rFonts w:ascii="Garamond" w:hAnsi="Garamond" w:cs="Arial"/>
                <w:sz w:val="20"/>
                <w:szCs w:val="20"/>
              </w:rPr>
              <w:t>Mauro Ferreira Porto</w:t>
            </w:r>
          </w:p>
        </w:tc>
      </w:tr>
      <w:tr w:rsidR="00C74B09" w:rsidRPr="00004D74" w:rsidTr="00096B10">
        <w:tc>
          <w:tcPr>
            <w:tcW w:w="701" w:type="pct"/>
            <w:vMerge/>
            <w:vAlign w:val="center"/>
          </w:tcPr>
          <w:p w:rsidR="00C74B09" w:rsidRPr="00004D74" w:rsidRDefault="00C74B09" w:rsidP="00792341">
            <w:pPr>
              <w:widowControl w:val="0"/>
              <w:jc w:val="center"/>
              <w:rPr>
                <w:rFonts w:ascii="Garamond" w:hAnsi="Garamond" w:cs="Arial"/>
                <w:sz w:val="20"/>
                <w:szCs w:val="20"/>
              </w:rPr>
            </w:pPr>
          </w:p>
        </w:tc>
        <w:tc>
          <w:tcPr>
            <w:tcW w:w="1173" w:type="pct"/>
            <w:vAlign w:val="center"/>
          </w:tcPr>
          <w:p w:rsidR="00C74B09" w:rsidRPr="00004D74" w:rsidRDefault="00C74B09" w:rsidP="00792341">
            <w:pPr>
              <w:widowControl w:val="0"/>
              <w:jc w:val="center"/>
              <w:rPr>
                <w:rFonts w:ascii="Garamond" w:hAnsi="Garamond" w:cs="Arial"/>
                <w:b/>
                <w:sz w:val="20"/>
                <w:szCs w:val="20"/>
                <w:u w:val="single"/>
              </w:rPr>
            </w:pPr>
            <w:r w:rsidRPr="00004D74">
              <w:rPr>
                <w:rFonts w:ascii="Garamond" w:hAnsi="Garamond" w:cs="Arial"/>
                <w:b/>
                <w:sz w:val="20"/>
                <w:szCs w:val="20"/>
                <w:u w:val="single"/>
              </w:rPr>
              <w:t>Mundial Máquinas e Veículos Ltda. ME</w:t>
            </w:r>
          </w:p>
        </w:tc>
        <w:tc>
          <w:tcPr>
            <w:tcW w:w="1126" w:type="pct"/>
            <w:vAlign w:val="center"/>
          </w:tcPr>
          <w:p w:rsidR="00C74B09" w:rsidRPr="00004D74" w:rsidRDefault="00C74B09" w:rsidP="00792341">
            <w:pPr>
              <w:widowControl w:val="0"/>
              <w:jc w:val="center"/>
              <w:rPr>
                <w:rFonts w:ascii="Garamond" w:hAnsi="Garamond" w:cs="Arial"/>
                <w:sz w:val="20"/>
                <w:szCs w:val="20"/>
              </w:rPr>
            </w:pPr>
            <w:r w:rsidRPr="00004D74">
              <w:rPr>
                <w:rFonts w:ascii="Garamond" w:hAnsi="Garamond" w:cs="Arial"/>
                <w:b/>
                <w:sz w:val="20"/>
                <w:szCs w:val="20"/>
                <w:u w:val="single"/>
              </w:rPr>
              <w:t>Mundial Máquinas e Veículos Ltda. ME</w:t>
            </w:r>
          </w:p>
        </w:tc>
        <w:tc>
          <w:tcPr>
            <w:tcW w:w="1000" w:type="pct"/>
            <w:vAlign w:val="center"/>
          </w:tcPr>
          <w:p w:rsidR="00C74B09" w:rsidRPr="00004D74" w:rsidRDefault="00C74B09" w:rsidP="00792341">
            <w:pPr>
              <w:widowControl w:val="0"/>
              <w:jc w:val="center"/>
              <w:rPr>
                <w:rFonts w:ascii="Garamond" w:hAnsi="Garamond" w:cs="Arial"/>
                <w:sz w:val="20"/>
                <w:szCs w:val="20"/>
              </w:rPr>
            </w:pPr>
            <w:proofErr w:type="spellStart"/>
            <w:r w:rsidRPr="00004D74">
              <w:rPr>
                <w:rFonts w:ascii="Garamond" w:hAnsi="Garamond" w:cs="Arial"/>
                <w:sz w:val="20"/>
                <w:szCs w:val="20"/>
              </w:rPr>
              <w:t>Demosthenes</w:t>
            </w:r>
            <w:proofErr w:type="spellEnd"/>
            <w:r w:rsidRPr="00004D74">
              <w:rPr>
                <w:rFonts w:ascii="Garamond" w:hAnsi="Garamond" w:cs="Arial"/>
                <w:sz w:val="20"/>
                <w:szCs w:val="20"/>
              </w:rPr>
              <w:t xml:space="preserve"> Menezes de Oliveira Júnior</w:t>
            </w:r>
          </w:p>
        </w:tc>
        <w:tc>
          <w:tcPr>
            <w:tcW w:w="1000" w:type="pct"/>
            <w:vAlign w:val="center"/>
          </w:tcPr>
          <w:p w:rsidR="00C74B09" w:rsidRPr="00004D74" w:rsidRDefault="00C74B09" w:rsidP="00792341">
            <w:pPr>
              <w:widowControl w:val="0"/>
              <w:jc w:val="center"/>
              <w:rPr>
                <w:rFonts w:ascii="Garamond" w:hAnsi="Garamond" w:cs="Arial"/>
                <w:sz w:val="20"/>
                <w:szCs w:val="20"/>
              </w:rPr>
            </w:pPr>
            <w:r w:rsidRPr="00004D74">
              <w:rPr>
                <w:rFonts w:ascii="Garamond" w:hAnsi="Garamond" w:cs="Arial"/>
                <w:sz w:val="20"/>
                <w:szCs w:val="20"/>
              </w:rPr>
              <w:t>Bruno Augusto Guimarães Lobato</w:t>
            </w:r>
          </w:p>
        </w:tc>
      </w:tr>
      <w:tr w:rsidR="00C74B09" w:rsidRPr="00004D74" w:rsidTr="00096B10">
        <w:tc>
          <w:tcPr>
            <w:tcW w:w="701" w:type="pct"/>
            <w:vMerge/>
            <w:vAlign w:val="center"/>
          </w:tcPr>
          <w:p w:rsidR="00C74B09" w:rsidRPr="00004D74" w:rsidRDefault="00C74B09" w:rsidP="00792341">
            <w:pPr>
              <w:widowControl w:val="0"/>
              <w:jc w:val="center"/>
              <w:rPr>
                <w:rFonts w:ascii="Garamond" w:hAnsi="Garamond" w:cs="Arial"/>
                <w:sz w:val="20"/>
                <w:szCs w:val="20"/>
              </w:rPr>
            </w:pPr>
          </w:p>
        </w:tc>
        <w:tc>
          <w:tcPr>
            <w:tcW w:w="1173" w:type="pct"/>
            <w:vAlign w:val="center"/>
          </w:tcPr>
          <w:p w:rsidR="00C74B09" w:rsidRPr="00004D74" w:rsidRDefault="00096B10" w:rsidP="00096B10">
            <w:pPr>
              <w:jc w:val="center"/>
              <w:rPr>
                <w:rFonts w:ascii="Garamond" w:hAnsi="Garamond" w:cs="Arial"/>
                <w:sz w:val="20"/>
                <w:szCs w:val="20"/>
              </w:rPr>
            </w:pPr>
            <w:r w:rsidRPr="00004D74">
              <w:rPr>
                <w:rFonts w:ascii="Garamond" w:hAnsi="Garamond" w:cs="Arial"/>
                <w:sz w:val="20"/>
                <w:szCs w:val="20"/>
              </w:rPr>
              <w:t>Autopeças</w:t>
            </w:r>
            <w:r w:rsidR="00C74B09" w:rsidRPr="00004D74">
              <w:rPr>
                <w:rFonts w:ascii="Garamond" w:hAnsi="Garamond" w:cs="Arial"/>
                <w:sz w:val="20"/>
                <w:szCs w:val="20"/>
              </w:rPr>
              <w:t xml:space="preserve"> Ideal Ltda.</w:t>
            </w:r>
          </w:p>
        </w:tc>
        <w:tc>
          <w:tcPr>
            <w:tcW w:w="1126" w:type="pct"/>
            <w:vAlign w:val="center"/>
          </w:tcPr>
          <w:p w:rsidR="00C74B09" w:rsidRPr="00004D74" w:rsidRDefault="00096B10" w:rsidP="00792341">
            <w:pPr>
              <w:widowControl w:val="0"/>
              <w:jc w:val="center"/>
              <w:rPr>
                <w:rFonts w:ascii="Garamond" w:hAnsi="Garamond" w:cs="Arial"/>
                <w:sz w:val="20"/>
                <w:szCs w:val="20"/>
              </w:rPr>
            </w:pPr>
            <w:r w:rsidRPr="00004D74">
              <w:rPr>
                <w:rFonts w:ascii="Garamond" w:hAnsi="Garamond" w:cs="Arial"/>
                <w:sz w:val="20"/>
                <w:szCs w:val="20"/>
              </w:rPr>
              <w:t>Autopeças</w:t>
            </w:r>
            <w:r w:rsidR="00C74B09" w:rsidRPr="00004D74">
              <w:rPr>
                <w:rFonts w:ascii="Garamond" w:hAnsi="Garamond" w:cs="Arial"/>
                <w:sz w:val="20"/>
                <w:szCs w:val="20"/>
              </w:rPr>
              <w:t xml:space="preserve"> Ideal Ltda.</w:t>
            </w:r>
          </w:p>
        </w:tc>
        <w:tc>
          <w:tcPr>
            <w:tcW w:w="1000" w:type="pct"/>
            <w:vAlign w:val="center"/>
          </w:tcPr>
          <w:p w:rsidR="00C74B09" w:rsidRPr="00004D74" w:rsidRDefault="00C74B09" w:rsidP="00792341">
            <w:pPr>
              <w:widowControl w:val="0"/>
              <w:jc w:val="center"/>
              <w:rPr>
                <w:rFonts w:ascii="Garamond" w:hAnsi="Garamond" w:cs="Arial"/>
                <w:sz w:val="20"/>
                <w:szCs w:val="20"/>
              </w:rPr>
            </w:pPr>
            <w:r w:rsidRPr="00004D74">
              <w:rPr>
                <w:rFonts w:ascii="Garamond" w:hAnsi="Garamond" w:cs="Arial"/>
                <w:sz w:val="20"/>
                <w:szCs w:val="20"/>
              </w:rPr>
              <w:t>Geraldo Alves Terra</w:t>
            </w:r>
          </w:p>
        </w:tc>
        <w:tc>
          <w:tcPr>
            <w:tcW w:w="1000" w:type="pct"/>
            <w:vAlign w:val="center"/>
          </w:tcPr>
          <w:p w:rsidR="00C74B09" w:rsidRPr="00004D74" w:rsidRDefault="00C74B09" w:rsidP="00792341">
            <w:pPr>
              <w:widowControl w:val="0"/>
              <w:jc w:val="center"/>
              <w:rPr>
                <w:rFonts w:ascii="Garamond" w:hAnsi="Garamond" w:cs="Arial"/>
                <w:sz w:val="20"/>
                <w:szCs w:val="20"/>
              </w:rPr>
            </w:pPr>
            <w:r w:rsidRPr="00004D74">
              <w:rPr>
                <w:rFonts w:ascii="Garamond" w:hAnsi="Garamond" w:cs="Arial"/>
                <w:sz w:val="20"/>
                <w:szCs w:val="20"/>
              </w:rPr>
              <w:t>Ludgero Felipe de Paula</w:t>
            </w:r>
          </w:p>
        </w:tc>
      </w:tr>
      <w:tr w:rsidR="00C74B09" w:rsidRPr="00004D74" w:rsidTr="00096B10">
        <w:tc>
          <w:tcPr>
            <w:tcW w:w="701" w:type="pct"/>
            <w:vMerge/>
            <w:vAlign w:val="center"/>
          </w:tcPr>
          <w:p w:rsidR="00C74B09" w:rsidRPr="00004D74" w:rsidRDefault="00C74B09" w:rsidP="00792341">
            <w:pPr>
              <w:widowControl w:val="0"/>
              <w:jc w:val="center"/>
              <w:rPr>
                <w:rFonts w:ascii="Garamond" w:hAnsi="Garamond" w:cs="Arial"/>
                <w:sz w:val="20"/>
                <w:szCs w:val="20"/>
              </w:rPr>
            </w:pPr>
          </w:p>
        </w:tc>
        <w:tc>
          <w:tcPr>
            <w:tcW w:w="1173" w:type="pct"/>
            <w:vAlign w:val="center"/>
          </w:tcPr>
          <w:p w:rsidR="00C74B09" w:rsidRPr="00004D74" w:rsidRDefault="00C74B09" w:rsidP="00792341">
            <w:pPr>
              <w:widowControl w:val="0"/>
              <w:jc w:val="center"/>
              <w:rPr>
                <w:rFonts w:ascii="Garamond" w:hAnsi="Garamond" w:cs="Arial"/>
                <w:b/>
                <w:sz w:val="20"/>
                <w:szCs w:val="20"/>
                <w:u w:val="single"/>
              </w:rPr>
            </w:pPr>
            <w:r w:rsidRPr="00004D74">
              <w:rPr>
                <w:rFonts w:ascii="Garamond" w:hAnsi="Garamond" w:cs="Arial"/>
                <w:b/>
                <w:sz w:val="20"/>
                <w:szCs w:val="20"/>
                <w:u w:val="single"/>
              </w:rPr>
              <w:t>Sete Comércio de Peças Ltda. ME</w:t>
            </w:r>
          </w:p>
        </w:tc>
        <w:tc>
          <w:tcPr>
            <w:tcW w:w="1126" w:type="pct"/>
            <w:vAlign w:val="center"/>
          </w:tcPr>
          <w:p w:rsidR="00C74B09" w:rsidRPr="00004D74" w:rsidRDefault="00C74B09" w:rsidP="00792341">
            <w:pPr>
              <w:widowControl w:val="0"/>
              <w:jc w:val="center"/>
              <w:rPr>
                <w:rFonts w:ascii="Garamond" w:hAnsi="Garamond" w:cs="Arial"/>
                <w:sz w:val="20"/>
                <w:szCs w:val="20"/>
              </w:rPr>
            </w:pPr>
            <w:r w:rsidRPr="00004D74">
              <w:rPr>
                <w:rFonts w:ascii="Garamond" w:hAnsi="Garamond" w:cs="Arial"/>
                <w:b/>
                <w:sz w:val="20"/>
                <w:szCs w:val="20"/>
                <w:u w:val="single"/>
              </w:rPr>
              <w:t>Sete Comércio de Peças Ltda. ME</w:t>
            </w:r>
          </w:p>
        </w:tc>
        <w:tc>
          <w:tcPr>
            <w:tcW w:w="1000" w:type="pct"/>
            <w:vAlign w:val="center"/>
          </w:tcPr>
          <w:p w:rsidR="00C74B09" w:rsidRPr="00004D74" w:rsidRDefault="00C74B09" w:rsidP="00792341">
            <w:pPr>
              <w:widowControl w:val="0"/>
              <w:jc w:val="center"/>
              <w:rPr>
                <w:rFonts w:ascii="Garamond" w:hAnsi="Garamond" w:cs="Arial"/>
                <w:sz w:val="20"/>
                <w:szCs w:val="20"/>
              </w:rPr>
            </w:pPr>
            <w:r w:rsidRPr="00004D74">
              <w:rPr>
                <w:rFonts w:ascii="Garamond" w:hAnsi="Garamond" w:cs="Arial"/>
                <w:sz w:val="20"/>
                <w:szCs w:val="20"/>
              </w:rPr>
              <w:t>Carlos Cordeiro Soares</w:t>
            </w:r>
          </w:p>
        </w:tc>
        <w:tc>
          <w:tcPr>
            <w:tcW w:w="1000" w:type="pct"/>
            <w:vAlign w:val="center"/>
          </w:tcPr>
          <w:p w:rsidR="00C74B09" w:rsidRPr="00004D74" w:rsidRDefault="00C74B09" w:rsidP="00792341">
            <w:pPr>
              <w:widowControl w:val="0"/>
              <w:jc w:val="center"/>
              <w:rPr>
                <w:rFonts w:ascii="Garamond" w:hAnsi="Garamond" w:cs="Arial"/>
                <w:sz w:val="20"/>
                <w:szCs w:val="20"/>
              </w:rPr>
            </w:pPr>
            <w:r w:rsidRPr="00004D74">
              <w:rPr>
                <w:rFonts w:ascii="Garamond" w:hAnsi="Garamond" w:cs="Arial"/>
                <w:sz w:val="20"/>
                <w:szCs w:val="20"/>
              </w:rPr>
              <w:t>Luiz Alberto Lúcio Brito</w:t>
            </w:r>
          </w:p>
        </w:tc>
      </w:tr>
      <w:tr w:rsidR="00C74B09" w:rsidRPr="00004D74" w:rsidTr="00096B10">
        <w:tc>
          <w:tcPr>
            <w:tcW w:w="701" w:type="pct"/>
            <w:vMerge/>
            <w:vAlign w:val="center"/>
          </w:tcPr>
          <w:p w:rsidR="00C74B09" w:rsidRPr="00004D74" w:rsidRDefault="00C74B09" w:rsidP="00792341">
            <w:pPr>
              <w:widowControl w:val="0"/>
              <w:jc w:val="center"/>
              <w:rPr>
                <w:rFonts w:ascii="Garamond" w:hAnsi="Garamond" w:cs="Arial"/>
                <w:sz w:val="20"/>
                <w:szCs w:val="20"/>
              </w:rPr>
            </w:pPr>
          </w:p>
        </w:tc>
        <w:tc>
          <w:tcPr>
            <w:tcW w:w="1173" w:type="pct"/>
            <w:vAlign w:val="center"/>
          </w:tcPr>
          <w:p w:rsidR="00C74B09" w:rsidRPr="00004D74" w:rsidRDefault="00C74B09" w:rsidP="00792341">
            <w:pPr>
              <w:widowControl w:val="0"/>
              <w:jc w:val="center"/>
              <w:rPr>
                <w:rFonts w:ascii="Garamond" w:hAnsi="Garamond" w:cs="Arial"/>
                <w:b/>
                <w:sz w:val="20"/>
                <w:szCs w:val="20"/>
                <w:u w:val="single"/>
              </w:rPr>
            </w:pPr>
            <w:r w:rsidRPr="00004D74">
              <w:rPr>
                <w:rFonts w:ascii="Garamond" w:hAnsi="Garamond" w:cs="Arial"/>
                <w:b/>
                <w:sz w:val="20"/>
                <w:szCs w:val="20"/>
                <w:u w:val="single"/>
              </w:rPr>
              <w:t>V.C.P. Vitória Comércio e Peças Ltda. EPP</w:t>
            </w:r>
          </w:p>
        </w:tc>
        <w:tc>
          <w:tcPr>
            <w:tcW w:w="1126" w:type="pct"/>
            <w:vAlign w:val="center"/>
          </w:tcPr>
          <w:p w:rsidR="00C74B09" w:rsidRPr="00004D74" w:rsidRDefault="00C74B09" w:rsidP="00792341">
            <w:pPr>
              <w:widowControl w:val="0"/>
              <w:jc w:val="center"/>
              <w:rPr>
                <w:rFonts w:ascii="Garamond" w:hAnsi="Garamond" w:cs="Arial"/>
                <w:sz w:val="20"/>
                <w:szCs w:val="20"/>
              </w:rPr>
            </w:pPr>
            <w:r w:rsidRPr="00004D74">
              <w:rPr>
                <w:rFonts w:ascii="Garamond" w:hAnsi="Garamond" w:cs="Arial"/>
                <w:b/>
                <w:sz w:val="20"/>
                <w:szCs w:val="20"/>
                <w:u w:val="single"/>
              </w:rPr>
              <w:t>V.C.P. Vitória Comércio e Peças Ltda. EPP</w:t>
            </w:r>
          </w:p>
        </w:tc>
        <w:tc>
          <w:tcPr>
            <w:tcW w:w="1000" w:type="pct"/>
            <w:vAlign w:val="center"/>
          </w:tcPr>
          <w:p w:rsidR="00C74B09" w:rsidRPr="00004D74" w:rsidRDefault="00C74B09" w:rsidP="00792341">
            <w:pPr>
              <w:widowControl w:val="0"/>
              <w:jc w:val="center"/>
              <w:rPr>
                <w:rFonts w:ascii="Garamond" w:hAnsi="Garamond" w:cs="Arial"/>
                <w:sz w:val="20"/>
                <w:szCs w:val="20"/>
              </w:rPr>
            </w:pPr>
            <w:r w:rsidRPr="00004D74">
              <w:rPr>
                <w:rFonts w:ascii="Garamond" w:hAnsi="Garamond" w:cs="Arial"/>
                <w:sz w:val="20"/>
                <w:szCs w:val="20"/>
              </w:rPr>
              <w:t>Geraldo Ribeiro Leite</w:t>
            </w:r>
          </w:p>
        </w:tc>
        <w:tc>
          <w:tcPr>
            <w:tcW w:w="1000" w:type="pct"/>
            <w:vAlign w:val="center"/>
          </w:tcPr>
          <w:p w:rsidR="00C74B09" w:rsidRPr="00004D74" w:rsidRDefault="00C74B09" w:rsidP="00792341">
            <w:pPr>
              <w:widowControl w:val="0"/>
              <w:jc w:val="center"/>
              <w:rPr>
                <w:rFonts w:ascii="Garamond" w:hAnsi="Garamond" w:cs="Arial"/>
                <w:sz w:val="20"/>
                <w:szCs w:val="20"/>
              </w:rPr>
            </w:pPr>
            <w:r w:rsidRPr="00004D74">
              <w:rPr>
                <w:rFonts w:ascii="Garamond" w:hAnsi="Garamond" w:cs="Arial"/>
                <w:sz w:val="20"/>
                <w:szCs w:val="20"/>
              </w:rPr>
              <w:t>-</w:t>
            </w:r>
          </w:p>
        </w:tc>
      </w:tr>
      <w:tr w:rsidR="00C74B09" w:rsidRPr="00004D74" w:rsidTr="00096B10">
        <w:tc>
          <w:tcPr>
            <w:tcW w:w="701" w:type="pct"/>
            <w:vMerge/>
            <w:vAlign w:val="center"/>
          </w:tcPr>
          <w:p w:rsidR="00C74B09" w:rsidRPr="00004D74" w:rsidRDefault="00C74B09" w:rsidP="00792341">
            <w:pPr>
              <w:widowControl w:val="0"/>
              <w:jc w:val="center"/>
              <w:rPr>
                <w:rFonts w:ascii="Garamond" w:hAnsi="Garamond" w:cs="Arial"/>
                <w:sz w:val="20"/>
                <w:szCs w:val="20"/>
              </w:rPr>
            </w:pPr>
          </w:p>
        </w:tc>
        <w:tc>
          <w:tcPr>
            <w:tcW w:w="1173" w:type="pct"/>
            <w:vAlign w:val="center"/>
          </w:tcPr>
          <w:p w:rsidR="00C74B09" w:rsidRPr="00BE74BC" w:rsidRDefault="00C74B09" w:rsidP="00792341">
            <w:pPr>
              <w:widowControl w:val="0"/>
              <w:jc w:val="center"/>
              <w:rPr>
                <w:rFonts w:ascii="Garamond" w:hAnsi="Garamond" w:cs="Arial"/>
                <w:b/>
                <w:sz w:val="20"/>
                <w:szCs w:val="20"/>
                <w:u w:val="single"/>
              </w:rPr>
            </w:pPr>
            <w:proofErr w:type="spellStart"/>
            <w:r w:rsidRPr="00BE74BC">
              <w:rPr>
                <w:rFonts w:ascii="Garamond" w:hAnsi="Garamond" w:cs="Arial"/>
                <w:b/>
                <w:sz w:val="20"/>
                <w:szCs w:val="20"/>
                <w:u w:val="single"/>
              </w:rPr>
              <w:t>Sintractor</w:t>
            </w:r>
            <w:proofErr w:type="spellEnd"/>
            <w:r w:rsidRPr="00BE74BC">
              <w:rPr>
                <w:rFonts w:ascii="Garamond" w:hAnsi="Garamond" w:cs="Arial"/>
                <w:b/>
                <w:sz w:val="20"/>
                <w:szCs w:val="20"/>
                <w:u w:val="single"/>
              </w:rPr>
              <w:t xml:space="preserve"> Peças e Serviços </w:t>
            </w:r>
            <w:proofErr w:type="spellStart"/>
            <w:r w:rsidRPr="00BE74BC">
              <w:rPr>
                <w:rFonts w:ascii="Garamond" w:hAnsi="Garamond" w:cs="Arial"/>
                <w:b/>
                <w:sz w:val="20"/>
                <w:szCs w:val="20"/>
                <w:u w:val="single"/>
              </w:rPr>
              <w:t>Eireli</w:t>
            </w:r>
            <w:proofErr w:type="spellEnd"/>
          </w:p>
        </w:tc>
        <w:tc>
          <w:tcPr>
            <w:tcW w:w="1126" w:type="pct"/>
            <w:vAlign w:val="center"/>
          </w:tcPr>
          <w:p w:rsidR="00C74B09" w:rsidRPr="00BE74BC" w:rsidRDefault="00C74B09" w:rsidP="00792341">
            <w:pPr>
              <w:widowControl w:val="0"/>
              <w:jc w:val="center"/>
              <w:rPr>
                <w:rFonts w:ascii="Garamond" w:hAnsi="Garamond" w:cs="Arial"/>
                <w:b/>
                <w:sz w:val="20"/>
                <w:szCs w:val="20"/>
                <w:u w:val="single"/>
              </w:rPr>
            </w:pPr>
            <w:proofErr w:type="spellStart"/>
            <w:r w:rsidRPr="00BE74BC">
              <w:rPr>
                <w:rFonts w:ascii="Garamond" w:hAnsi="Garamond" w:cs="Arial"/>
                <w:b/>
                <w:sz w:val="20"/>
                <w:szCs w:val="20"/>
                <w:u w:val="single"/>
              </w:rPr>
              <w:t>Sintractor</w:t>
            </w:r>
            <w:proofErr w:type="spellEnd"/>
            <w:r w:rsidRPr="00BE74BC">
              <w:rPr>
                <w:rFonts w:ascii="Garamond" w:hAnsi="Garamond" w:cs="Arial"/>
                <w:b/>
                <w:sz w:val="20"/>
                <w:szCs w:val="20"/>
                <w:u w:val="single"/>
              </w:rPr>
              <w:t xml:space="preserve"> Peças e Serviços </w:t>
            </w:r>
            <w:proofErr w:type="spellStart"/>
            <w:r w:rsidRPr="00BE74BC">
              <w:rPr>
                <w:rFonts w:ascii="Garamond" w:hAnsi="Garamond" w:cs="Arial"/>
                <w:b/>
                <w:sz w:val="20"/>
                <w:szCs w:val="20"/>
                <w:u w:val="single"/>
              </w:rPr>
              <w:t>Eireli</w:t>
            </w:r>
            <w:proofErr w:type="spellEnd"/>
          </w:p>
        </w:tc>
        <w:tc>
          <w:tcPr>
            <w:tcW w:w="1000" w:type="pct"/>
            <w:vAlign w:val="center"/>
          </w:tcPr>
          <w:p w:rsidR="00C74B09" w:rsidRPr="00004D74" w:rsidRDefault="00C74B09" w:rsidP="00792341">
            <w:pPr>
              <w:widowControl w:val="0"/>
              <w:jc w:val="center"/>
              <w:rPr>
                <w:rFonts w:ascii="Garamond" w:hAnsi="Garamond" w:cs="Arial"/>
                <w:sz w:val="20"/>
                <w:szCs w:val="20"/>
              </w:rPr>
            </w:pPr>
            <w:r w:rsidRPr="00004D74">
              <w:rPr>
                <w:rFonts w:ascii="Garamond" w:hAnsi="Garamond" w:cs="Arial"/>
                <w:sz w:val="20"/>
                <w:szCs w:val="20"/>
              </w:rPr>
              <w:t>Walter Luiz de Andrade</w:t>
            </w:r>
          </w:p>
        </w:tc>
        <w:tc>
          <w:tcPr>
            <w:tcW w:w="1000" w:type="pct"/>
            <w:vAlign w:val="center"/>
          </w:tcPr>
          <w:p w:rsidR="00C74B09" w:rsidRPr="00004D74" w:rsidRDefault="00C74B09" w:rsidP="00792341">
            <w:pPr>
              <w:widowControl w:val="0"/>
              <w:jc w:val="center"/>
              <w:rPr>
                <w:rFonts w:ascii="Garamond" w:hAnsi="Garamond" w:cs="Arial"/>
                <w:sz w:val="20"/>
                <w:szCs w:val="20"/>
              </w:rPr>
            </w:pPr>
            <w:r w:rsidRPr="00004D74">
              <w:rPr>
                <w:rFonts w:ascii="Garamond" w:hAnsi="Garamond" w:cs="Arial"/>
                <w:sz w:val="20"/>
                <w:szCs w:val="20"/>
              </w:rPr>
              <w:t>Ailton Junior Romualdo Faria de Andrade</w:t>
            </w:r>
          </w:p>
        </w:tc>
      </w:tr>
      <w:tr w:rsidR="00C74B09" w:rsidRPr="00004D74" w:rsidTr="00096B10">
        <w:tc>
          <w:tcPr>
            <w:tcW w:w="701" w:type="pct"/>
            <w:vMerge/>
            <w:vAlign w:val="center"/>
          </w:tcPr>
          <w:p w:rsidR="00C74B09" w:rsidRPr="00004D74" w:rsidRDefault="00C74B09" w:rsidP="00792341">
            <w:pPr>
              <w:widowControl w:val="0"/>
              <w:jc w:val="center"/>
              <w:rPr>
                <w:rFonts w:ascii="Garamond" w:hAnsi="Garamond" w:cs="Arial"/>
                <w:sz w:val="20"/>
                <w:szCs w:val="20"/>
              </w:rPr>
            </w:pPr>
          </w:p>
        </w:tc>
        <w:tc>
          <w:tcPr>
            <w:tcW w:w="1173" w:type="pct"/>
            <w:vAlign w:val="center"/>
          </w:tcPr>
          <w:p w:rsidR="00C74B09" w:rsidRPr="00004D74" w:rsidRDefault="00C74B09" w:rsidP="00792341">
            <w:pPr>
              <w:widowControl w:val="0"/>
              <w:jc w:val="center"/>
              <w:rPr>
                <w:rFonts w:ascii="Garamond" w:hAnsi="Garamond" w:cs="Arial"/>
                <w:b/>
                <w:sz w:val="20"/>
                <w:szCs w:val="20"/>
                <w:u w:val="single"/>
              </w:rPr>
            </w:pPr>
            <w:proofErr w:type="spellStart"/>
            <w:r w:rsidRPr="00004D74">
              <w:rPr>
                <w:rFonts w:ascii="Garamond" w:hAnsi="Garamond" w:cs="Arial"/>
                <w:b/>
                <w:sz w:val="20"/>
                <w:szCs w:val="20"/>
                <w:u w:val="single"/>
              </w:rPr>
              <w:t>Retengrol</w:t>
            </w:r>
            <w:proofErr w:type="spellEnd"/>
            <w:r w:rsidRPr="00004D74">
              <w:rPr>
                <w:rFonts w:ascii="Garamond" w:hAnsi="Garamond" w:cs="Arial"/>
                <w:b/>
                <w:sz w:val="20"/>
                <w:szCs w:val="20"/>
                <w:u w:val="single"/>
              </w:rPr>
              <w:t xml:space="preserve"> Comércio de Peças e Serviços </w:t>
            </w:r>
            <w:proofErr w:type="spellStart"/>
            <w:r w:rsidRPr="00004D74">
              <w:rPr>
                <w:rFonts w:ascii="Garamond" w:hAnsi="Garamond" w:cs="Arial"/>
                <w:b/>
                <w:sz w:val="20"/>
                <w:szCs w:val="20"/>
                <w:u w:val="single"/>
              </w:rPr>
              <w:t>Eireli</w:t>
            </w:r>
            <w:proofErr w:type="spellEnd"/>
            <w:r w:rsidRPr="00004D74">
              <w:rPr>
                <w:rFonts w:ascii="Garamond" w:hAnsi="Garamond" w:cs="Arial"/>
                <w:b/>
                <w:sz w:val="20"/>
                <w:szCs w:val="20"/>
                <w:u w:val="single"/>
              </w:rPr>
              <w:t xml:space="preserve"> EPP</w:t>
            </w:r>
          </w:p>
        </w:tc>
        <w:tc>
          <w:tcPr>
            <w:tcW w:w="1126" w:type="pct"/>
            <w:vAlign w:val="center"/>
          </w:tcPr>
          <w:p w:rsidR="00C74B09" w:rsidRPr="00004D74" w:rsidRDefault="00C74B09" w:rsidP="00792341">
            <w:pPr>
              <w:widowControl w:val="0"/>
              <w:jc w:val="center"/>
              <w:rPr>
                <w:rFonts w:ascii="Garamond" w:hAnsi="Garamond" w:cs="Arial"/>
                <w:sz w:val="20"/>
                <w:szCs w:val="20"/>
              </w:rPr>
            </w:pPr>
            <w:proofErr w:type="spellStart"/>
            <w:r w:rsidRPr="00004D74">
              <w:rPr>
                <w:rFonts w:ascii="Garamond" w:hAnsi="Garamond" w:cs="Arial"/>
                <w:b/>
                <w:sz w:val="20"/>
                <w:szCs w:val="20"/>
                <w:u w:val="single"/>
              </w:rPr>
              <w:t>Retengrol</w:t>
            </w:r>
            <w:proofErr w:type="spellEnd"/>
            <w:r w:rsidRPr="00004D74">
              <w:rPr>
                <w:rFonts w:ascii="Garamond" w:hAnsi="Garamond" w:cs="Arial"/>
                <w:b/>
                <w:sz w:val="20"/>
                <w:szCs w:val="20"/>
                <w:u w:val="single"/>
              </w:rPr>
              <w:t xml:space="preserve"> Comércio de Peças e Serviços </w:t>
            </w:r>
            <w:proofErr w:type="spellStart"/>
            <w:r w:rsidRPr="00004D74">
              <w:rPr>
                <w:rFonts w:ascii="Garamond" w:hAnsi="Garamond" w:cs="Arial"/>
                <w:b/>
                <w:sz w:val="20"/>
                <w:szCs w:val="20"/>
                <w:u w:val="single"/>
              </w:rPr>
              <w:t>Eireli</w:t>
            </w:r>
            <w:proofErr w:type="spellEnd"/>
            <w:r w:rsidRPr="00004D74">
              <w:rPr>
                <w:rFonts w:ascii="Garamond" w:hAnsi="Garamond" w:cs="Arial"/>
                <w:b/>
                <w:sz w:val="20"/>
                <w:szCs w:val="20"/>
                <w:u w:val="single"/>
              </w:rPr>
              <w:t xml:space="preserve"> EPP</w:t>
            </w:r>
          </w:p>
        </w:tc>
        <w:tc>
          <w:tcPr>
            <w:tcW w:w="1000" w:type="pct"/>
            <w:vAlign w:val="center"/>
          </w:tcPr>
          <w:p w:rsidR="00C74B09" w:rsidRPr="00004D74" w:rsidRDefault="00C74B09" w:rsidP="00792341">
            <w:pPr>
              <w:widowControl w:val="0"/>
              <w:jc w:val="center"/>
              <w:rPr>
                <w:rFonts w:ascii="Garamond" w:hAnsi="Garamond" w:cs="Arial"/>
                <w:sz w:val="20"/>
                <w:szCs w:val="20"/>
              </w:rPr>
            </w:pPr>
            <w:r w:rsidRPr="00004D74">
              <w:rPr>
                <w:rFonts w:ascii="Garamond" w:hAnsi="Garamond" w:cs="Arial"/>
                <w:sz w:val="20"/>
                <w:szCs w:val="20"/>
              </w:rPr>
              <w:t xml:space="preserve">Karina </w:t>
            </w:r>
            <w:proofErr w:type="spellStart"/>
            <w:r w:rsidRPr="00004D74">
              <w:rPr>
                <w:rFonts w:ascii="Garamond" w:hAnsi="Garamond" w:cs="Arial"/>
                <w:sz w:val="20"/>
                <w:szCs w:val="20"/>
              </w:rPr>
              <w:t>Zoveti</w:t>
            </w:r>
            <w:proofErr w:type="spellEnd"/>
            <w:r w:rsidRPr="00004D74">
              <w:rPr>
                <w:rFonts w:ascii="Garamond" w:hAnsi="Garamond" w:cs="Arial"/>
                <w:sz w:val="20"/>
                <w:szCs w:val="20"/>
              </w:rPr>
              <w:t xml:space="preserve"> Amorim</w:t>
            </w:r>
          </w:p>
        </w:tc>
        <w:tc>
          <w:tcPr>
            <w:tcW w:w="1000" w:type="pct"/>
            <w:vAlign w:val="center"/>
          </w:tcPr>
          <w:p w:rsidR="00C74B09" w:rsidRPr="00004D74" w:rsidRDefault="00C74B09" w:rsidP="00792341">
            <w:pPr>
              <w:widowControl w:val="0"/>
              <w:jc w:val="center"/>
              <w:rPr>
                <w:rFonts w:ascii="Garamond" w:hAnsi="Garamond" w:cs="Arial"/>
                <w:sz w:val="20"/>
                <w:szCs w:val="20"/>
              </w:rPr>
            </w:pPr>
            <w:r w:rsidRPr="00004D74">
              <w:rPr>
                <w:rFonts w:ascii="Garamond" w:hAnsi="Garamond" w:cs="Arial"/>
                <w:sz w:val="20"/>
                <w:szCs w:val="20"/>
              </w:rPr>
              <w:t>Marcelo Moreira da Silva</w:t>
            </w:r>
          </w:p>
        </w:tc>
      </w:tr>
      <w:tr w:rsidR="00C74B09" w:rsidRPr="00004D74" w:rsidTr="00096B10">
        <w:tc>
          <w:tcPr>
            <w:tcW w:w="701" w:type="pct"/>
            <w:vMerge/>
            <w:vAlign w:val="center"/>
          </w:tcPr>
          <w:p w:rsidR="00C74B09" w:rsidRPr="00004D74" w:rsidRDefault="00C74B09" w:rsidP="00792341">
            <w:pPr>
              <w:widowControl w:val="0"/>
              <w:jc w:val="center"/>
              <w:rPr>
                <w:rFonts w:ascii="Garamond" w:hAnsi="Garamond" w:cs="Arial"/>
                <w:sz w:val="20"/>
                <w:szCs w:val="20"/>
              </w:rPr>
            </w:pPr>
          </w:p>
        </w:tc>
        <w:tc>
          <w:tcPr>
            <w:tcW w:w="1173" w:type="pct"/>
            <w:vAlign w:val="center"/>
          </w:tcPr>
          <w:p w:rsidR="00C74B09" w:rsidRPr="00004D74" w:rsidRDefault="00C74B09" w:rsidP="00792341">
            <w:pPr>
              <w:widowControl w:val="0"/>
              <w:jc w:val="center"/>
              <w:rPr>
                <w:rFonts w:ascii="Garamond" w:hAnsi="Garamond" w:cs="Arial"/>
                <w:b/>
                <w:sz w:val="20"/>
                <w:szCs w:val="20"/>
                <w:u w:val="single"/>
              </w:rPr>
            </w:pPr>
            <w:proofErr w:type="spellStart"/>
            <w:r w:rsidRPr="00004D74">
              <w:rPr>
                <w:rFonts w:ascii="Garamond" w:hAnsi="Garamond" w:cs="Arial"/>
                <w:b/>
                <w:sz w:val="20"/>
                <w:szCs w:val="20"/>
                <w:u w:val="single"/>
              </w:rPr>
              <w:t>Automáquinas</w:t>
            </w:r>
            <w:proofErr w:type="spellEnd"/>
            <w:r w:rsidRPr="00004D74">
              <w:rPr>
                <w:rFonts w:ascii="Garamond" w:hAnsi="Garamond" w:cs="Arial"/>
                <w:b/>
                <w:sz w:val="20"/>
                <w:szCs w:val="20"/>
                <w:u w:val="single"/>
              </w:rPr>
              <w:t xml:space="preserve"> Comércio de Peças e Serviços Ltda.</w:t>
            </w:r>
          </w:p>
        </w:tc>
        <w:tc>
          <w:tcPr>
            <w:tcW w:w="1126" w:type="pct"/>
            <w:vAlign w:val="center"/>
          </w:tcPr>
          <w:p w:rsidR="00C74B09" w:rsidRPr="00004D74" w:rsidRDefault="00C74B09" w:rsidP="00792341">
            <w:pPr>
              <w:widowControl w:val="0"/>
              <w:jc w:val="center"/>
              <w:rPr>
                <w:rFonts w:ascii="Garamond" w:hAnsi="Garamond" w:cs="Arial"/>
                <w:sz w:val="20"/>
                <w:szCs w:val="20"/>
              </w:rPr>
            </w:pPr>
            <w:proofErr w:type="spellStart"/>
            <w:r w:rsidRPr="00004D74">
              <w:rPr>
                <w:rFonts w:ascii="Garamond" w:hAnsi="Garamond" w:cs="Arial"/>
                <w:b/>
                <w:sz w:val="20"/>
                <w:szCs w:val="20"/>
                <w:u w:val="single"/>
              </w:rPr>
              <w:t>Automáquinas</w:t>
            </w:r>
            <w:proofErr w:type="spellEnd"/>
            <w:r w:rsidRPr="00004D74">
              <w:rPr>
                <w:rFonts w:ascii="Garamond" w:hAnsi="Garamond" w:cs="Arial"/>
                <w:b/>
                <w:sz w:val="20"/>
                <w:szCs w:val="20"/>
                <w:u w:val="single"/>
              </w:rPr>
              <w:t xml:space="preserve"> Comércio de Peças e Serviços Ltda.</w:t>
            </w:r>
          </w:p>
        </w:tc>
        <w:tc>
          <w:tcPr>
            <w:tcW w:w="1000" w:type="pct"/>
            <w:vAlign w:val="center"/>
          </w:tcPr>
          <w:p w:rsidR="00C74B09" w:rsidRPr="00004D74" w:rsidRDefault="00C74B09" w:rsidP="00792341">
            <w:pPr>
              <w:widowControl w:val="0"/>
              <w:jc w:val="center"/>
              <w:rPr>
                <w:rFonts w:ascii="Garamond" w:hAnsi="Garamond" w:cs="Arial"/>
                <w:sz w:val="20"/>
                <w:szCs w:val="20"/>
              </w:rPr>
            </w:pPr>
            <w:r w:rsidRPr="00004D74">
              <w:rPr>
                <w:rFonts w:ascii="Garamond" w:hAnsi="Garamond" w:cs="Arial"/>
                <w:sz w:val="20"/>
                <w:szCs w:val="20"/>
              </w:rPr>
              <w:t>Tatiana de Paula Silva</w:t>
            </w:r>
          </w:p>
        </w:tc>
        <w:tc>
          <w:tcPr>
            <w:tcW w:w="1000" w:type="pct"/>
            <w:vAlign w:val="center"/>
          </w:tcPr>
          <w:p w:rsidR="00C74B09" w:rsidRPr="00004D74" w:rsidRDefault="00C74B09" w:rsidP="00792341">
            <w:pPr>
              <w:widowControl w:val="0"/>
              <w:jc w:val="center"/>
              <w:rPr>
                <w:rFonts w:ascii="Garamond" w:hAnsi="Garamond" w:cs="Arial"/>
                <w:sz w:val="20"/>
                <w:szCs w:val="20"/>
              </w:rPr>
            </w:pPr>
            <w:r w:rsidRPr="00004D74">
              <w:rPr>
                <w:rFonts w:ascii="Garamond" w:hAnsi="Garamond" w:cs="Arial"/>
                <w:sz w:val="20"/>
                <w:szCs w:val="20"/>
              </w:rPr>
              <w:t xml:space="preserve">Pedro Henrique </w:t>
            </w:r>
            <w:proofErr w:type="spellStart"/>
            <w:r w:rsidRPr="00004D74">
              <w:rPr>
                <w:rFonts w:ascii="Garamond" w:hAnsi="Garamond" w:cs="Arial"/>
                <w:sz w:val="20"/>
                <w:szCs w:val="20"/>
              </w:rPr>
              <w:t>Reategui</w:t>
            </w:r>
            <w:proofErr w:type="spellEnd"/>
            <w:r w:rsidRPr="00004D74">
              <w:rPr>
                <w:rFonts w:ascii="Garamond" w:hAnsi="Garamond" w:cs="Arial"/>
                <w:sz w:val="20"/>
                <w:szCs w:val="20"/>
              </w:rPr>
              <w:t xml:space="preserve"> Pires</w:t>
            </w:r>
          </w:p>
        </w:tc>
      </w:tr>
    </w:tbl>
    <w:p w:rsidR="003F1507" w:rsidRDefault="003F1507" w:rsidP="008D2B1A">
      <w:pPr>
        <w:pStyle w:val="PargrafodaLista"/>
        <w:rPr>
          <w:rFonts w:ascii="Garamond" w:hAnsi="Garamond" w:cs="Arial"/>
        </w:rPr>
      </w:pPr>
    </w:p>
    <w:tbl>
      <w:tblPr>
        <w:tblStyle w:val="Tabelacomgrade"/>
        <w:tblW w:w="0" w:type="auto"/>
        <w:tblLook w:val="04A0" w:firstRow="1" w:lastRow="0" w:firstColumn="1" w:lastColumn="0" w:noHBand="0" w:noVBand="1"/>
      </w:tblPr>
      <w:tblGrid>
        <w:gridCol w:w="1271"/>
        <w:gridCol w:w="2126"/>
        <w:gridCol w:w="2039"/>
        <w:gridCol w:w="1812"/>
        <w:gridCol w:w="1813"/>
      </w:tblGrid>
      <w:tr w:rsidR="00792341" w:rsidRPr="00004D74" w:rsidTr="00096B10">
        <w:tc>
          <w:tcPr>
            <w:tcW w:w="1271" w:type="dxa"/>
            <w:vAlign w:val="center"/>
          </w:tcPr>
          <w:p w:rsidR="00792341" w:rsidRPr="00004D74" w:rsidRDefault="00792341" w:rsidP="00792341">
            <w:pPr>
              <w:widowControl w:val="0"/>
              <w:jc w:val="center"/>
              <w:rPr>
                <w:rFonts w:ascii="Garamond" w:hAnsi="Garamond" w:cs="Arial"/>
                <w:b/>
                <w:sz w:val="20"/>
                <w:szCs w:val="20"/>
              </w:rPr>
            </w:pPr>
            <w:r w:rsidRPr="00004D74">
              <w:rPr>
                <w:rFonts w:ascii="Garamond" w:hAnsi="Garamond" w:cs="Arial"/>
                <w:b/>
                <w:sz w:val="20"/>
                <w:szCs w:val="20"/>
              </w:rPr>
              <w:t>Licitação</w:t>
            </w:r>
          </w:p>
        </w:tc>
        <w:tc>
          <w:tcPr>
            <w:tcW w:w="2126" w:type="dxa"/>
            <w:vAlign w:val="center"/>
          </w:tcPr>
          <w:p w:rsidR="00792341" w:rsidRPr="00004D74" w:rsidRDefault="00792341" w:rsidP="00792341">
            <w:pPr>
              <w:widowControl w:val="0"/>
              <w:jc w:val="center"/>
              <w:rPr>
                <w:rFonts w:ascii="Garamond" w:hAnsi="Garamond" w:cs="Arial"/>
                <w:b/>
                <w:sz w:val="20"/>
                <w:szCs w:val="20"/>
              </w:rPr>
            </w:pPr>
            <w:r w:rsidRPr="00004D74">
              <w:rPr>
                <w:rFonts w:ascii="Garamond" w:hAnsi="Garamond" w:cs="Arial"/>
                <w:b/>
                <w:sz w:val="20"/>
                <w:szCs w:val="20"/>
              </w:rPr>
              <w:t>Habilitadas</w:t>
            </w:r>
          </w:p>
        </w:tc>
        <w:tc>
          <w:tcPr>
            <w:tcW w:w="2039" w:type="dxa"/>
            <w:vAlign w:val="center"/>
          </w:tcPr>
          <w:p w:rsidR="00792341" w:rsidRPr="00004D74" w:rsidRDefault="00792341" w:rsidP="00792341">
            <w:pPr>
              <w:widowControl w:val="0"/>
              <w:jc w:val="center"/>
              <w:rPr>
                <w:rFonts w:ascii="Garamond" w:hAnsi="Garamond" w:cs="Arial"/>
                <w:b/>
                <w:sz w:val="20"/>
                <w:szCs w:val="20"/>
              </w:rPr>
            </w:pPr>
            <w:r w:rsidRPr="00004D74">
              <w:rPr>
                <w:rFonts w:ascii="Garamond" w:hAnsi="Garamond" w:cs="Arial"/>
                <w:b/>
                <w:sz w:val="20"/>
                <w:szCs w:val="20"/>
              </w:rPr>
              <w:t>Vencedoras</w:t>
            </w:r>
          </w:p>
        </w:tc>
        <w:tc>
          <w:tcPr>
            <w:tcW w:w="1812" w:type="dxa"/>
            <w:vAlign w:val="center"/>
          </w:tcPr>
          <w:p w:rsidR="00792341" w:rsidRPr="00004D74" w:rsidRDefault="00792341" w:rsidP="00792341">
            <w:pPr>
              <w:widowControl w:val="0"/>
              <w:jc w:val="center"/>
              <w:rPr>
                <w:rFonts w:ascii="Garamond" w:hAnsi="Garamond" w:cs="Arial"/>
                <w:b/>
                <w:sz w:val="20"/>
                <w:szCs w:val="20"/>
              </w:rPr>
            </w:pPr>
            <w:r w:rsidRPr="00004D74">
              <w:rPr>
                <w:rFonts w:ascii="Garamond" w:hAnsi="Garamond" w:cs="Arial"/>
                <w:b/>
                <w:sz w:val="20"/>
                <w:szCs w:val="20"/>
              </w:rPr>
              <w:t>Sócio representante da empresa</w:t>
            </w:r>
          </w:p>
        </w:tc>
        <w:tc>
          <w:tcPr>
            <w:tcW w:w="1813" w:type="dxa"/>
            <w:vAlign w:val="center"/>
          </w:tcPr>
          <w:p w:rsidR="00792341" w:rsidRPr="00004D74" w:rsidRDefault="00792341" w:rsidP="00792341">
            <w:pPr>
              <w:widowControl w:val="0"/>
              <w:jc w:val="center"/>
              <w:rPr>
                <w:rFonts w:ascii="Garamond" w:hAnsi="Garamond" w:cs="Arial"/>
                <w:b/>
                <w:sz w:val="20"/>
                <w:szCs w:val="20"/>
              </w:rPr>
            </w:pPr>
            <w:r w:rsidRPr="00004D74">
              <w:rPr>
                <w:rFonts w:ascii="Garamond" w:hAnsi="Garamond" w:cs="Arial"/>
                <w:b/>
                <w:sz w:val="20"/>
                <w:szCs w:val="20"/>
              </w:rPr>
              <w:t>Representante legal da empresa por procuração</w:t>
            </w:r>
          </w:p>
        </w:tc>
      </w:tr>
      <w:tr w:rsidR="004B41F9" w:rsidRPr="00004D74" w:rsidTr="00096B10">
        <w:tc>
          <w:tcPr>
            <w:tcW w:w="1271" w:type="dxa"/>
            <w:vMerge w:val="restart"/>
            <w:vAlign w:val="center"/>
          </w:tcPr>
          <w:p w:rsidR="004B41F9" w:rsidRPr="00004D74" w:rsidRDefault="004B41F9" w:rsidP="00792341">
            <w:pPr>
              <w:widowControl w:val="0"/>
              <w:jc w:val="center"/>
              <w:rPr>
                <w:rFonts w:ascii="Garamond" w:hAnsi="Garamond" w:cs="Arial"/>
                <w:sz w:val="20"/>
                <w:szCs w:val="20"/>
              </w:rPr>
            </w:pPr>
            <w:r w:rsidRPr="00004D74">
              <w:rPr>
                <w:rFonts w:ascii="Garamond" w:hAnsi="Garamond" w:cs="Arial"/>
                <w:sz w:val="20"/>
                <w:szCs w:val="20"/>
              </w:rPr>
              <w:t>Pregão Presencial n. 030/2015</w:t>
            </w:r>
          </w:p>
        </w:tc>
        <w:tc>
          <w:tcPr>
            <w:tcW w:w="2126" w:type="dxa"/>
            <w:vAlign w:val="center"/>
          </w:tcPr>
          <w:p w:rsidR="004B41F9" w:rsidRPr="00004D74" w:rsidRDefault="004B41F9" w:rsidP="00792341">
            <w:pPr>
              <w:widowControl w:val="0"/>
              <w:jc w:val="center"/>
              <w:rPr>
                <w:rFonts w:ascii="Garamond" w:hAnsi="Garamond" w:cs="Arial"/>
                <w:b/>
                <w:sz w:val="20"/>
                <w:szCs w:val="20"/>
                <w:u w:val="single"/>
              </w:rPr>
            </w:pPr>
            <w:proofErr w:type="spellStart"/>
            <w:r w:rsidRPr="00004D74">
              <w:rPr>
                <w:rFonts w:ascii="Garamond" w:hAnsi="Garamond" w:cs="Arial"/>
                <w:b/>
                <w:sz w:val="20"/>
                <w:szCs w:val="20"/>
                <w:u w:val="single"/>
              </w:rPr>
              <w:t>Fenix</w:t>
            </w:r>
            <w:proofErr w:type="spellEnd"/>
            <w:r w:rsidRPr="00004D74">
              <w:rPr>
                <w:rFonts w:ascii="Garamond" w:hAnsi="Garamond" w:cs="Arial"/>
                <w:b/>
                <w:sz w:val="20"/>
                <w:szCs w:val="20"/>
                <w:u w:val="single"/>
              </w:rPr>
              <w:t xml:space="preserve"> </w:t>
            </w:r>
            <w:proofErr w:type="spellStart"/>
            <w:r w:rsidRPr="00004D74">
              <w:rPr>
                <w:rFonts w:ascii="Garamond" w:hAnsi="Garamond" w:cs="Arial"/>
                <w:b/>
                <w:sz w:val="20"/>
                <w:szCs w:val="20"/>
                <w:u w:val="single"/>
              </w:rPr>
              <w:t>Tractor</w:t>
            </w:r>
            <w:proofErr w:type="spellEnd"/>
            <w:r w:rsidRPr="00004D74">
              <w:rPr>
                <w:rFonts w:ascii="Garamond" w:hAnsi="Garamond" w:cs="Arial"/>
                <w:b/>
                <w:sz w:val="20"/>
                <w:szCs w:val="20"/>
                <w:u w:val="single"/>
              </w:rPr>
              <w:t xml:space="preserve"> Ltda. ME</w:t>
            </w:r>
          </w:p>
        </w:tc>
        <w:tc>
          <w:tcPr>
            <w:tcW w:w="2039" w:type="dxa"/>
            <w:vAlign w:val="center"/>
          </w:tcPr>
          <w:p w:rsidR="004B41F9" w:rsidRPr="00004D74" w:rsidRDefault="004B41F9" w:rsidP="00792341">
            <w:pPr>
              <w:widowControl w:val="0"/>
              <w:jc w:val="center"/>
              <w:rPr>
                <w:rFonts w:ascii="Garamond" w:hAnsi="Garamond" w:cs="Arial"/>
                <w:b/>
                <w:sz w:val="20"/>
                <w:szCs w:val="20"/>
                <w:u w:val="single"/>
              </w:rPr>
            </w:pPr>
            <w:proofErr w:type="spellStart"/>
            <w:r w:rsidRPr="00004D74">
              <w:rPr>
                <w:rFonts w:ascii="Garamond" w:hAnsi="Garamond" w:cs="Arial"/>
                <w:b/>
                <w:sz w:val="20"/>
                <w:szCs w:val="20"/>
                <w:u w:val="single"/>
              </w:rPr>
              <w:t>Fenix</w:t>
            </w:r>
            <w:proofErr w:type="spellEnd"/>
            <w:r w:rsidRPr="00004D74">
              <w:rPr>
                <w:rFonts w:ascii="Garamond" w:hAnsi="Garamond" w:cs="Arial"/>
                <w:b/>
                <w:sz w:val="20"/>
                <w:szCs w:val="20"/>
                <w:u w:val="single"/>
              </w:rPr>
              <w:t xml:space="preserve"> </w:t>
            </w:r>
            <w:proofErr w:type="spellStart"/>
            <w:r w:rsidRPr="00004D74">
              <w:rPr>
                <w:rFonts w:ascii="Garamond" w:hAnsi="Garamond" w:cs="Arial"/>
                <w:b/>
                <w:sz w:val="20"/>
                <w:szCs w:val="20"/>
                <w:u w:val="single"/>
              </w:rPr>
              <w:t>Tractor</w:t>
            </w:r>
            <w:proofErr w:type="spellEnd"/>
            <w:r w:rsidRPr="00004D74">
              <w:rPr>
                <w:rFonts w:ascii="Garamond" w:hAnsi="Garamond" w:cs="Arial"/>
                <w:b/>
                <w:sz w:val="20"/>
                <w:szCs w:val="20"/>
                <w:u w:val="single"/>
              </w:rPr>
              <w:t xml:space="preserve"> Ltda. ME</w:t>
            </w:r>
          </w:p>
        </w:tc>
        <w:tc>
          <w:tcPr>
            <w:tcW w:w="1812" w:type="dxa"/>
            <w:vAlign w:val="center"/>
          </w:tcPr>
          <w:p w:rsidR="004B41F9" w:rsidRPr="00004D74" w:rsidRDefault="004B41F9" w:rsidP="00792341">
            <w:pPr>
              <w:widowControl w:val="0"/>
              <w:jc w:val="center"/>
              <w:rPr>
                <w:rFonts w:ascii="Garamond" w:hAnsi="Garamond" w:cs="Arial"/>
                <w:sz w:val="20"/>
                <w:szCs w:val="20"/>
              </w:rPr>
            </w:pPr>
            <w:r w:rsidRPr="00004D74">
              <w:rPr>
                <w:rFonts w:ascii="Garamond" w:hAnsi="Garamond" w:cs="Arial"/>
                <w:sz w:val="20"/>
                <w:szCs w:val="20"/>
              </w:rPr>
              <w:t>Joice Aparecida Pereira de Oliveira</w:t>
            </w:r>
          </w:p>
        </w:tc>
        <w:tc>
          <w:tcPr>
            <w:tcW w:w="1813" w:type="dxa"/>
            <w:vAlign w:val="center"/>
          </w:tcPr>
          <w:p w:rsidR="004B41F9" w:rsidRPr="00004D74" w:rsidRDefault="004B41F9" w:rsidP="00792341">
            <w:pPr>
              <w:widowControl w:val="0"/>
              <w:jc w:val="center"/>
              <w:rPr>
                <w:rFonts w:ascii="Garamond" w:hAnsi="Garamond" w:cs="Arial"/>
                <w:sz w:val="20"/>
                <w:szCs w:val="20"/>
              </w:rPr>
            </w:pPr>
            <w:proofErr w:type="spellStart"/>
            <w:r w:rsidRPr="00004D74">
              <w:rPr>
                <w:rFonts w:ascii="Garamond" w:hAnsi="Garamond" w:cs="Arial"/>
                <w:sz w:val="20"/>
                <w:szCs w:val="20"/>
              </w:rPr>
              <w:t>Walysson</w:t>
            </w:r>
            <w:proofErr w:type="spellEnd"/>
            <w:r w:rsidRPr="00004D74">
              <w:rPr>
                <w:rFonts w:ascii="Garamond" w:hAnsi="Garamond" w:cs="Arial"/>
                <w:sz w:val="20"/>
                <w:szCs w:val="20"/>
              </w:rPr>
              <w:t xml:space="preserve"> Almeida </w:t>
            </w:r>
            <w:proofErr w:type="spellStart"/>
            <w:r w:rsidRPr="00004D74">
              <w:rPr>
                <w:rFonts w:ascii="Garamond" w:hAnsi="Garamond" w:cs="Arial"/>
                <w:sz w:val="20"/>
                <w:szCs w:val="20"/>
              </w:rPr>
              <w:t>Praxedes</w:t>
            </w:r>
            <w:proofErr w:type="spellEnd"/>
          </w:p>
        </w:tc>
      </w:tr>
      <w:tr w:rsidR="004B41F9" w:rsidRPr="00004D74" w:rsidTr="00096B10">
        <w:tc>
          <w:tcPr>
            <w:tcW w:w="1271" w:type="dxa"/>
            <w:vMerge/>
            <w:vAlign w:val="center"/>
          </w:tcPr>
          <w:p w:rsidR="004B41F9" w:rsidRPr="00004D74" w:rsidRDefault="004B41F9" w:rsidP="00792341">
            <w:pPr>
              <w:widowControl w:val="0"/>
              <w:jc w:val="center"/>
              <w:rPr>
                <w:rFonts w:ascii="Garamond" w:hAnsi="Garamond" w:cs="Arial"/>
                <w:sz w:val="20"/>
                <w:szCs w:val="20"/>
              </w:rPr>
            </w:pPr>
          </w:p>
        </w:tc>
        <w:tc>
          <w:tcPr>
            <w:tcW w:w="2126" w:type="dxa"/>
            <w:vAlign w:val="center"/>
          </w:tcPr>
          <w:p w:rsidR="004B41F9" w:rsidRPr="00004D74" w:rsidRDefault="004B41F9" w:rsidP="00792341">
            <w:pPr>
              <w:widowControl w:val="0"/>
              <w:jc w:val="center"/>
              <w:rPr>
                <w:rFonts w:ascii="Garamond" w:hAnsi="Garamond" w:cs="Arial"/>
                <w:sz w:val="20"/>
                <w:szCs w:val="20"/>
              </w:rPr>
            </w:pPr>
            <w:r w:rsidRPr="00004D74">
              <w:rPr>
                <w:rFonts w:ascii="Garamond" w:hAnsi="Garamond" w:cs="Arial"/>
                <w:sz w:val="20"/>
                <w:szCs w:val="20"/>
              </w:rPr>
              <w:t>Retífica de Motores 4 I Ltda.</w:t>
            </w:r>
          </w:p>
        </w:tc>
        <w:tc>
          <w:tcPr>
            <w:tcW w:w="2039" w:type="dxa"/>
            <w:vAlign w:val="center"/>
          </w:tcPr>
          <w:p w:rsidR="004B41F9" w:rsidRPr="00004D74" w:rsidRDefault="009900A7" w:rsidP="00792341">
            <w:pPr>
              <w:widowControl w:val="0"/>
              <w:jc w:val="center"/>
              <w:rPr>
                <w:rFonts w:ascii="Garamond" w:hAnsi="Garamond" w:cs="Arial"/>
                <w:sz w:val="20"/>
                <w:szCs w:val="20"/>
              </w:rPr>
            </w:pPr>
            <w:r w:rsidRPr="00004D74">
              <w:rPr>
                <w:rFonts w:ascii="Garamond" w:hAnsi="Garamond" w:cs="Arial"/>
                <w:sz w:val="20"/>
                <w:szCs w:val="20"/>
              </w:rPr>
              <w:t>-</w:t>
            </w:r>
          </w:p>
        </w:tc>
        <w:tc>
          <w:tcPr>
            <w:tcW w:w="1812" w:type="dxa"/>
            <w:vAlign w:val="center"/>
          </w:tcPr>
          <w:p w:rsidR="004B41F9" w:rsidRPr="00004D74" w:rsidRDefault="004B41F9" w:rsidP="00792341">
            <w:pPr>
              <w:widowControl w:val="0"/>
              <w:jc w:val="center"/>
              <w:rPr>
                <w:rFonts w:ascii="Garamond" w:hAnsi="Garamond" w:cs="Arial"/>
                <w:sz w:val="20"/>
                <w:szCs w:val="20"/>
              </w:rPr>
            </w:pPr>
            <w:r w:rsidRPr="00004D74">
              <w:rPr>
                <w:rFonts w:ascii="Garamond" w:hAnsi="Garamond" w:cs="Arial"/>
                <w:sz w:val="20"/>
                <w:szCs w:val="20"/>
              </w:rPr>
              <w:t>Marta Aparecida Vaz Terra</w:t>
            </w:r>
          </w:p>
        </w:tc>
        <w:tc>
          <w:tcPr>
            <w:tcW w:w="1813" w:type="dxa"/>
            <w:vAlign w:val="center"/>
          </w:tcPr>
          <w:p w:rsidR="004B41F9" w:rsidRPr="00004D74" w:rsidRDefault="004B41F9" w:rsidP="00792341">
            <w:pPr>
              <w:widowControl w:val="0"/>
              <w:jc w:val="center"/>
              <w:rPr>
                <w:rFonts w:ascii="Garamond" w:hAnsi="Garamond" w:cs="Arial"/>
                <w:sz w:val="20"/>
                <w:szCs w:val="20"/>
              </w:rPr>
            </w:pPr>
            <w:r w:rsidRPr="00004D74">
              <w:rPr>
                <w:rFonts w:ascii="Garamond" w:hAnsi="Garamond" w:cs="Arial"/>
                <w:sz w:val="20"/>
                <w:szCs w:val="20"/>
              </w:rPr>
              <w:t>Adilson Ferreira Silveira</w:t>
            </w:r>
          </w:p>
        </w:tc>
      </w:tr>
      <w:tr w:rsidR="004B41F9" w:rsidRPr="00004D74" w:rsidTr="00096B10">
        <w:tc>
          <w:tcPr>
            <w:tcW w:w="1271" w:type="dxa"/>
            <w:vMerge/>
            <w:vAlign w:val="center"/>
          </w:tcPr>
          <w:p w:rsidR="004B41F9" w:rsidRPr="00004D74" w:rsidRDefault="004B41F9" w:rsidP="00792341">
            <w:pPr>
              <w:widowControl w:val="0"/>
              <w:jc w:val="center"/>
              <w:rPr>
                <w:rFonts w:ascii="Garamond" w:hAnsi="Garamond" w:cs="Arial"/>
                <w:sz w:val="20"/>
                <w:szCs w:val="20"/>
              </w:rPr>
            </w:pPr>
          </w:p>
        </w:tc>
        <w:tc>
          <w:tcPr>
            <w:tcW w:w="2126" w:type="dxa"/>
            <w:vAlign w:val="center"/>
          </w:tcPr>
          <w:p w:rsidR="004B41F9" w:rsidRPr="00004D74" w:rsidRDefault="004B41F9" w:rsidP="00792341">
            <w:pPr>
              <w:widowControl w:val="0"/>
              <w:jc w:val="center"/>
              <w:rPr>
                <w:rFonts w:ascii="Garamond" w:hAnsi="Garamond" w:cs="Arial"/>
                <w:sz w:val="20"/>
                <w:szCs w:val="20"/>
              </w:rPr>
            </w:pPr>
            <w:r w:rsidRPr="00004D74">
              <w:rPr>
                <w:rFonts w:ascii="Garamond" w:hAnsi="Garamond" w:cs="Arial"/>
                <w:sz w:val="20"/>
                <w:szCs w:val="20"/>
              </w:rPr>
              <w:t xml:space="preserve">AMP Mecânica de Autos </w:t>
            </w:r>
            <w:proofErr w:type="spellStart"/>
            <w:r w:rsidRPr="00004D74">
              <w:rPr>
                <w:rFonts w:ascii="Garamond" w:hAnsi="Garamond" w:cs="Arial"/>
                <w:sz w:val="20"/>
                <w:szCs w:val="20"/>
              </w:rPr>
              <w:t>Eireli</w:t>
            </w:r>
            <w:proofErr w:type="spellEnd"/>
          </w:p>
        </w:tc>
        <w:tc>
          <w:tcPr>
            <w:tcW w:w="2039" w:type="dxa"/>
            <w:vAlign w:val="center"/>
          </w:tcPr>
          <w:p w:rsidR="004B41F9" w:rsidRPr="00004D74" w:rsidRDefault="009900A7" w:rsidP="00792341">
            <w:pPr>
              <w:widowControl w:val="0"/>
              <w:jc w:val="center"/>
              <w:rPr>
                <w:rFonts w:ascii="Garamond" w:hAnsi="Garamond" w:cs="Arial"/>
                <w:sz w:val="20"/>
                <w:szCs w:val="20"/>
              </w:rPr>
            </w:pPr>
            <w:r w:rsidRPr="00004D74">
              <w:rPr>
                <w:rFonts w:ascii="Garamond" w:hAnsi="Garamond" w:cs="Arial"/>
                <w:sz w:val="20"/>
                <w:szCs w:val="20"/>
              </w:rPr>
              <w:t>-</w:t>
            </w:r>
          </w:p>
        </w:tc>
        <w:tc>
          <w:tcPr>
            <w:tcW w:w="1812" w:type="dxa"/>
            <w:vAlign w:val="center"/>
          </w:tcPr>
          <w:p w:rsidR="004B41F9" w:rsidRPr="00004D74" w:rsidRDefault="004B41F9" w:rsidP="00792341">
            <w:pPr>
              <w:widowControl w:val="0"/>
              <w:jc w:val="center"/>
              <w:rPr>
                <w:rFonts w:ascii="Garamond" w:hAnsi="Garamond" w:cs="Arial"/>
                <w:sz w:val="20"/>
                <w:szCs w:val="20"/>
              </w:rPr>
            </w:pPr>
            <w:r w:rsidRPr="00004D74">
              <w:rPr>
                <w:rFonts w:ascii="Garamond" w:hAnsi="Garamond" w:cs="Arial"/>
                <w:sz w:val="20"/>
                <w:szCs w:val="20"/>
              </w:rPr>
              <w:t>Jéssica Cristina Faria</w:t>
            </w:r>
          </w:p>
        </w:tc>
        <w:tc>
          <w:tcPr>
            <w:tcW w:w="1813" w:type="dxa"/>
            <w:vAlign w:val="center"/>
          </w:tcPr>
          <w:p w:rsidR="004B41F9" w:rsidRPr="00004D74" w:rsidRDefault="004B41F9" w:rsidP="00792341">
            <w:pPr>
              <w:widowControl w:val="0"/>
              <w:jc w:val="center"/>
              <w:rPr>
                <w:rFonts w:ascii="Garamond" w:hAnsi="Garamond" w:cs="Arial"/>
                <w:sz w:val="20"/>
                <w:szCs w:val="20"/>
              </w:rPr>
            </w:pPr>
            <w:proofErr w:type="spellStart"/>
            <w:r w:rsidRPr="00004D74">
              <w:rPr>
                <w:rFonts w:ascii="Garamond" w:hAnsi="Garamond" w:cs="Arial"/>
                <w:sz w:val="20"/>
                <w:szCs w:val="20"/>
              </w:rPr>
              <w:t>Rhuan</w:t>
            </w:r>
            <w:proofErr w:type="spellEnd"/>
            <w:r w:rsidRPr="00004D74">
              <w:rPr>
                <w:rFonts w:ascii="Garamond" w:hAnsi="Garamond" w:cs="Arial"/>
                <w:sz w:val="20"/>
                <w:szCs w:val="20"/>
              </w:rPr>
              <w:t xml:space="preserve"> Francisco Oliveira Silva</w:t>
            </w:r>
          </w:p>
        </w:tc>
      </w:tr>
      <w:tr w:rsidR="004B41F9" w:rsidRPr="00004D74" w:rsidTr="00096B10">
        <w:tc>
          <w:tcPr>
            <w:tcW w:w="1271" w:type="dxa"/>
            <w:vMerge/>
            <w:vAlign w:val="center"/>
          </w:tcPr>
          <w:p w:rsidR="004B41F9" w:rsidRPr="00004D74" w:rsidRDefault="004B41F9" w:rsidP="00792341">
            <w:pPr>
              <w:widowControl w:val="0"/>
              <w:jc w:val="center"/>
              <w:rPr>
                <w:rFonts w:ascii="Garamond" w:hAnsi="Garamond" w:cs="Arial"/>
                <w:sz w:val="20"/>
                <w:szCs w:val="20"/>
              </w:rPr>
            </w:pPr>
          </w:p>
        </w:tc>
        <w:tc>
          <w:tcPr>
            <w:tcW w:w="2126" w:type="dxa"/>
            <w:vAlign w:val="center"/>
          </w:tcPr>
          <w:p w:rsidR="004B41F9" w:rsidRPr="00004D74" w:rsidRDefault="004B41F9" w:rsidP="00792341">
            <w:pPr>
              <w:widowControl w:val="0"/>
              <w:jc w:val="center"/>
              <w:rPr>
                <w:rFonts w:ascii="Garamond" w:hAnsi="Garamond" w:cs="Arial"/>
                <w:b/>
                <w:sz w:val="20"/>
                <w:szCs w:val="20"/>
                <w:u w:val="single"/>
              </w:rPr>
            </w:pPr>
            <w:proofErr w:type="spellStart"/>
            <w:r w:rsidRPr="00004D74">
              <w:rPr>
                <w:rFonts w:ascii="Garamond" w:hAnsi="Garamond" w:cs="Arial"/>
                <w:b/>
                <w:sz w:val="20"/>
                <w:szCs w:val="20"/>
                <w:u w:val="single"/>
              </w:rPr>
              <w:t>Tratorenzzo</w:t>
            </w:r>
            <w:proofErr w:type="spellEnd"/>
            <w:r w:rsidRPr="00004D74">
              <w:rPr>
                <w:rFonts w:ascii="Garamond" w:hAnsi="Garamond" w:cs="Arial"/>
                <w:b/>
                <w:sz w:val="20"/>
                <w:szCs w:val="20"/>
                <w:u w:val="single"/>
              </w:rPr>
              <w:t xml:space="preserve"> Comércio e Serviços Ltda. EPP</w:t>
            </w:r>
          </w:p>
        </w:tc>
        <w:tc>
          <w:tcPr>
            <w:tcW w:w="2039" w:type="dxa"/>
            <w:vAlign w:val="center"/>
          </w:tcPr>
          <w:p w:rsidR="004B41F9" w:rsidRPr="00004D74" w:rsidRDefault="009900A7" w:rsidP="00792341">
            <w:pPr>
              <w:widowControl w:val="0"/>
              <w:jc w:val="center"/>
              <w:rPr>
                <w:rFonts w:ascii="Garamond" w:hAnsi="Garamond" w:cs="Arial"/>
                <w:sz w:val="20"/>
                <w:szCs w:val="20"/>
              </w:rPr>
            </w:pPr>
            <w:proofErr w:type="spellStart"/>
            <w:r w:rsidRPr="00004D74">
              <w:rPr>
                <w:rFonts w:ascii="Garamond" w:hAnsi="Garamond" w:cs="Arial"/>
                <w:b/>
                <w:sz w:val="20"/>
                <w:szCs w:val="20"/>
                <w:u w:val="single"/>
              </w:rPr>
              <w:t>Tratorenzzo</w:t>
            </w:r>
            <w:proofErr w:type="spellEnd"/>
            <w:r w:rsidRPr="00004D74">
              <w:rPr>
                <w:rFonts w:ascii="Garamond" w:hAnsi="Garamond" w:cs="Arial"/>
                <w:b/>
                <w:sz w:val="20"/>
                <w:szCs w:val="20"/>
                <w:u w:val="single"/>
              </w:rPr>
              <w:t xml:space="preserve"> Comércio e Serviços Ltda. EPP</w:t>
            </w:r>
          </w:p>
        </w:tc>
        <w:tc>
          <w:tcPr>
            <w:tcW w:w="1812" w:type="dxa"/>
            <w:vAlign w:val="center"/>
          </w:tcPr>
          <w:p w:rsidR="004B41F9" w:rsidRPr="00004D74" w:rsidRDefault="004B41F9" w:rsidP="00792341">
            <w:pPr>
              <w:widowControl w:val="0"/>
              <w:jc w:val="center"/>
              <w:rPr>
                <w:rFonts w:ascii="Garamond" w:hAnsi="Garamond" w:cs="Arial"/>
                <w:sz w:val="20"/>
                <w:szCs w:val="20"/>
              </w:rPr>
            </w:pPr>
            <w:r w:rsidRPr="00004D74">
              <w:rPr>
                <w:rFonts w:ascii="Garamond" w:hAnsi="Garamond" w:cs="Arial"/>
                <w:sz w:val="20"/>
                <w:szCs w:val="20"/>
              </w:rPr>
              <w:t>José Olinto do Nascimento</w:t>
            </w:r>
          </w:p>
        </w:tc>
        <w:tc>
          <w:tcPr>
            <w:tcW w:w="1813" w:type="dxa"/>
            <w:vAlign w:val="center"/>
          </w:tcPr>
          <w:p w:rsidR="004B41F9" w:rsidRPr="00004D74" w:rsidRDefault="004B41F9" w:rsidP="00792341">
            <w:pPr>
              <w:widowControl w:val="0"/>
              <w:jc w:val="center"/>
              <w:rPr>
                <w:rFonts w:ascii="Garamond" w:hAnsi="Garamond" w:cs="Arial"/>
                <w:sz w:val="20"/>
                <w:szCs w:val="20"/>
              </w:rPr>
            </w:pPr>
            <w:r w:rsidRPr="00004D74">
              <w:rPr>
                <w:rFonts w:ascii="Garamond" w:hAnsi="Garamond" w:cs="Arial"/>
                <w:sz w:val="20"/>
                <w:szCs w:val="20"/>
              </w:rPr>
              <w:t>Luiz Alberto Lúcio Brito</w:t>
            </w:r>
          </w:p>
        </w:tc>
      </w:tr>
      <w:tr w:rsidR="004B41F9" w:rsidRPr="00004D74" w:rsidTr="00096B10">
        <w:tc>
          <w:tcPr>
            <w:tcW w:w="1271" w:type="dxa"/>
            <w:vMerge/>
            <w:vAlign w:val="center"/>
          </w:tcPr>
          <w:p w:rsidR="004B41F9" w:rsidRPr="00004D74" w:rsidRDefault="004B41F9" w:rsidP="00792341">
            <w:pPr>
              <w:widowControl w:val="0"/>
              <w:jc w:val="center"/>
              <w:rPr>
                <w:rFonts w:ascii="Garamond" w:hAnsi="Garamond" w:cs="Arial"/>
                <w:sz w:val="20"/>
                <w:szCs w:val="20"/>
              </w:rPr>
            </w:pPr>
          </w:p>
        </w:tc>
        <w:tc>
          <w:tcPr>
            <w:tcW w:w="2126" w:type="dxa"/>
            <w:vAlign w:val="center"/>
          </w:tcPr>
          <w:p w:rsidR="004B41F9" w:rsidRPr="00004D74" w:rsidRDefault="004B41F9" w:rsidP="00792341">
            <w:pPr>
              <w:widowControl w:val="0"/>
              <w:jc w:val="center"/>
              <w:rPr>
                <w:rFonts w:ascii="Garamond" w:hAnsi="Garamond" w:cs="Arial"/>
                <w:b/>
                <w:sz w:val="20"/>
                <w:szCs w:val="20"/>
                <w:u w:val="single"/>
              </w:rPr>
            </w:pPr>
            <w:r w:rsidRPr="00004D74">
              <w:rPr>
                <w:rFonts w:ascii="Garamond" w:hAnsi="Garamond" w:cs="Arial"/>
                <w:b/>
                <w:sz w:val="20"/>
                <w:szCs w:val="20"/>
                <w:u w:val="single"/>
              </w:rPr>
              <w:t>JS Distribuidora de Peças S.A.</w:t>
            </w:r>
          </w:p>
        </w:tc>
        <w:tc>
          <w:tcPr>
            <w:tcW w:w="2039" w:type="dxa"/>
            <w:vAlign w:val="center"/>
          </w:tcPr>
          <w:p w:rsidR="004B41F9" w:rsidRPr="00004D74" w:rsidRDefault="009900A7" w:rsidP="00792341">
            <w:pPr>
              <w:widowControl w:val="0"/>
              <w:jc w:val="center"/>
              <w:rPr>
                <w:rFonts w:ascii="Garamond" w:hAnsi="Garamond" w:cs="Arial"/>
                <w:sz w:val="20"/>
                <w:szCs w:val="20"/>
              </w:rPr>
            </w:pPr>
            <w:r w:rsidRPr="00004D74">
              <w:rPr>
                <w:rFonts w:ascii="Garamond" w:hAnsi="Garamond" w:cs="Arial"/>
                <w:sz w:val="20"/>
                <w:szCs w:val="20"/>
              </w:rPr>
              <w:t>-</w:t>
            </w:r>
          </w:p>
        </w:tc>
        <w:tc>
          <w:tcPr>
            <w:tcW w:w="1812" w:type="dxa"/>
            <w:vAlign w:val="center"/>
          </w:tcPr>
          <w:p w:rsidR="004B41F9" w:rsidRPr="00004D74" w:rsidRDefault="004B41F9" w:rsidP="00792341">
            <w:pPr>
              <w:widowControl w:val="0"/>
              <w:jc w:val="center"/>
              <w:rPr>
                <w:rFonts w:ascii="Garamond" w:hAnsi="Garamond" w:cs="Arial"/>
                <w:sz w:val="20"/>
                <w:szCs w:val="20"/>
              </w:rPr>
            </w:pPr>
            <w:r w:rsidRPr="00004D74">
              <w:rPr>
                <w:rFonts w:ascii="Garamond" w:hAnsi="Garamond" w:cs="Arial"/>
                <w:sz w:val="20"/>
                <w:szCs w:val="20"/>
              </w:rPr>
              <w:t xml:space="preserve">Paulo Cesar </w:t>
            </w:r>
            <w:proofErr w:type="spellStart"/>
            <w:r w:rsidRPr="00004D74">
              <w:rPr>
                <w:rFonts w:ascii="Garamond" w:hAnsi="Garamond" w:cs="Arial"/>
                <w:sz w:val="20"/>
                <w:szCs w:val="20"/>
              </w:rPr>
              <w:t>Alcarria</w:t>
            </w:r>
            <w:proofErr w:type="spellEnd"/>
          </w:p>
        </w:tc>
        <w:tc>
          <w:tcPr>
            <w:tcW w:w="1813" w:type="dxa"/>
            <w:vAlign w:val="center"/>
          </w:tcPr>
          <w:p w:rsidR="004B41F9" w:rsidRPr="00004D74" w:rsidRDefault="004B41F9" w:rsidP="00792341">
            <w:pPr>
              <w:widowControl w:val="0"/>
              <w:jc w:val="center"/>
              <w:rPr>
                <w:rFonts w:ascii="Garamond" w:hAnsi="Garamond" w:cs="Arial"/>
                <w:sz w:val="20"/>
                <w:szCs w:val="20"/>
              </w:rPr>
            </w:pPr>
            <w:r w:rsidRPr="00004D74">
              <w:rPr>
                <w:rFonts w:ascii="Garamond" w:hAnsi="Garamond" w:cs="Arial"/>
                <w:sz w:val="20"/>
                <w:szCs w:val="20"/>
              </w:rPr>
              <w:t>Carlos Eduardo Carreiro da Silva</w:t>
            </w:r>
          </w:p>
        </w:tc>
      </w:tr>
      <w:tr w:rsidR="004B41F9" w:rsidRPr="00004D74" w:rsidTr="00096B10">
        <w:tc>
          <w:tcPr>
            <w:tcW w:w="1271" w:type="dxa"/>
            <w:vMerge/>
            <w:vAlign w:val="center"/>
          </w:tcPr>
          <w:p w:rsidR="004B41F9" w:rsidRPr="00004D74" w:rsidRDefault="004B41F9" w:rsidP="00792341">
            <w:pPr>
              <w:widowControl w:val="0"/>
              <w:jc w:val="center"/>
              <w:rPr>
                <w:rFonts w:ascii="Garamond" w:hAnsi="Garamond" w:cs="Arial"/>
                <w:sz w:val="20"/>
                <w:szCs w:val="20"/>
              </w:rPr>
            </w:pPr>
          </w:p>
        </w:tc>
        <w:tc>
          <w:tcPr>
            <w:tcW w:w="2126" w:type="dxa"/>
            <w:vAlign w:val="center"/>
          </w:tcPr>
          <w:p w:rsidR="004B41F9" w:rsidRPr="00004D74" w:rsidRDefault="004B41F9" w:rsidP="00792341">
            <w:pPr>
              <w:widowControl w:val="0"/>
              <w:jc w:val="center"/>
              <w:rPr>
                <w:rFonts w:ascii="Garamond" w:hAnsi="Garamond" w:cs="Arial"/>
                <w:b/>
                <w:sz w:val="20"/>
                <w:szCs w:val="20"/>
                <w:u w:val="single"/>
              </w:rPr>
            </w:pPr>
            <w:r w:rsidRPr="00004D74">
              <w:rPr>
                <w:rFonts w:ascii="Garamond" w:hAnsi="Garamond" w:cs="Arial"/>
                <w:b/>
                <w:sz w:val="20"/>
                <w:szCs w:val="20"/>
                <w:u w:val="single"/>
              </w:rPr>
              <w:t>V.C.P. Vitória Comércio e Peças Ltda. EPP</w:t>
            </w:r>
          </w:p>
        </w:tc>
        <w:tc>
          <w:tcPr>
            <w:tcW w:w="2039" w:type="dxa"/>
            <w:vAlign w:val="center"/>
          </w:tcPr>
          <w:p w:rsidR="004B41F9" w:rsidRPr="00004D74" w:rsidRDefault="004B41F9" w:rsidP="00792341">
            <w:pPr>
              <w:widowControl w:val="0"/>
              <w:jc w:val="center"/>
              <w:rPr>
                <w:rFonts w:ascii="Garamond" w:hAnsi="Garamond" w:cs="Arial"/>
                <w:b/>
                <w:sz w:val="20"/>
                <w:szCs w:val="20"/>
                <w:u w:val="single"/>
              </w:rPr>
            </w:pPr>
            <w:r w:rsidRPr="00004D74">
              <w:rPr>
                <w:rFonts w:ascii="Garamond" w:hAnsi="Garamond" w:cs="Arial"/>
                <w:b/>
                <w:sz w:val="20"/>
                <w:szCs w:val="20"/>
                <w:u w:val="single"/>
              </w:rPr>
              <w:t>V.C.P. Vitória Comércio e Peças Ltda. EPP</w:t>
            </w:r>
          </w:p>
        </w:tc>
        <w:tc>
          <w:tcPr>
            <w:tcW w:w="1812" w:type="dxa"/>
            <w:vAlign w:val="center"/>
          </w:tcPr>
          <w:p w:rsidR="004B41F9" w:rsidRPr="00004D74" w:rsidRDefault="004B41F9" w:rsidP="00792341">
            <w:pPr>
              <w:widowControl w:val="0"/>
              <w:jc w:val="center"/>
              <w:rPr>
                <w:rFonts w:ascii="Garamond" w:hAnsi="Garamond" w:cs="Arial"/>
                <w:sz w:val="20"/>
                <w:szCs w:val="20"/>
              </w:rPr>
            </w:pPr>
            <w:r w:rsidRPr="00004D74">
              <w:rPr>
                <w:rFonts w:ascii="Garamond" w:hAnsi="Garamond" w:cs="Arial"/>
                <w:sz w:val="20"/>
                <w:szCs w:val="20"/>
              </w:rPr>
              <w:t>Geraldo Ribeiro Leite</w:t>
            </w:r>
          </w:p>
        </w:tc>
        <w:tc>
          <w:tcPr>
            <w:tcW w:w="1813" w:type="dxa"/>
            <w:vAlign w:val="center"/>
          </w:tcPr>
          <w:p w:rsidR="004B41F9" w:rsidRPr="00004D74" w:rsidRDefault="009900A7" w:rsidP="00792341">
            <w:pPr>
              <w:widowControl w:val="0"/>
              <w:jc w:val="center"/>
              <w:rPr>
                <w:rFonts w:ascii="Garamond" w:hAnsi="Garamond" w:cs="Arial"/>
                <w:sz w:val="20"/>
                <w:szCs w:val="20"/>
              </w:rPr>
            </w:pPr>
            <w:r w:rsidRPr="00004D74">
              <w:rPr>
                <w:rFonts w:ascii="Garamond" w:hAnsi="Garamond" w:cs="Arial"/>
                <w:sz w:val="20"/>
                <w:szCs w:val="20"/>
              </w:rPr>
              <w:t>-</w:t>
            </w:r>
          </w:p>
        </w:tc>
      </w:tr>
      <w:tr w:rsidR="004B41F9" w:rsidRPr="00004D74" w:rsidTr="00096B10">
        <w:tc>
          <w:tcPr>
            <w:tcW w:w="1271" w:type="dxa"/>
            <w:vMerge/>
            <w:vAlign w:val="center"/>
          </w:tcPr>
          <w:p w:rsidR="004B41F9" w:rsidRPr="00004D74" w:rsidRDefault="004B41F9" w:rsidP="00792341">
            <w:pPr>
              <w:widowControl w:val="0"/>
              <w:jc w:val="center"/>
              <w:rPr>
                <w:rFonts w:ascii="Garamond" w:hAnsi="Garamond" w:cs="Arial"/>
                <w:sz w:val="20"/>
                <w:szCs w:val="20"/>
              </w:rPr>
            </w:pPr>
          </w:p>
        </w:tc>
        <w:tc>
          <w:tcPr>
            <w:tcW w:w="2126" w:type="dxa"/>
            <w:vAlign w:val="center"/>
          </w:tcPr>
          <w:p w:rsidR="004B41F9" w:rsidRPr="00004D74" w:rsidRDefault="004B41F9" w:rsidP="00792341">
            <w:pPr>
              <w:widowControl w:val="0"/>
              <w:jc w:val="center"/>
              <w:rPr>
                <w:rFonts w:ascii="Garamond" w:hAnsi="Garamond" w:cs="Arial"/>
                <w:b/>
                <w:sz w:val="20"/>
                <w:szCs w:val="20"/>
                <w:u w:val="single"/>
              </w:rPr>
            </w:pPr>
            <w:r w:rsidRPr="00004D74">
              <w:rPr>
                <w:rFonts w:ascii="Garamond" w:hAnsi="Garamond" w:cs="Arial"/>
                <w:b/>
                <w:sz w:val="20"/>
                <w:szCs w:val="20"/>
                <w:u w:val="single"/>
              </w:rPr>
              <w:t>Sete Comércio de Peças Ltda. ME</w:t>
            </w:r>
          </w:p>
        </w:tc>
        <w:tc>
          <w:tcPr>
            <w:tcW w:w="2039" w:type="dxa"/>
            <w:vAlign w:val="center"/>
          </w:tcPr>
          <w:p w:rsidR="004B41F9" w:rsidRPr="00004D74" w:rsidRDefault="009900A7" w:rsidP="00792341">
            <w:pPr>
              <w:widowControl w:val="0"/>
              <w:jc w:val="center"/>
              <w:rPr>
                <w:rFonts w:ascii="Garamond" w:hAnsi="Garamond" w:cs="Arial"/>
                <w:sz w:val="20"/>
                <w:szCs w:val="20"/>
              </w:rPr>
            </w:pPr>
            <w:r w:rsidRPr="00004D74">
              <w:rPr>
                <w:rFonts w:ascii="Garamond" w:hAnsi="Garamond" w:cs="Arial"/>
                <w:sz w:val="20"/>
                <w:szCs w:val="20"/>
              </w:rPr>
              <w:t>-</w:t>
            </w:r>
          </w:p>
        </w:tc>
        <w:tc>
          <w:tcPr>
            <w:tcW w:w="1812" w:type="dxa"/>
            <w:vAlign w:val="center"/>
          </w:tcPr>
          <w:p w:rsidR="004B41F9" w:rsidRPr="00004D74" w:rsidRDefault="004B41F9" w:rsidP="00792341">
            <w:pPr>
              <w:widowControl w:val="0"/>
              <w:jc w:val="center"/>
              <w:rPr>
                <w:rFonts w:ascii="Garamond" w:hAnsi="Garamond" w:cs="Arial"/>
                <w:sz w:val="20"/>
                <w:szCs w:val="20"/>
              </w:rPr>
            </w:pPr>
            <w:r w:rsidRPr="00004D74">
              <w:rPr>
                <w:rFonts w:ascii="Garamond" w:hAnsi="Garamond" w:cs="Arial"/>
                <w:sz w:val="20"/>
                <w:szCs w:val="20"/>
              </w:rPr>
              <w:t>Carlos Cordeiro Soares</w:t>
            </w:r>
          </w:p>
        </w:tc>
        <w:tc>
          <w:tcPr>
            <w:tcW w:w="1813" w:type="dxa"/>
            <w:vAlign w:val="center"/>
          </w:tcPr>
          <w:p w:rsidR="004B41F9" w:rsidRPr="00004D74" w:rsidRDefault="009900A7" w:rsidP="00792341">
            <w:pPr>
              <w:widowControl w:val="0"/>
              <w:jc w:val="center"/>
              <w:rPr>
                <w:rFonts w:ascii="Garamond" w:hAnsi="Garamond" w:cs="Arial"/>
                <w:sz w:val="20"/>
                <w:szCs w:val="20"/>
              </w:rPr>
            </w:pPr>
            <w:r w:rsidRPr="00004D74">
              <w:rPr>
                <w:rFonts w:ascii="Garamond" w:hAnsi="Garamond" w:cs="Arial"/>
                <w:sz w:val="20"/>
                <w:szCs w:val="20"/>
              </w:rPr>
              <w:t>-</w:t>
            </w:r>
          </w:p>
        </w:tc>
      </w:tr>
      <w:tr w:rsidR="004B41F9" w:rsidRPr="00004D74" w:rsidTr="00096B10">
        <w:tc>
          <w:tcPr>
            <w:tcW w:w="1271" w:type="dxa"/>
            <w:vMerge/>
            <w:vAlign w:val="center"/>
          </w:tcPr>
          <w:p w:rsidR="004B41F9" w:rsidRPr="00004D74" w:rsidRDefault="004B41F9" w:rsidP="00792341">
            <w:pPr>
              <w:widowControl w:val="0"/>
              <w:jc w:val="center"/>
              <w:rPr>
                <w:rFonts w:ascii="Garamond" w:hAnsi="Garamond" w:cs="Arial"/>
                <w:sz w:val="20"/>
                <w:szCs w:val="20"/>
              </w:rPr>
            </w:pPr>
          </w:p>
        </w:tc>
        <w:tc>
          <w:tcPr>
            <w:tcW w:w="2126" w:type="dxa"/>
            <w:vAlign w:val="center"/>
          </w:tcPr>
          <w:p w:rsidR="004B41F9" w:rsidRPr="00004D74" w:rsidRDefault="004B41F9" w:rsidP="00792341">
            <w:pPr>
              <w:widowControl w:val="0"/>
              <w:jc w:val="center"/>
              <w:rPr>
                <w:rFonts w:ascii="Garamond" w:hAnsi="Garamond" w:cs="Arial"/>
                <w:sz w:val="20"/>
                <w:szCs w:val="20"/>
              </w:rPr>
            </w:pPr>
            <w:proofErr w:type="spellStart"/>
            <w:r w:rsidRPr="00004D74">
              <w:rPr>
                <w:rFonts w:ascii="Garamond" w:hAnsi="Garamond" w:cs="Arial"/>
                <w:b/>
                <w:sz w:val="20"/>
                <w:szCs w:val="20"/>
                <w:u w:val="single"/>
              </w:rPr>
              <w:t>Automáquinas</w:t>
            </w:r>
            <w:proofErr w:type="spellEnd"/>
            <w:r w:rsidRPr="00004D74">
              <w:rPr>
                <w:rFonts w:ascii="Garamond" w:hAnsi="Garamond" w:cs="Arial"/>
                <w:b/>
                <w:sz w:val="20"/>
                <w:szCs w:val="20"/>
                <w:u w:val="single"/>
              </w:rPr>
              <w:t xml:space="preserve"> Comércio de Peças e Serviços Ltda.</w:t>
            </w:r>
          </w:p>
        </w:tc>
        <w:tc>
          <w:tcPr>
            <w:tcW w:w="2039" w:type="dxa"/>
            <w:vAlign w:val="center"/>
          </w:tcPr>
          <w:p w:rsidR="004B41F9" w:rsidRPr="00004D74" w:rsidRDefault="009900A7" w:rsidP="00792341">
            <w:pPr>
              <w:widowControl w:val="0"/>
              <w:jc w:val="center"/>
              <w:rPr>
                <w:rFonts w:ascii="Garamond" w:hAnsi="Garamond" w:cs="Arial"/>
                <w:sz w:val="20"/>
                <w:szCs w:val="20"/>
              </w:rPr>
            </w:pPr>
            <w:proofErr w:type="spellStart"/>
            <w:r w:rsidRPr="00004D74">
              <w:rPr>
                <w:rFonts w:ascii="Garamond" w:hAnsi="Garamond" w:cs="Arial"/>
                <w:b/>
                <w:sz w:val="20"/>
                <w:szCs w:val="20"/>
                <w:u w:val="single"/>
              </w:rPr>
              <w:t>Automáquinas</w:t>
            </w:r>
            <w:proofErr w:type="spellEnd"/>
            <w:r w:rsidRPr="00004D74">
              <w:rPr>
                <w:rFonts w:ascii="Garamond" w:hAnsi="Garamond" w:cs="Arial"/>
                <w:b/>
                <w:sz w:val="20"/>
                <w:szCs w:val="20"/>
                <w:u w:val="single"/>
              </w:rPr>
              <w:t xml:space="preserve"> Comércio de Peças e Serviços Ltda.</w:t>
            </w:r>
          </w:p>
        </w:tc>
        <w:tc>
          <w:tcPr>
            <w:tcW w:w="1812" w:type="dxa"/>
            <w:vAlign w:val="center"/>
          </w:tcPr>
          <w:p w:rsidR="004B41F9" w:rsidRPr="00004D74" w:rsidRDefault="004B41F9" w:rsidP="00792341">
            <w:pPr>
              <w:widowControl w:val="0"/>
              <w:jc w:val="center"/>
              <w:rPr>
                <w:rFonts w:ascii="Garamond" w:hAnsi="Garamond" w:cs="Arial"/>
                <w:sz w:val="20"/>
                <w:szCs w:val="20"/>
              </w:rPr>
            </w:pPr>
            <w:r w:rsidRPr="00004D74">
              <w:rPr>
                <w:rFonts w:ascii="Garamond" w:hAnsi="Garamond" w:cs="Arial"/>
                <w:sz w:val="20"/>
                <w:szCs w:val="20"/>
              </w:rPr>
              <w:t>Tatiana de Paula Silva</w:t>
            </w:r>
          </w:p>
        </w:tc>
        <w:tc>
          <w:tcPr>
            <w:tcW w:w="1813" w:type="dxa"/>
            <w:vAlign w:val="center"/>
          </w:tcPr>
          <w:p w:rsidR="004B41F9" w:rsidRPr="00004D74" w:rsidRDefault="004B41F9" w:rsidP="00792341">
            <w:pPr>
              <w:widowControl w:val="0"/>
              <w:jc w:val="center"/>
              <w:rPr>
                <w:rFonts w:ascii="Garamond" w:hAnsi="Garamond" w:cs="Arial"/>
                <w:sz w:val="20"/>
                <w:szCs w:val="20"/>
              </w:rPr>
            </w:pPr>
            <w:r w:rsidRPr="00004D74">
              <w:rPr>
                <w:rFonts w:ascii="Garamond" w:hAnsi="Garamond" w:cs="Arial"/>
                <w:sz w:val="20"/>
                <w:szCs w:val="20"/>
              </w:rPr>
              <w:t xml:space="preserve">Wellington </w:t>
            </w:r>
            <w:proofErr w:type="spellStart"/>
            <w:r w:rsidRPr="00004D74">
              <w:rPr>
                <w:rFonts w:ascii="Garamond" w:hAnsi="Garamond" w:cs="Arial"/>
                <w:sz w:val="20"/>
                <w:szCs w:val="20"/>
              </w:rPr>
              <w:t>Mercini</w:t>
            </w:r>
            <w:proofErr w:type="spellEnd"/>
          </w:p>
        </w:tc>
      </w:tr>
      <w:tr w:rsidR="004B41F9" w:rsidRPr="00004D74" w:rsidTr="00096B10">
        <w:tc>
          <w:tcPr>
            <w:tcW w:w="1271" w:type="dxa"/>
            <w:vMerge/>
            <w:vAlign w:val="center"/>
          </w:tcPr>
          <w:p w:rsidR="004B41F9" w:rsidRPr="00004D74" w:rsidRDefault="004B41F9" w:rsidP="00792341">
            <w:pPr>
              <w:widowControl w:val="0"/>
              <w:jc w:val="center"/>
              <w:rPr>
                <w:rFonts w:ascii="Garamond" w:hAnsi="Garamond" w:cs="Arial"/>
                <w:sz w:val="20"/>
                <w:szCs w:val="20"/>
              </w:rPr>
            </w:pPr>
          </w:p>
        </w:tc>
        <w:tc>
          <w:tcPr>
            <w:tcW w:w="2126" w:type="dxa"/>
            <w:vAlign w:val="center"/>
          </w:tcPr>
          <w:p w:rsidR="004B41F9" w:rsidRPr="00004D74" w:rsidRDefault="004B41F9" w:rsidP="00792341">
            <w:pPr>
              <w:widowControl w:val="0"/>
              <w:jc w:val="center"/>
              <w:rPr>
                <w:rFonts w:ascii="Garamond" w:hAnsi="Garamond" w:cs="Arial"/>
                <w:b/>
                <w:sz w:val="20"/>
                <w:szCs w:val="20"/>
                <w:u w:val="single"/>
              </w:rPr>
            </w:pPr>
            <w:r w:rsidRPr="00004D74">
              <w:rPr>
                <w:rFonts w:ascii="Garamond" w:hAnsi="Garamond" w:cs="Arial"/>
                <w:b/>
                <w:sz w:val="20"/>
                <w:szCs w:val="20"/>
                <w:u w:val="single"/>
              </w:rPr>
              <w:t>Mundial Máquinas e Veículos Ltda. ME</w:t>
            </w:r>
          </w:p>
        </w:tc>
        <w:tc>
          <w:tcPr>
            <w:tcW w:w="2039" w:type="dxa"/>
            <w:vAlign w:val="center"/>
          </w:tcPr>
          <w:p w:rsidR="004B41F9" w:rsidRPr="00004D74" w:rsidRDefault="009900A7" w:rsidP="00792341">
            <w:pPr>
              <w:widowControl w:val="0"/>
              <w:jc w:val="center"/>
              <w:rPr>
                <w:rFonts w:ascii="Garamond" w:hAnsi="Garamond" w:cs="Arial"/>
                <w:sz w:val="20"/>
                <w:szCs w:val="20"/>
              </w:rPr>
            </w:pPr>
            <w:r w:rsidRPr="00004D74">
              <w:rPr>
                <w:rFonts w:ascii="Garamond" w:hAnsi="Garamond" w:cs="Arial"/>
                <w:b/>
                <w:sz w:val="20"/>
                <w:szCs w:val="20"/>
                <w:u w:val="single"/>
              </w:rPr>
              <w:t>Mundial Máquinas e Veículos Ltda. ME</w:t>
            </w:r>
          </w:p>
        </w:tc>
        <w:tc>
          <w:tcPr>
            <w:tcW w:w="1812" w:type="dxa"/>
            <w:vAlign w:val="center"/>
          </w:tcPr>
          <w:p w:rsidR="004B41F9" w:rsidRPr="00004D74" w:rsidRDefault="004B41F9" w:rsidP="00792341">
            <w:pPr>
              <w:widowControl w:val="0"/>
              <w:jc w:val="center"/>
              <w:rPr>
                <w:rFonts w:ascii="Garamond" w:hAnsi="Garamond" w:cs="Arial"/>
                <w:sz w:val="20"/>
                <w:szCs w:val="20"/>
              </w:rPr>
            </w:pPr>
            <w:proofErr w:type="spellStart"/>
            <w:r w:rsidRPr="00004D74">
              <w:rPr>
                <w:rFonts w:ascii="Garamond" w:hAnsi="Garamond" w:cs="Arial"/>
                <w:sz w:val="20"/>
                <w:szCs w:val="20"/>
              </w:rPr>
              <w:t>Denisio</w:t>
            </w:r>
            <w:proofErr w:type="spellEnd"/>
            <w:r w:rsidRPr="00004D74">
              <w:rPr>
                <w:rFonts w:ascii="Garamond" w:hAnsi="Garamond" w:cs="Arial"/>
                <w:sz w:val="20"/>
                <w:szCs w:val="20"/>
              </w:rPr>
              <w:t xml:space="preserve"> Moreira Palhares</w:t>
            </w:r>
          </w:p>
        </w:tc>
        <w:tc>
          <w:tcPr>
            <w:tcW w:w="1813" w:type="dxa"/>
            <w:vAlign w:val="center"/>
          </w:tcPr>
          <w:p w:rsidR="004B41F9" w:rsidRPr="00004D74" w:rsidRDefault="004B41F9" w:rsidP="00792341">
            <w:pPr>
              <w:widowControl w:val="0"/>
              <w:jc w:val="center"/>
              <w:rPr>
                <w:rFonts w:ascii="Garamond" w:hAnsi="Garamond" w:cs="Arial"/>
                <w:sz w:val="20"/>
                <w:szCs w:val="20"/>
              </w:rPr>
            </w:pPr>
            <w:r w:rsidRPr="00004D74">
              <w:rPr>
                <w:rFonts w:ascii="Garamond" w:hAnsi="Garamond" w:cs="Arial"/>
                <w:sz w:val="20"/>
                <w:szCs w:val="20"/>
              </w:rPr>
              <w:t>Bruno Augusto Guimarães Lobato</w:t>
            </w:r>
          </w:p>
        </w:tc>
      </w:tr>
      <w:tr w:rsidR="004B41F9" w:rsidRPr="00004D74" w:rsidTr="00096B10">
        <w:tc>
          <w:tcPr>
            <w:tcW w:w="1271" w:type="dxa"/>
            <w:vMerge/>
            <w:vAlign w:val="center"/>
          </w:tcPr>
          <w:p w:rsidR="004B41F9" w:rsidRPr="00004D74" w:rsidRDefault="004B41F9" w:rsidP="00792341">
            <w:pPr>
              <w:widowControl w:val="0"/>
              <w:jc w:val="center"/>
              <w:rPr>
                <w:rFonts w:ascii="Garamond" w:hAnsi="Garamond" w:cs="Arial"/>
                <w:sz w:val="20"/>
                <w:szCs w:val="20"/>
              </w:rPr>
            </w:pPr>
          </w:p>
        </w:tc>
        <w:tc>
          <w:tcPr>
            <w:tcW w:w="2126" w:type="dxa"/>
            <w:vAlign w:val="center"/>
          </w:tcPr>
          <w:p w:rsidR="004B41F9" w:rsidRPr="00004D74" w:rsidRDefault="004B41F9" w:rsidP="00792341">
            <w:pPr>
              <w:widowControl w:val="0"/>
              <w:jc w:val="center"/>
              <w:rPr>
                <w:rFonts w:ascii="Garamond" w:hAnsi="Garamond" w:cs="Arial"/>
                <w:b/>
                <w:sz w:val="20"/>
                <w:szCs w:val="20"/>
                <w:u w:val="single"/>
              </w:rPr>
            </w:pPr>
            <w:r w:rsidRPr="00004D74">
              <w:rPr>
                <w:rFonts w:ascii="Garamond" w:hAnsi="Garamond" w:cs="Arial"/>
                <w:b/>
                <w:sz w:val="20"/>
                <w:szCs w:val="20"/>
                <w:u w:val="single"/>
              </w:rPr>
              <w:t xml:space="preserve">Continental Veículos e Peças </w:t>
            </w:r>
            <w:proofErr w:type="spellStart"/>
            <w:r w:rsidRPr="00004D74">
              <w:rPr>
                <w:rFonts w:ascii="Garamond" w:hAnsi="Garamond" w:cs="Arial"/>
                <w:b/>
                <w:sz w:val="20"/>
                <w:szCs w:val="20"/>
                <w:u w:val="single"/>
              </w:rPr>
              <w:t>Eireli</w:t>
            </w:r>
            <w:proofErr w:type="spellEnd"/>
          </w:p>
        </w:tc>
        <w:tc>
          <w:tcPr>
            <w:tcW w:w="2039" w:type="dxa"/>
            <w:vAlign w:val="center"/>
          </w:tcPr>
          <w:p w:rsidR="004B41F9" w:rsidRPr="00004D74" w:rsidRDefault="004B41F9" w:rsidP="008D2B1A">
            <w:pPr>
              <w:widowControl w:val="0"/>
              <w:jc w:val="center"/>
              <w:rPr>
                <w:rFonts w:ascii="Garamond" w:hAnsi="Garamond" w:cs="Arial"/>
                <w:sz w:val="20"/>
                <w:szCs w:val="20"/>
              </w:rPr>
            </w:pPr>
            <w:r w:rsidRPr="00004D74">
              <w:rPr>
                <w:rFonts w:ascii="Garamond" w:hAnsi="Garamond" w:cs="Arial"/>
                <w:b/>
                <w:sz w:val="20"/>
                <w:szCs w:val="20"/>
                <w:u w:val="single"/>
              </w:rPr>
              <w:t xml:space="preserve">Continental Veículos e Peças </w:t>
            </w:r>
          </w:p>
        </w:tc>
        <w:tc>
          <w:tcPr>
            <w:tcW w:w="1812" w:type="dxa"/>
            <w:vAlign w:val="center"/>
          </w:tcPr>
          <w:p w:rsidR="004B41F9" w:rsidRPr="00004D74" w:rsidRDefault="004B41F9" w:rsidP="00792341">
            <w:pPr>
              <w:widowControl w:val="0"/>
              <w:jc w:val="center"/>
              <w:rPr>
                <w:rFonts w:ascii="Garamond" w:hAnsi="Garamond" w:cs="Arial"/>
                <w:sz w:val="20"/>
                <w:szCs w:val="20"/>
              </w:rPr>
            </w:pPr>
            <w:r w:rsidRPr="00004D74">
              <w:rPr>
                <w:rFonts w:ascii="Garamond" w:hAnsi="Garamond" w:cs="Arial"/>
                <w:sz w:val="20"/>
                <w:szCs w:val="20"/>
              </w:rPr>
              <w:t>Jorge Luiz Lacerda</w:t>
            </w:r>
          </w:p>
        </w:tc>
        <w:tc>
          <w:tcPr>
            <w:tcW w:w="1813" w:type="dxa"/>
            <w:vAlign w:val="center"/>
          </w:tcPr>
          <w:p w:rsidR="004B41F9" w:rsidRPr="00004D74" w:rsidRDefault="004B41F9" w:rsidP="00792341">
            <w:pPr>
              <w:widowControl w:val="0"/>
              <w:jc w:val="center"/>
              <w:rPr>
                <w:rFonts w:ascii="Garamond" w:hAnsi="Garamond" w:cs="Arial"/>
                <w:sz w:val="20"/>
                <w:szCs w:val="20"/>
              </w:rPr>
            </w:pPr>
            <w:r w:rsidRPr="00004D74">
              <w:rPr>
                <w:rFonts w:ascii="Garamond" w:hAnsi="Garamond" w:cs="Arial"/>
                <w:sz w:val="20"/>
                <w:szCs w:val="20"/>
              </w:rPr>
              <w:t>Adriano de Souza Alves</w:t>
            </w:r>
          </w:p>
        </w:tc>
      </w:tr>
      <w:tr w:rsidR="004B41F9" w:rsidRPr="00004D74" w:rsidTr="00096B10">
        <w:tc>
          <w:tcPr>
            <w:tcW w:w="1271" w:type="dxa"/>
            <w:vMerge/>
            <w:vAlign w:val="center"/>
          </w:tcPr>
          <w:p w:rsidR="004B41F9" w:rsidRPr="00004D74" w:rsidRDefault="004B41F9" w:rsidP="00792341">
            <w:pPr>
              <w:widowControl w:val="0"/>
              <w:jc w:val="center"/>
              <w:rPr>
                <w:rFonts w:ascii="Garamond" w:hAnsi="Garamond" w:cs="Arial"/>
                <w:sz w:val="20"/>
                <w:szCs w:val="20"/>
              </w:rPr>
            </w:pPr>
          </w:p>
        </w:tc>
        <w:tc>
          <w:tcPr>
            <w:tcW w:w="2126" w:type="dxa"/>
            <w:vAlign w:val="center"/>
          </w:tcPr>
          <w:p w:rsidR="004B41F9" w:rsidRPr="00004D74" w:rsidRDefault="004B41F9" w:rsidP="00792341">
            <w:pPr>
              <w:widowControl w:val="0"/>
              <w:jc w:val="center"/>
              <w:rPr>
                <w:rFonts w:ascii="Garamond" w:hAnsi="Garamond" w:cs="Arial"/>
                <w:b/>
                <w:sz w:val="20"/>
                <w:szCs w:val="20"/>
                <w:u w:val="single"/>
              </w:rPr>
            </w:pPr>
            <w:r w:rsidRPr="00004D74">
              <w:rPr>
                <w:rFonts w:ascii="Garamond" w:hAnsi="Garamond" w:cs="Arial"/>
                <w:b/>
                <w:sz w:val="20"/>
                <w:szCs w:val="20"/>
                <w:u w:val="single"/>
              </w:rPr>
              <w:t>Ana Cristina Parreiras da Silva ME</w:t>
            </w:r>
          </w:p>
        </w:tc>
        <w:tc>
          <w:tcPr>
            <w:tcW w:w="2039" w:type="dxa"/>
            <w:vAlign w:val="center"/>
          </w:tcPr>
          <w:p w:rsidR="004B41F9" w:rsidRPr="00004D74" w:rsidRDefault="009900A7" w:rsidP="00792341">
            <w:pPr>
              <w:widowControl w:val="0"/>
              <w:jc w:val="center"/>
              <w:rPr>
                <w:rFonts w:ascii="Garamond" w:hAnsi="Garamond" w:cs="Arial"/>
                <w:sz w:val="20"/>
                <w:szCs w:val="20"/>
              </w:rPr>
            </w:pPr>
            <w:r w:rsidRPr="00004D74">
              <w:rPr>
                <w:rFonts w:ascii="Garamond" w:hAnsi="Garamond" w:cs="Arial"/>
                <w:sz w:val="20"/>
                <w:szCs w:val="20"/>
              </w:rPr>
              <w:t>-</w:t>
            </w:r>
          </w:p>
        </w:tc>
        <w:tc>
          <w:tcPr>
            <w:tcW w:w="1812" w:type="dxa"/>
            <w:vAlign w:val="center"/>
          </w:tcPr>
          <w:p w:rsidR="004B41F9" w:rsidRPr="00004D74" w:rsidRDefault="004B41F9" w:rsidP="00792341">
            <w:pPr>
              <w:widowControl w:val="0"/>
              <w:jc w:val="center"/>
              <w:rPr>
                <w:rFonts w:ascii="Garamond" w:hAnsi="Garamond" w:cs="Arial"/>
                <w:sz w:val="20"/>
                <w:szCs w:val="20"/>
              </w:rPr>
            </w:pPr>
            <w:r w:rsidRPr="00004D74">
              <w:rPr>
                <w:rFonts w:ascii="Garamond" w:hAnsi="Garamond" w:cs="Arial"/>
                <w:sz w:val="20"/>
                <w:szCs w:val="20"/>
              </w:rPr>
              <w:t>Ana Cristina Parreiras da Silva</w:t>
            </w:r>
          </w:p>
        </w:tc>
        <w:tc>
          <w:tcPr>
            <w:tcW w:w="1813" w:type="dxa"/>
            <w:vAlign w:val="center"/>
          </w:tcPr>
          <w:p w:rsidR="004B41F9" w:rsidRPr="00004D74" w:rsidRDefault="004B41F9" w:rsidP="00792341">
            <w:pPr>
              <w:widowControl w:val="0"/>
              <w:jc w:val="center"/>
              <w:rPr>
                <w:rFonts w:ascii="Garamond" w:hAnsi="Garamond" w:cs="Arial"/>
                <w:sz w:val="20"/>
                <w:szCs w:val="20"/>
              </w:rPr>
            </w:pPr>
            <w:proofErr w:type="spellStart"/>
            <w:r w:rsidRPr="00004D74">
              <w:rPr>
                <w:rFonts w:ascii="Garamond" w:hAnsi="Garamond" w:cs="Arial"/>
                <w:sz w:val="20"/>
                <w:szCs w:val="20"/>
              </w:rPr>
              <w:t>Darley</w:t>
            </w:r>
            <w:proofErr w:type="spellEnd"/>
            <w:r w:rsidRPr="00004D74">
              <w:rPr>
                <w:rFonts w:ascii="Garamond" w:hAnsi="Garamond" w:cs="Arial"/>
                <w:sz w:val="20"/>
                <w:szCs w:val="20"/>
              </w:rPr>
              <w:t xml:space="preserve"> Elly Fernandes Teixeira</w:t>
            </w:r>
          </w:p>
        </w:tc>
      </w:tr>
      <w:tr w:rsidR="004B41F9" w:rsidRPr="00004D74" w:rsidTr="00096B10">
        <w:tc>
          <w:tcPr>
            <w:tcW w:w="1271" w:type="dxa"/>
            <w:vMerge/>
            <w:vAlign w:val="center"/>
          </w:tcPr>
          <w:p w:rsidR="004B41F9" w:rsidRPr="00004D74" w:rsidRDefault="004B41F9" w:rsidP="00792341">
            <w:pPr>
              <w:widowControl w:val="0"/>
              <w:jc w:val="center"/>
              <w:rPr>
                <w:rFonts w:ascii="Garamond" w:hAnsi="Garamond" w:cs="Arial"/>
                <w:sz w:val="20"/>
                <w:szCs w:val="20"/>
              </w:rPr>
            </w:pPr>
          </w:p>
        </w:tc>
        <w:tc>
          <w:tcPr>
            <w:tcW w:w="2126" w:type="dxa"/>
            <w:vAlign w:val="center"/>
          </w:tcPr>
          <w:p w:rsidR="004B41F9" w:rsidRPr="00004D74" w:rsidRDefault="004B41F9" w:rsidP="008D2B1A">
            <w:pPr>
              <w:widowControl w:val="0"/>
              <w:jc w:val="center"/>
              <w:rPr>
                <w:rFonts w:ascii="Garamond" w:hAnsi="Garamond" w:cs="Arial"/>
                <w:b/>
                <w:sz w:val="20"/>
                <w:szCs w:val="20"/>
                <w:u w:val="single"/>
              </w:rPr>
            </w:pPr>
            <w:r w:rsidRPr="00004D74">
              <w:rPr>
                <w:rFonts w:ascii="Garamond" w:hAnsi="Garamond" w:cs="Arial"/>
                <w:sz w:val="20"/>
                <w:szCs w:val="20"/>
              </w:rPr>
              <w:t>Júlio Cesar Lemos EPP</w:t>
            </w:r>
          </w:p>
        </w:tc>
        <w:tc>
          <w:tcPr>
            <w:tcW w:w="2039" w:type="dxa"/>
            <w:vAlign w:val="center"/>
          </w:tcPr>
          <w:p w:rsidR="004B41F9" w:rsidRPr="00004D74" w:rsidRDefault="00ED4C7C" w:rsidP="008D2B1A">
            <w:pPr>
              <w:widowControl w:val="0"/>
              <w:jc w:val="center"/>
              <w:rPr>
                <w:rFonts w:ascii="Garamond" w:hAnsi="Garamond" w:cs="Arial"/>
                <w:sz w:val="20"/>
                <w:szCs w:val="20"/>
              </w:rPr>
            </w:pPr>
            <w:r w:rsidRPr="00004D74">
              <w:rPr>
                <w:rFonts w:ascii="Garamond" w:hAnsi="Garamond" w:cs="Arial"/>
                <w:sz w:val="20"/>
                <w:szCs w:val="20"/>
              </w:rPr>
              <w:t>Júlio Cesar Lemos EPP</w:t>
            </w:r>
          </w:p>
        </w:tc>
        <w:tc>
          <w:tcPr>
            <w:tcW w:w="1812" w:type="dxa"/>
            <w:vAlign w:val="center"/>
          </w:tcPr>
          <w:p w:rsidR="004B41F9" w:rsidRPr="00004D74" w:rsidRDefault="003705B1" w:rsidP="008D2B1A">
            <w:pPr>
              <w:widowControl w:val="0"/>
              <w:jc w:val="center"/>
              <w:rPr>
                <w:rFonts w:ascii="Garamond" w:hAnsi="Garamond" w:cs="Arial"/>
                <w:sz w:val="20"/>
                <w:szCs w:val="20"/>
              </w:rPr>
            </w:pPr>
            <w:r>
              <w:rPr>
                <w:rFonts w:ascii="Garamond" w:hAnsi="Garamond" w:cs="Arial"/>
                <w:sz w:val="20"/>
                <w:szCs w:val="20"/>
              </w:rPr>
              <w:t>J</w:t>
            </w:r>
            <w:r w:rsidR="004B41F9" w:rsidRPr="00004D74">
              <w:rPr>
                <w:rFonts w:ascii="Garamond" w:hAnsi="Garamond" w:cs="Arial"/>
                <w:sz w:val="20"/>
                <w:szCs w:val="20"/>
              </w:rPr>
              <w:t>úlio Cesar Lemos</w:t>
            </w:r>
          </w:p>
        </w:tc>
        <w:tc>
          <w:tcPr>
            <w:tcW w:w="1813" w:type="dxa"/>
            <w:vAlign w:val="center"/>
          </w:tcPr>
          <w:p w:rsidR="004B41F9" w:rsidRPr="00004D74" w:rsidRDefault="004B41F9" w:rsidP="008D2B1A">
            <w:pPr>
              <w:widowControl w:val="0"/>
              <w:jc w:val="center"/>
              <w:rPr>
                <w:rFonts w:ascii="Garamond" w:hAnsi="Garamond" w:cs="Arial"/>
                <w:sz w:val="20"/>
                <w:szCs w:val="20"/>
              </w:rPr>
            </w:pPr>
            <w:r w:rsidRPr="00004D74">
              <w:rPr>
                <w:rFonts w:ascii="Garamond" w:hAnsi="Garamond" w:cs="Arial"/>
                <w:sz w:val="20"/>
                <w:szCs w:val="20"/>
              </w:rPr>
              <w:t xml:space="preserve">Wellington </w:t>
            </w:r>
            <w:proofErr w:type="spellStart"/>
            <w:r w:rsidRPr="00004D74">
              <w:rPr>
                <w:rFonts w:ascii="Garamond" w:hAnsi="Garamond" w:cs="Arial"/>
                <w:sz w:val="20"/>
                <w:szCs w:val="20"/>
              </w:rPr>
              <w:t>Jhones</w:t>
            </w:r>
            <w:proofErr w:type="spellEnd"/>
            <w:r w:rsidRPr="00004D74">
              <w:rPr>
                <w:rFonts w:ascii="Garamond" w:hAnsi="Garamond" w:cs="Arial"/>
                <w:sz w:val="20"/>
                <w:szCs w:val="20"/>
              </w:rPr>
              <w:t xml:space="preserve"> Gonçalves</w:t>
            </w:r>
          </w:p>
        </w:tc>
      </w:tr>
      <w:tr w:rsidR="004B41F9" w:rsidRPr="00004D74" w:rsidTr="00096B10">
        <w:tc>
          <w:tcPr>
            <w:tcW w:w="1271" w:type="dxa"/>
            <w:vMerge/>
            <w:vAlign w:val="center"/>
          </w:tcPr>
          <w:p w:rsidR="004B41F9" w:rsidRPr="00004D74" w:rsidRDefault="004B41F9" w:rsidP="00792341">
            <w:pPr>
              <w:widowControl w:val="0"/>
              <w:jc w:val="center"/>
              <w:rPr>
                <w:rFonts w:ascii="Garamond" w:hAnsi="Garamond" w:cs="Arial"/>
                <w:sz w:val="20"/>
                <w:szCs w:val="20"/>
              </w:rPr>
            </w:pPr>
          </w:p>
        </w:tc>
        <w:tc>
          <w:tcPr>
            <w:tcW w:w="2126" w:type="dxa"/>
            <w:vAlign w:val="center"/>
          </w:tcPr>
          <w:p w:rsidR="004B41F9" w:rsidRPr="00004D74" w:rsidRDefault="004B41F9" w:rsidP="00792341">
            <w:pPr>
              <w:widowControl w:val="0"/>
              <w:jc w:val="center"/>
              <w:rPr>
                <w:rFonts w:ascii="Garamond" w:hAnsi="Garamond" w:cs="Arial"/>
                <w:sz w:val="20"/>
                <w:szCs w:val="20"/>
              </w:rPr>
            </w:pPr>
            <w:r w:rsidRPr="00004D74">
              <w:rPr>
                <w:rFonts w:ascii="Garamond" w:hAnsi="Garamond" w:cs="Arial"/>
                <w:sz w:val="20"/>
                <w:szCs w:val="20"/>
              </w:rPr>
              <w:t>Douglas Morais da Costa ME</w:t>
            </w:r>
          </w:p>
        </w:tc>
        <w:tc>
          <w:tcPr>
            <w:tcW w:w="2039" w:type="dxa"/>
            <w:vAlign w:val="center"/>
          </w:tcPr>
          <w:p w:rsidR="004B41F9" w:rsidRPr="00004D74" w:rsidRDefault="009900A7" w:rsidP="00792341">
            <w:pPr>
              <w:widowControl w:val="0"/>
              <w:jc w:val="center"/>
              <w:rPr>
                <w:rFonts w:ascii="Garamond" w:hAnsi="Garamond" w:cs="Arial"/>
                <w:sz w:val="20"/>
                <w:szCs w:val="20"/>
              </w:rPr>
            </w:pPr>
            <w:r w:rsidRPr="00004D74">
              <w:rPr>
                <w:rFonts w:ascii="Garamond" w:hAnsi="Garamond" w:cs="Arial"/>
                <w:sz w:val="20"/>
                <w:szCs w:val="20"/>
              </w:rPr>
              <w:t>Douglas Morais da Costa ME</w:t>
            </w:r>
          </w:p>
        </w:tc>
        <w:tc>
          <w:tcPr>
            <w:tcW w:w="1812" w:type="dxa"/>
            <w:vAlign w:val="center"/>
          </w:tcPr>
          <w:p w:rsidR="004B41F9" w:rsidRPr="00004D74" w:rsidRDefault="004B41F9" w:rsidP="00792341">
            <w:pPr>
              <w:widowControl w:val="0"/>
              <w:jc w:val="center"/>
              <w:rPr>
                <w:rFonts w:ascii="Garamond" w:hAnsi="Garamond" w:cs="Arial"/>
                <w:sz w:val="20"/>
                <w:szCs w:val="20"/>
              </w:rPr>
            </w:pPr>
            <w:r w:rsidRPr="00004D74">
              <w:rPr>
                <w:rFonts w:ascii="Garamond" w:hAnsi="Garamond" w:cs="Arial"/>
                <w:sz w:val="20"/>
                <w:szCs w:val="20"/>
              </w:rPr>
              <w:t>Douglas Morais da Costa</w:t>
            </w:r>
          </w:p>
        </w:tc>
        <w:tc>
          <w:tcPr>
            <w:tcW w:w="1813" w:type="dxa"/>
            <w:vAlign w:val="center"/>
          </w:tcPr>
          <w:p w:rsidR="004B41F9" w:rsidRPr="00004D74" w:rsidRDefault="004B41F9" w:rsidP="00792341">
            <w:pPr>
              <w:widowControl w:val="0"/>
              <w:jc w:val="center"/>
              <w:rPr>
                <w:rFonts w:ascii="Garamond" w:hAnsi="Garamond" w:cs="Arial"/>
                <w:sz w:val="20"/>
                <w:szCs w:val="20"/>
              </w:rPr>
            </w:pPr>
            <w:r w:rsidRPr="00004D74">
              <w:rPr>
                <w:rFonts w:ascii="Garamond" w:hAnsi="Garamond" w:cs="Arial"/>
                <w:sz w:val="20"/>
                <w:szCs w:val="20"/>
              </w:rPr>
              <w:t>João Marcos de Faria Oliveira</w:t>
            </w:r>
          </w:p>
        </w:tc>
      </w:tr>
      <w:tr w:rsidR="004B41F9" w:rsidRPr="00004D74" w:rsidTr="00096B10">
        <w:tc>
          <w:tcPr>
            <w:tcW w:w="1271" w:type="dxa"/>
            <w:vMerge/>
            <w:vAlign w:val="center"/>
          </w:tcPr>
          <w:p w:rsidR="004B41F9" w:rsidRPr="00004D74" w:rsidRDefault="004B41F9" w:rsidP="00792341">
            <w:pPr>
              <w:widowControl w:val="0"/>
              <w:jc w:val="center"/>
              <w:rPr>
                <w:rFonts w:ascii="Garamond" w:hAnsi="Garamond" w:cs="Arial"/>
                <w:sz w:val="20"/>
                <w:szCs w:val="20"/>
              </w:rPr>
            </w:pPr>
          </w:p>
        </w:tc>
        <w:tc>
          <w:tcPr>
            <w:tcW w:w="2126" w:type="dxa"/>
            <w:vAlign w:val="center"/>
          </w:tcPr>
          <w:p w:rsidR="004B41F9" w:rsidRPr="00BE74BC" w:rsidRDefault="004B41F9" w:rsidP="00792341">
            <w:pPr>
              <w:widowControl w:val="0"/>
              <w:jc w:val="center"/>
              <w:rPr>
                <w:rFonts w:ascii="Garamond" w:hAnsi="Garamond" w:cs="Arial"/>
                <w:b/>
                <w:sz w:val="20"/>
                <w:szCs w:val="20"/>
                <w:u w:val="single"/>
              </w:rPr>
            </w:pPr>
            <w:proofErr w:type="spellStart"/>
            <w:r w:rsidRPr="00BE74BC">
              <w:rPr>
                <w:rFonts w:ascii="Garamond" w:hAnsi="Garamond" w:cs="Arial"/>
                <w:b/>
                <w:sz w:val="20"/>
                <w:szCs w:val="20"/>
                <w:u w:val="single"/>
              </w:rPr>
              <w:t>Sintractor</w:t>
            </w:r>
            <w:proofErr w:type="spellEnd"/>
            <w:r w:rsidRPr="00BE74BC">
              <w:rPr>
                <w:rFonts w:ascii="Garamond" w:hAnsi="Garamond" w:cs="Arial"/>
                <w:b/>
                <w:sz w:val="20"/>
                <w:szCs w:val="20"/>
                <w:u w:val="single"/>
              </w:rPr>
              <w:t xml:space="preserve"> Peças e Serviços </w:t>
            </w:r>
            <w:proofErr w:type="spellStart"/>
            <w:r w:rsidRPr="00BE74BC">
              <w:rPr>
                <w:rFonts w:ascii="Garamond" w:hAnsi="Garamond" w:cs="Arial"/>
                <w:b/>
                <w:sz w:val="20"/>
                <w:szCs w:val="20"/>
                <w:u w:val="single"/>
              </w:rPr>
              <w:t>Eireli</w:t>
            </w:r>
            <w:proofErr w:type="spellEnd"/>
          </w:p>
        </w:tc>
        <w:tc>
          <w:tcPr>
            <w:tcW w:w="2039" w:type="dxa"/>
            <w:vAlign w:val="center"/>
          </w:tcPr>
          <w:p w:rsidR="004B41F9" w:rsidRPr="00BE74BC" w:rsidRDefault="004B41F9" w:rsidP="00792341">
            <w:pPr>
              <w:widowControl w:val="0"/>
              <w:jc w:val="center"/>
              <w:rPr>
                <w:rFonts w:ascii="Garamond" w:hAnsi="Garamond" w:cs="Arial"/>
                <w:b/>
                <w:sz w:val="20"/>
                <w:szCs w:val="20"/>
                <w:u w:val="single"/>
              </w:rPr>
            </w:pPr>
            <w:proofErr w:type="spellStart"/>
            <w:r w:rsidRPr="00BE74BC">
              <w:rPr>
                <w:rFonts w:ascii="Garamond" w:hAnsi="Garamond" w:cs="Arial"/>
                <w:b/>
                <w:sz w:val="20"/>
                <w:szCs w:val="20"/>
                <w:u w:val="single"/>
              </w:rPr>
              <w:t>Sintractor</w:t>
            </w:r>
            <w:proofErr w:type="spellEnd"/>
            <w:r w:rsidRPr="00BE74BC">
              <w:rPr>
                <w:rFonts w:ascii="Garamond" w:hAnsi="Garamond" w:cs="Arial"/>
                <w:b/>
                <w:sz w:val="20"/>
                <w:szCs w:val="20"/>
                <w:u w:val="single"/>
              </w:rPr>
              <w:t xml:space="preserve"> Peças e Serviços </w:t>
            </w:r>
            <w:proofErr w:type="spellStart"/>
            <w:r w:rsidRPr="00BE74BC">
              <w:rPr>
                <w:rFonts w:ascii="Garamond" w:hAnsi="Garamond" w:cs="Arial"/>
                <w:b/>
                <w:sz w:val="20"/>
                <w:szCs w:val="20"/>
                <w:u w:val="single"/>
              </w:rPr>
              <w:t>Eireli</w:t>
            </w:r>
            <w:proofErr w:type="spellEnd"/>
          </w:p>
        </w:tc>
        <w:tc>
          <w:tcPr>
            <w:tcW w:w="1812" w:type="dxa"/>
            <w:vAlign w:val="center"/>
          </w:tcPr>
          <w:p w:rsidR="004B41F9" w:rsidRPr="00004D74" w:rsidRDefault="004B41F9" w:rsidP="00792341">
            <w:pPr>
              <w:widowControl w:val="0"/>
              <w:jc w:val="center"/>
              <w:rPr>
                <w:rFonts w:ascii="Garamond" w:hAnsi="Garamond" w:cs="Arial"/>
                <w:sz w:val="20"/>
                <w:szCs w:val="20"/>
              </w:rPr>
            </w:pPr>
            <w:r w:rsidRPr="00004D74">
              <w:rPr>
                <w:rFonts w:ascii="Garamond" w:hAnsi="Garamond" w:cs="Arial"/>
                <w:sz w:val="20"/>
                <w:szCs w:val="20"/>
              </w:rPr>
              <w:t>Walter Luiz de Andrade</w:t>
            </w:r>
          </w:p>
        </w:tc>
        <w:tc>
          <w:tcPr>
            <w:tcW w:w="1813" w:type="dxa"/>
            <w:vAlign w:val="center"/>
          </w:tcPr>
          <w:p w:rsidR="004B41F9" w:rsidRPr="00004D74" w:rsidRDefault="004B41F9" w:rsidP="00792341">
            <w:pPr>
              <w:widowControl w:val="0"/>
              <w:jc w:val="center"/>
              <w:rPr>
                <w:rFonts w:ascii="Garamond" w:hAnsi="Garamond" w:cs="Arial"/>
                <w:sz w:val="20"/>
                <w:szCs w:val="20"/>
              </w:rPr>
            </w:pPr>
            <w:r w:rsidRPr="00004D74">
              <w:rPr>
                <w:rFonts w:ascii="Garamond" w:hAnsi="Garamond" w:cs="Arial"/>
                <w:sz w:val="20"/>
                <w:szCs w:val="20"/>
              </w:rPr>
              <w:t>Ailton Junior Romualdo Faria de Andrade</w:t>
            </w:r>
          </w:p>
        </w:tc>
      </w:tr>
    </w:tbl>
    <w:p w:rsidR="003705B1" w:rsidRPr="00004D74" w:rsidRDefault="003705B1" w:rsidP="009A344D">
      <w:pPr>
        <w:pStyle w:val="PargrafodaLista"/>
        <w:spacing w:line="360" w:lineRule="auto"/>
        <w:rPr>
          <w:rFonts w:ascii="Garamond" w:hAnsi="Garamond" w:cs="Arial"/>
        </w:rPr>
      </w:pPr>
    </w:p>
    <w:tbl>
      <w:tblPr>
        <w:tblStyle w:val="Tabelacomgrade"/>
        <w:tblW w:w="0" w:type="auto"/>
        <w:tblLook w:val="04A0" w:firstRow="1" w:lastRow="0" w:firstColumn="1" w:lastColumn="0" w:noHBand="0" w:noVBand="1"/>
      </w:tblPr>
      <w:tblGrid>
        <w:gridCol w:w="1271"/>
        <w:gridCol w:w="2126"/>
        <w:gridCol w:w="2039"/>
        <w:gridCol w:w="1812"/>
        <w:gridCol w:w="1813"/>
      </w:tblGrid>
      <w:tr w:rsidR="00792341" w:rsidRPr="00004D74" w:rsidTr="00096B10">
        <w:tc>
          <w:tcPr>
            <w:tcW w:w="1271" w:type="dxa"/>
            <w:vAlign w:val="center"/>
          </w:tcPr>
          <w:p w:rsidR="00792341" w:rsidRPr="00004D74" w:rsidRDefault="00792341" w:rsidP="00792341">
            <w:pPr>
              <w:widowControl w:val="0"/>
              <w:jc w:val="center"/>
              <w:rPr>
                <w:rFonts w:ascii="Garamond" w:hAnsi="Garamond" w:cs="Arial"/>
                <w:b/>
                <w:sz w:val="20"/>
                <w:szCs w:val="20"/>
              </w:rPr>
            </w:pPr>
            <w:r w:rsidRPr="00004D74">
              <w:rPr>
                <w:rFonts w:ascii="Garamond" w:hAnsi="Garamond" w:cs="Arial"/>
                <w:b/>
                <w:sz w:val="20"/>
                <w:szCs w:val="20"/>
              </w:rPr>
              <w:t>Licitação</w:t>
            </w:r>
          </w:p>
        </w:tc>
        <w:tc>
          <w:tcPr>
            <w:tcW w:w="2126" w:type="dxa"/>
            <w:vAlign w:val="center"/>
          </w:tcPr>
          <w:p w:rsidR="00792341" w:rsidRPr="00004D74" w:rsidRDefault="00792341" w:rsidP="00792341">
            <w:pPr>
              <w:widowControl w:val="0"/>
              <w:jc w:val="center"/>
              <w:rPr>
                <w:rFonts w:ascii="Garamond" w:hAnsi="Garamond" w:cs="Arial"/>
                <w:b/>
                <w:sz w:val="20"/>
                <w:szCs w:val="20"/>
              </w:rPr>
            </w:pPr>
            <w:r w:rsidRPr="00004D74">
              <w:rPr>
                <w:rFonts w:ascii="Garamond" w:hAnsi="Garamond" w:cs="Arial"/>
                <w:b/>
                <w:sz w:val="20"/>
                <w:szCs w:val="20"/>
              </w:rPr>
              <w:t>Habilitadas</w:t>
            </w:r>
          </w:p>
        </w:tc>
        <w:tc>
          <w:tcPr>
            <w:tcW w:w="2039" w:type="dxa"/>
            <w:vAlign w:val="center"/>
          </w:tcPr>
          <w:p w:rsidR="00792341" w:rsidRPr="00004D74" w:rsidRDefault="00792341" w:rsidP="00792341">
            <w:pPr>
              <w:widowControl w:val="0"/>
              <w:jc w:val="center"/>
              <w:rPr>
                <w:rFonts w:ascii="Garamond" w:hAnsi="Garamond" w:cs="Arial"/>
                <w:b/>
                <w:sz w:val="20"/>
                <w:szCs w:val="20"/>
              </w:rPr>
            </w:pPr>
            <w:r w:rsidRPr="00004D74">
              <w:rPr>
                <w:rFonts w:ascii="Garamond" w:hAnsi="Garamond" w:cs="Arial"/>
                <w:b/>
                <w:sz w:val="20"/>
                <w:szCs w:val="20"/>
              </w:rPr>
              <w:t>Vencedoras</w:t>
            </w:r>
          </w:p>
        </w:tc>
        <w:tc>
          <w:tcPr>
            <w:tcW w:w="1812" w:type="dxa"/>
            <w:vAlign w:val="center"/>
          </w:tcPr>
          <w:p w:rsidR="00792341" w:rsidRPr="00004D74" w:rsidRDefault="00792341" w:rsidP="00792341">
            <w:pPr>
              <w:widowControl w:val="0"/>
              <w:jc w:val="center"/>
              <w:rPr>
                <w:rFonts w:ascii="Garamond" w:hAnsi="Garamond" w:cs="Arial"/>
                <w:b/>
                <w:sz w:val="20"/>
                <w:szCs w:val="20"/>
              </w:rPr>
            </w:pPr>
            <w:r w:rsidRPr="00004D74">
              <w:rPr>
                <w:rFonts w:ascii="Garamond" w:hAnsi="Garamond" w:cs="Arial"/>
                <w:b/>
                <w:sz w:val="20"/>
                <w:szCs w:val="20"/>
              </w:rPr>
              <w:t>Sócio representante da empresa</w:t>
            </w:r>
          </w:p>
        </w:tc>
        <w:tc>
          <w:tcPr>
            <w:tcW w:w="1813" w:type="dxa"/>
            <w:vAlign w:val="center"/>
          </w:tcPr>
          <w:p w:rsidR="00792341" w:rsidRPr="00004D74" w:rsidRDefault="00792341" w:rsidP="00792341">
            <w:pPr>
              <w:widowControl w:val="0"/>
              <w:jc w:val="center"/>
              <w:rPr>
                <w:rFonts w:ascii="Garamond" w:hAnsi="Garamond" w:cs="Arial"/>
                <w:b/>
                <w:sz w:val="20"/>
                <w:szCs w:val="20"/>
              </w:rPr>
            </w:pPr>
            <w:r w:rsidRPr="00004D74">
              <w:rPr>
                <w:rFonts w:ascii="Garamond" w:hAnsi="Garamond" w:cs="Arial"/>
                <w:b/>
                <w:sz w:val="20"/>
                <w:szCs w:val="20"/>
              </w:rPr>
              <w:t>Representante legal da empresa por procuração</w:t>
            </w:r>
          </w:p>
        </w:tc>
      </w:tr>
      <w:tr w:rsidR="00792341" w:rsidRPr="00004D74" w:rsidTr="00096B10">
        <w:tc>
          <w:tcPr>
            <w:tcW w:w="1271" w:type="dxa"/>
            <w:vMerge w:val="restart"/>
            <w:vAlign w:val="center"/>
          </w:tcPr>
          <w:p w:rsidR="00792341" w:rsidRPr="00004D74" w:rsidRDefault="00792341" w:rsidP="00792341">
            <w:pPr>
              <w:widowControl w:val="0"/>
              <w:jc w:val="center"/>
              <w:rPr>
                <w:rFonts w:ascii="Garamond" w:hAnsi="Garamond" w:cs="Arial"/>
                <w:sz w:val="20"/>
                <w:szCs w:val="20"/>
              </w:rPr>
            </w:pPr>
            <w:r w:rsidRPr="00004D74">
              <w:rPr>
                <w:rFonts w:ascii="Garamond" w:hAnsi="Garamond" w:cs="Arial"/>
                <w:sz w:val="20"/>
                <w:szCs w:val="20"/>
              </w:rPr>
              <w:t>Pregão Presencial n. 040/2015</w:t>
            </w:r>
          </w:p>
        </w:tc>
        <w:tc>
          <w:tcPr>
            <w:tcW w:w="2126" w:type="dxa"/>
            <w:vAlign w:val="center"/>
          </w:tcPr>
          <w:p w:rsidR="00792341" w:rsidRPr="00004D74" w:rsidRDefault="00AB1A5F" w:rsidP="00792341">
            <w:pPr>
              <w:widowControl w:val="0"/>
              <w:jc w:val="center"/>
              <w:rPr>
                <w:rFonts w:ascii="Garamond" w:hAnsi="Garamond" w:cs="Arial"/>
                <w:b/>
                <w:sz w:val="20"/>
                <w:szCs w:val="20"/>
                <w:u w:val="single"/>
              </w:rPr>
            </w:pPr>
            <w:r w:rsidRPr="00004D74">
              <w:rPr>
                <w:rFonts w:ascii="Garamond" w:hAnsi="Garamond" w:cs="Arial"/>
                <w:b/>
                <w:sz w:val="20"/>
                <w:szCs w:val="20"/>
                <w:u w:val="single"/>
              </w:rPr>
              <w:t>Mundial Máquinas e Veículos Ltda. ME</w:t>
            </w:r>
          </w:p>
        </w:tc>
        <w:tc>
          <w:tcPr>
            <w:tcW w:w="2039" w:type="dxa"/>
            <w:vAlign w:val="center"/>
          </w:tcPr>
          <w:p w:rsidR="00792341" w:rsidRPr="00004D74" w:rsidRDefault="00D97081" w:rsidP="00792341">
            <w:pPr>
              <w:widowControl w:val="0"/>
              <w:jc w:val="center"/>
              <w:rPr>
                <w:rFonts w:ascii="Garamond" w:hAnsi="Garamond" w:cs="Arial"/>
                <w:b/>
                <w:sz w:val="20"/>
                <w:szCs w:val="20"/>
                <w:u w:val="single"/>
              </w:rPr>
            </w:pPr>
            <w:r w:rsidRPr="00004D74">
              <w:rPr>
                <w:rFonts w:ascii="Garamond" w:hAnsi="Garamond" w:cs="Arial"/>
                <w:b/>
                <w:sz w:val="20"/>
                <w:szCs w:val="20"/>
                <w:u w:val="single"/>
              </w:rPr>
              <w:t>Mundial Máquinas e Veículos Ltda. ME</w:t>
            </w:r>
          </w:p>
        </w:tc>
        <w:tc>
          <w:tcPr>
            <w:tcW w:w="1812" w:type="dxa"/>
            <w:vAlign w:val="center"/>
          </w:tcPr>
          <w:p w:rsidR="00792341" w:rsidRPr="00004D74" w:rsidRDefault="00AB1A5F" w:rsidP="00792341">
            <w:pPr>
              <w:widowControl w:val="0"/>
              <w:jc w:val="center"/>
              <w:rPr>
                <w:rFonts w:ascii="Garamond" w:hAnsi="Garamond" w:cs="Arial"/>
                <w:sz w:val="20"/>
                <w:szCs w:val="20"/>
              </w:rPr>
            </w:pPr>
            <w:proofErr w:type="spellStart"/>
            <w:r w:rsidRPr="00004D74">
              <w:rPr>
                <w:rFonts w:ascii="Garamond" w:hAnsi="Garamond" w:cs="Arial"/>
                <w:sz w:val="20"/>
                <w:szCs w:val="20"/>
              </w:rPr>
              <w:t>Denisio</w:t>
            </w:r>
            <w:proofErr w:type="spellEnd"/>
            <w:r w:rsidRPr="00004D74">
              <w:rPr>
                <w:rFonts w:ascii="Garamond" w:hAnsi="Garamond" w:cs="Arial"/>
                <w:sz w:val="20"/>
                <w:szCs w:val="20"/>
              </w:rPr>
              <w:t xml:space="preserve"> Moreira Palhares</w:t>
            </w:r>
          </w:p>
        </w:tc>
        <w:tc>
          <w:tcPr>
            <w:tcW w:w="1813" w:type="dxa"/>
            <w:vAlign w:val="center"/>
          </w:tcPr>
          <w:p w:rsidR="00792341" w:rsidRPr="00004D74" w:rsidRDefault="00AB1A5F" w:rsidP="00792341">
            <w:pPr>
              <w:widowControl w:val="0"/>
              <w:jc w:val="center"/>
              <w:rPr>
                <w:rFonts w:ascii="Garamond" w:hAnsi="Garamond" w:cs="Arial"/>
                <w:sz w:val="20"/>
                <w:szCs w:val="20"/>
              </w:rPr>
            </w:pPr>
            <w:r w:rsidRPr="00004D74">
              <w:rPr>
                <w:rFonts w:ascii="Garamond" w:hAnsi="Garamond" w:cs="Arial"/>
                <w:sz w:val="20"/>
                <w:szCs w:val="20"/>
              </w:rPr>
              <w:t>Marcelo José da Silva</w:t>
            </w:r>
          </w:p>
        </w:tc>
      </w:tr>
      <w:tr w:rsidR="00792341" w:rsidRPr="00004D74" w:rsidTr="00096B10">
        <w:tc>
          <w:tcPr>
            <w:tcW w:w="1271" w:type="dxa"/>
            <w:vMerge/>
            <w:vAlign w:val="center"/>
          </w:tcPr>
          <w:p w:rsidR="00792341" w:rsidRPr="00004D74" w:rsidRDefault="00792341" w:rsidP="00792341">
            <w:pPr>
              <w:widowControl w:val="0"/>
              <w:jc w:val="center"/>
              <w:rPr>
                <w:rFonts w:ascii="Garamond" w:hAnsi="Garamond" w:cs="Arial"/>
                <w:sz w:val="20"/>
                <w:szCs w:val="20"/>
              </w:rPr>
            </w:pPr>
          </w:p>
        </w:tc>
        <w:tc>
          <w:tcPr>
            <w:tcW w:w="2126" w:type="dxa"/>
            <w:vAlign w:val="center"/>
          </w:tcPr>
          <w:p w:rsidR="00792341" w:rsidRPr="00004D74" w:rsidRDefault="00AB1A5F" w:rsidP="00792341">
            <w:pPr>
              <w:widowControl w:val="0"/>
              <w:jc w:val="center"/>
              <w:rPr>
                <w:rFonts w:ascii="Garamond" w:hAnsi="Garamond" w:cs="Arial"/>
                <w:b/>
                <w:sz w:val="20"/>
                <w:szCs w:val="20"/>
                <w:u w:val="single"/>
              </w:rPr>
            </w:pPr>
            <w:r w:rsidRPr="00004D74">
              <w:rPr>
                <w:rFonts w:ascii="Garamond" w:hAnsi="Garamond" w:cs="Arial"/>
                <w:b/>
                <w:sz w:val="20"/>
                <w:szCs w:val="20"/>
                <w:u w:val="single"/>
              </w:rPr>
              <w:t>Sete Comércio de Peças Ltda. ME</w:t>
            </w:r>
          </w:p>
        </w:tc>
        <w:tc>
          <w:tcPr>
            <w:tcW w:w="2039" w:type="dxa"/>
            <w:vAlign w:val="center"/>
          </w:tcPr>
          <w:p w:rsidR="00792341" w:rsidRPr="00004D74" w:rsidRDefault="00D97081" w:rsidP="00792341">
            <w:pPr>
              <w:widowControl w:val="0"/>
              <w:jc w:val="center"/>
              <w:rPr>
                <w:rFonts w:ascii="Garamond" w:hAnsi="Garamond" w:cs="Arial"/>
                <w:sz w:val="20"/>
                <w:szCs w:val="20"/>
              </w:rPr>
            </w:pPr>
            <w:r w:rsidRPr="00004D74">
              <w:rPr>
                <w:rFonts w:ascii="Garamond" w:hAnsi="Garamond" w:cs="Arial"/>
                <w:sz w:val="20"/>
                <w:szCs w:val="20"/>
              </w:rPr>
              <w:t>-</w:t>
            </w:r>
          </w:p>
        </w:tc>
        <w:tc>
          <w:tcPr>
            <w:tcW w:w="1812" w:type="dxa"/>
            <w:vAlign w:val="center"/>
          </w:tcPr>
          <w:p w:rsidR="00792341" w:rsidRPr="00004D74" w:rsidRDefault="00AB1A5F" w:rsidP="00792341">
            <w:pPr>
              <w:widowControl w:val="0"/>
              <w:jc w:val="center"/>
              <w:rPr>
                <w:rFonts w:ascii="Garamond" w:hAnsi="Garamond" w:cs="Arial"/>
                <w:sz w:val="20"/>
                <w:szCs w:val="20"/>
              </w:rPr>
            </w:pPr>
            <w:r w:rsidRPr="00004D74">
              <w:rPr>
                <w:rFonts w:ascii="Garamond" w:hAnsi="Garamond" w:cs="Arial"/>
                <w:sz w:val="20"/>
                <w:szCs w:val="20"/>
              </w:rPr>
              <w:t>Carlos Cordeiro Soares</w:t>
            </w:r>
          </w:p>
        </w:tc>
        <w:tc>
          <w:tcPr>
            <w:tcW w:w="1813" w:type="dxa"/>
            <w:vAlign w:val="center"/>
          </w:tcPr>
          <w:p w:rsidR="00792341" w:rsidRPr="00004D74" w:rsidRDefault="00AB1A5F" w:rsidP="00792341">
            <w:pPr>
              <w:widowControl w:val="0"/>
              <w:jc w:val="center"/>
              <w:rPr>
                <w:rFonts w:ascii="Garamond" w:hAnsi="Garamond" w:cs="Arial"/>
                <w:sz w:val="20"/>
                <w:szCs w:val="20"/>
              </w:rPr>
            </w:pPr>
            <w:r w:rsidRPr="00004D74">
              <w:rPr>
                <w:rFonts w:ascii="Garamond" w:hAnsi="Garamond" w:cs="Arial"/>
                <w:sz w:val="20"/>
                <w:szCs w:val="20"/>
              </w:rPr>
              <w:t>-</w:t>
            </w:r>
          </w:p>
        </w:tc>
      </w:tr>
      <w:tr w:rsidR="00792341" w:rsidRPr="00004D74" w:rsidTr="00096B10">
        <w:tc>
          <w:tcPr>
            <w:tcW w:w="1271" w:type="dxa"/>
            <w:vMerge/>
            <w:vAlign w:val="center"/>
          </w:tcPr>
          <w:p w:rsidR="00792341" w:rsidRPr="00004D74" w:rsidRDefault="00792341" w:rsidP="00792341">
            <w:pPr>
              <w:widowControl w:val="0"/>
              <w:jc w:val="center"/>
              <w:rPr>
                <w:rFonts w:ascii="Garamond" w:hAnsi="Garamond" w:cs="Arial"/>
                <w:sz w:val="20"/>
                <w:szCs w:val="20"/>
              </w:rPr>
            </w:pPr>
          </w:p>
        </w:tc>
        <w:tc>
          <w:tcPr>
            <w:tcW w:w="2126" w:type="dxa"/>
            <w:vAlign w:val="center"/>
          </w:tcPr>
          <w:p w:rsidR="00792341" w:rsidRPr="00004D74" w:rsidRDefault="00AB1A5F" w:rsidP="00792341">
            <w:pPr>
              <w:widowControl w:val="0"/>
              <w:jc w:val="center"/>
              <w:rPr>
                <w:rFonts w:ascii="Garamond" w:hAnsi="Garamond" w:cs="Arial"/>
                <w:sz w:val="20"/>
                <w:szCs w:val="20"/>
              </w:rPr>
            </w:pPr>
            <w:r w:rsidRPr="00004D74">
              <w:rPr>
                <w:rFonts w:ascii="Garamond" w:hAnsi="Garamond" w:cs="Arial"/>
                <w:sz w:val="20"/>
                <w:szCs w:val="20"/>
              </w:rPr>
              <w:t xml:space="preserve">AMP Mecânica de Autos </w:t>
            </w:r>
            <w:proofErr w:type="spellStart"/>
            <w:r w:rsidRPr="00004D74">
              <w:rPr>
                <w:rFonts w:ascii="Garamond" w:hAnsi="Garamond" w:cs="Arial"/>
                <w:sz w:val="20"/>
                <w:szCs w:val="20"/>
              </w:rPr>
              <w:t>Eireli</w:t>
            </w:r>
            <w:proofErr w:type="spellEnd"/>
          </w:p>
        </w:tc>
        <w:tc>
          <w:tcPr>
            <w:tcW w:w="2039" w:type="dxa"/>
            <w:vAlign w:val="center"/>
          </w:tcPr>
          <w:p w:rsidR="00792341" w:rsidRPr="00004D74" w:rsidRDefault="00D97081" w:rsidP="00792341">
            <w:pPr>
              <w:widowControl w:val="0"/>
              <w:jc w:val="center"/>
              <w:rPr>
                <w:rFonts w:ascii="Garamond" w:hAnsi="Garamond" w:cs="Arial"/>
                <w:sz w:val="20"/>
                <w:szCs w:val="20"/>
              </w:rPr>
            </w:pPr>
            <w:r w:rsidRPr="00004D74">
              <w:rPr>
                <w:rFonts w:ascii="Garamond" w:hAnsi="Garamond" w:cs="Arial"/>
                <w:sz w:val="20"/>
                <w:szCs w:val="20"/>
              </w:rPr>
              <w:t>-</w:t>
            </w:r>
          </w:p>
        </w:tc>
        <w:tc>
          <w:tcPr>
            <w:tcW w:w="1812" w:type="dxa"/>
            <w:vAlign w:val="center"/>
          </w:tcPr>
          <w:p w:rsidR="00792341" w:rsidRPr="00004D74" w:rsidRDefault="00AB1A5F" w:rsidP="00792341">
            <w:pPr>
              <w:widowControl w:val="0"/>
              <w:jc w:val="center"/>
              <w:rPr>
                <w:rFonts w:ascii="Garamond" w:hAnsi="Garamond" w:cs="Arial"/>
                <w:sz w:val="20"/>
                <w:szCs w:val="20"/>
              </w:rPr>
            </w:pPr>
            <w:r w:rsidRPr="00004D74">
              <w:rPr>
                <w:rFonts w:ascii="Garamond" w:hAnsi="Garamond" w:cs="Arial"/>
                <w:sz w:val="20"/>
                <w:szCs w:val="20"/>
              </w:rPr>
              <w:t>Jéssica Cristina Faria</w:t>
            </w:r>
          </w:p>
        </w:tc>
        <w:tc>
          <w:tcPr>
            <w:tcW w:w="1813" w:type="dxa"/>
            <w:vAlign w:val="center"/>
          </w:tcPr>
          <w:p w:rsidR="00792341" w:rsidRPr="00004D74" w:rsidRDefault="00AB1A5F" w:rsidP="00792341">
            <w:pPr>
              <w:widowControl w:val="0"/>
              <w:jc w:val="center"/>
              <w:rPr>
                <w:rFonts w:ascii="Garamond" w:hAnsi="Garamond" w:cs="Arial"/>
                <w:sz w:val="20"/>
                <w:szCs w:val="20"/>
              </w:rPr>
            </w:pPr>
            <w:proofErr w:type="spellStart"/>
            <w:r w:rsidRPr="00004D74">
              <w:rPr>
                <w:rFonts w:ascii="Garamond" w:hAnsi="Garamond" w:cs="Arial"/>
                <w:sz w:val="20"/>
                <w:szCs w:val="20"/>
              </w:rPr>
              <w:t>Rhuan</w:t>
            </w:r>
            <w:proofErr w:type="spellEnd"/>
            <w:r w:rsidRPr="00004D74">
              <w:rPr>
                <w:rFonts w:ascii="Garamond" w:hAnsi="Garamond" w:cs="Arial"/>
                <w:sz w:val="20"/>
                <w:szCs w:val="20"/>
              </w:rPr>
              <w:t xml:space="preserve"> Francisco Oliveira Silva</w:t>
            </w:r>
          </w:p>
        </w:tc>
      </w:tr>
      <w:tr w:rsidR="00792341" w:rsidRPr="00004D74" w:rsidTr="00096B10">
        <w:tc>
          <w:tcPr>
            <w:tcW w:w="1271" w:type="dxa"/>
            <w:vMerge/>
            <w:vAlign w:val="center"/>
          </w:tcPr>
          <w:p w:rsidR="00792341" w:rsidRPr="00004D74" w:rsidRDefault="00792341" w:rsidP="00792341">
            <w:pPr>
              <w:widowControl w:val="0"/>
              <w:jc w:val="center"/>
              <w:rPr>
                <w:rFonts w:ascii="Garamond" w:hAnsi="Garamond" w:cs="Arial"/>
                <w:sz w:val="20"/>
                <w:szCs w:val="20"/>
              </w:rPr>
            </w:pPr>
          </w:p>
        </w:tc>
        <w:tc>
          <w:tcPr>
            <w:tcW w:w="2126" w:type="dxa"/>
            <w:vAlign w:val="center"/>
          </w:tcPr>
          <w:p w:rsidR="00792341" w:rsidRPr="00004D74" w:rsidRDefault="00D97081" w:rsidP="00792341">
            <w:pPr>
              <w:widowControl w:val="0"/>
              <w:jc w:val="center"/>
              <w:rPr>
                <w:rFonts w:ascii="Garamond" w:hAnsi="Garamond" w:cs="Arial"/>
                <w:b/>
                <w:sz w:val="20"/>
                <w:szCs w:val="20"/>
                <w:u w:val="single"/>
              </w:rPr>
            </w:pPr>
            <w:r w:rsidRPr="00004D74">
              <w:rPr>
                <w:rFonts w:ascii="Garamond" w:hAnsi="Garamond" w:cs="Arial"/>
                <w:b/>
                <w:sz w:val="20"/>
                <w:szCs w:val="20"/>
                <w:u w:val="single"/>
              </w:rPr>
              <w:t xml:space="preserve">Continental Veículos e Peças </w:t>
            </w:r>
            <w:proofErr w:type="spellStart"/>
            <w:r w:rsidRPr="00004D74">
              <w:rPr>
                <w:rFonts w:ascii="Garamond" w:hAnsi="Garamond" w:cs="Arial"/>
                <w:b/>
                <w:sz w:val="20"/>
                <w:szCs w:val="20"/>
                <w:u w:val="single"/>
              </w:rPr>
              <w:t>Eireli</w:t>
            </w:r>
            <w:proofErr w:type="spellEnd"/>
          </w:p>
        </w:tc>
        <w:tc>
          <w:tcPr>
            <w:tcW w:w="2039" w:type="dxa"/>
            <w:vAlign w:val="center"/>
          </w:tcPr>
          <w:p w:rsidR="00792341" w:rsidRPr="00004D74" w:rsidRDefault="00D97081" w:rsidP="00792341">
            <w:pPr>
              <w:widowControl w:val="0"/>
              <w:jc w:val="center"/>
              <w:rPr>
                <w:rFonts w:ascii="Garamond" w:hAnsi="Garamond" w:cs="Arial"/>
                <w:sz w:val="20"/>
                <w:szCs w:val="20"/>
              </w:rPr>
            </w:pPr>
            <w:r w:rsidRPr="00004D74">
              <w:rPr>
                <w:rFonts w:ascii="Garamond" w:hAnsi="Garamond" w:cs="Arial"/>
                <w:b/>
                <w:sz w:val="20"/>
                <w:szCs w:val="20"/>
                <w:u w:val="single"/>
              </w:rPr>
              <w:t xml:space="preserve">Continental Veículos e Peças </w:t>
            </w:r>
            <w:proofErr w:type="spellStart"/>
            <w:r w:rsidRPr="00004D74">
              <w:rPr>
                <w:rFonts w:ascii="Garamond" w:hAnsi="Garamond" w:cs="Arial"/>
                <w:b/>
                <w:sz w:val="20"/>
                <w:szCs w:val="20"/>
                <w:u w:val="single"/>
              </w:rPr>
              <w:t>Eireli</w:t>
            </w:r>
            <w:proofErr w:type="spellEnd"/>
          </w:p>
        </w:tc>
        <w:tc>
          <w:tcPr>
            <w:tcW w:w="1812" w:type="dxa"/>
            <w:vAlign w:val="center"/>
          </w:tcPr>
          <w:p w:rsidR="00792341" w:rsidRPr="00004D74" w:rsidRDefault="00D97081" w:rsidP="00792341">
            <w:pPr>
              <w:widowControl w:val="0"/>
              <w:jc w:val="center"/>
              <w:rPr>
                <w:rFonts w:ascii="Garamond" w:hAnsi="Garamond" w:cs="Arial"/>
                <w:sz w:val="20"/>
                <w:szCs w:val="20"/>
              </w:rPr>
            </w:pPr>
            <w:r w:rsidRPr="00004D74">
              <w:rPr>
                <w:rFonts w:ascii="Garamond" w:hAnsi="Garamond" w:cs="Arial"/>
                <w:sz w:val="20"/>
                <w:szCs w:val="20"/>
              </w:rPr>
              <w:t>Jorge Luiz Lacerda</w:t>
            </w:r>
          </w:p>
        </w:tc>
        <w:tc>
          <w:tcPr>
            <w:tcW w:w="1813" w:type="dxa"/>
            <w:vAlign w:val="center"/>
          </w:tcPr>
          <w:p w:rsidR="00792341" w:rsidRPr="00004D74" w:rsidRDefault="00D97081" w:rsidP="00792341">
            <w:pPr>
              <w:widowControl w:val="0"/>
              <w:jc w:val="center"/>
              <w:rPr>
                <w:rFonts w:ascii="Garamond" w:hAnsi="Garamond" w:cs="Arial"/>
                <w:sz w:val="20"/>
                <w:szCs w:val="20"/>
              </w:rPr>
            </w:pPr>
            <w:r w:rsidRPr="00004D74">
              <w:rPr>
                <w:rFonts w:ascii="Garamond" w:hAnsi="Garamond" w:cs="Arial"/>
                <w:sz w:val="20"/>
                <w:szCs w:val="20"/>
              </w:rPr>
              <w:t xml:space="preserve">Wesley Vicente </w:t>
            </w:r>
            <w:proofErr w:type="spellStart"/>
            <w:r w:rsidRPr="00004D74">
              <w:rPr>
                <w:rFonts w:ascii="Garamond" w:hAnsi="Garamond" w:cs="Arial"/>
                <w:sz w:val="20"/>
                <w:szCs w:val="20"/>
              </w:rPr>
              <w:t>Mercini</w:t>
            </w:r>
            <w:proofErr w:type="spellEnd"/>
          </w:p>
        </w:tc>
      </w:tr>
    </w:tbl>
    <w:p w:rsidR="003705B1" w:rsidRPr="00004D74" w:rsidRDefault="003705B1" w:rsidP="009A344D">
      <w:pPr>
        <w:pStyle w:val="PargrafodaLista"/>
        <w:spacing w:line="360" w:lineRule="auto"/>
        <w:rPr>
          <w:rFonts w:ascii="Garamond" w:hAnsi="Garamond" w:cs="Arial"/>
        </w:rPr>
      </w:pPr>
    </w:p>
    <w:tbl>
      <w:tblPr>
        <w:tblStyle w:val="Tabelacomgrade"/>
        <w:tblW w:w="0" w:type="auto"/>
        <w:tblLook w:val="04A0" w:firstRow="1" w:lastRow="0" w:firstColumn="1" w:lastColumn="0" w:noHBand="0" w:noVBand="1"/>
      </w:tblPr>
      <w:tblGrid>
        <w:gridCol w:w="1271"/>
        <w:gridCol w:w="2126"/>
        <w:gridCol w:w="2039"/>
        <w:gridCol w:w="1812"/>
        <w:gridCol w:w="1813"/>
      </w:tblGrid>
      <w:tr w:rsidR="00792341" w:rsidRPr="00004D74" w:rsidTr="00096B10">
        <w:tc>
          <w:tcPr>
            <w:tcW w:w="1271" w:type="dxa"/>
            <w:vAlign w:val="center"/>
          </w:tcPr>
          <w:p w:rsidR="00792341" w:rsidRPr="00004D74" w:rsidRDefault="00792341" w:rsidP="00792341">
            <w:pPr>
              <w:widowControl w:val="0"/>
              <w:jc w:val="center"/>
              <w:rPr>
                <w:rFonts w:ascii="Garamond" w:hAnsi="Garamond" w:cs="Arial"/>
                <w:b/>
                <w:sz w:val="20"/>
                <w:szCs w:val="20"/>
              </w:rPr>
            </w:pPr>
            <w:r w:rsidRPr="00004D74">
              <w:rPr>
                <w:rFonts w:ascii="Garamond" w:hAnsi="Garamond" w:cs="Arial"/>
                <w:b/>
                <w:sz w:val="20"/>
                <w:szCs w:val="20"/>
              </w:rPr>
              <w:t>Licitação</w:t>
            </w:r>
          </w:p>
        </w:tc>
        <w:tc>
          <w:tcPr>
            <w:tcW w:w="2126" w:type="dxa"/>
            <w:vAlign w:val="center"/>
          </w:tcPr>
          <w:p w:rsidR="00792341" w:rsidRPr="00004D74" w:rsidRDefault="00792341" w:rsidP="00792341">
            <w:pPr>
              <w:widowControl w:val="0"/>
              <w:jc w:val="center"/>
              <w:rPr>
                <w:rFonts w:ascii="Garamond" w:hAnsi="Garamond" w:cs="Arial"/>
                <w:b/>
                <w:sz w:val="20"/>
                <w:szCs w:val="20"/>
              </w:rPr>
            </w:pPr>
            <w:r w:rsidRPr="00004D74">
              <w:rPr>
                <w:rFonts w:ascii="Garamond" w:hAnsi="Garamond" w:cs="Arial"/>
                <w:b/>
                <w:sz w:val="20"/>
                <w:szCs w:val="20"/>
              </w:rPr>
              <w:t>Habilitadas</w:t>
            </w:r>
          </w:p>
        </w:tc>
        <w:tc>
          <w:tcPr>
            <w:tcW w:w="2039" w:type="dxa"/>
            <w:vAlign w:val="center"/>
          </w:tcPr>
          <w:p w:rsidR="00792341" w:rsidRPr="00004D74" w:rsidRDefault="00792341" w:rsidP="00792341">
            <w:pPr>
              <w:widowControl w:val="0"/>
              <w:jc w:val="center"/>
              <w:rPr>
                <w:rFonts w:ascii="Garamond" w:hAnsi="Garamond" w:cs="Arial"/>
                <w:b/>
                <w:sz w:val="20"/>
                <w:szCs w:val="20"/>
              </w:rPr>
            </w:pPr>
            <w:r w:rsidRPr="00004D74">
              <w:rPr>
                <w:rFonts w:ascii="Garamond" w:hAnsi="Garamond" w:cs="Arial"/>
                <w:b/>
                <w:sz w:val="20"/>
                <w:szCs w:val="20"/>
              </w:rPr>
              <w:t>Vencedoras</w:t>
            </w:r>
          </w:p>
        </w:tc>
        <w:tc>
          <w:tcPr>
            <w:tcW w:w="1812" w:type="dxa"/>
            <w:vAlign w:val="center"/>
          </w:tcPr>
          <w:p w:rsidR="00792341" w:rsidRPr="00004D74" w:rsidRDefault="00792341" w:rsidP="00792341">
            <w:pPr>
              <w:widowControl w:val="0"/>
              <w:jc w:val="center"/>
              <w:rPr>
                <w:rFonts w:ascii="Garamond" w:hAnsi="Garamond" w:cs="Arial"/>
                <w:b/>
                <w:sz w:val="20"/>
                <w:szCs w:val="20"/>
              </w:rPr>
            </w:pPr>
            <w:r w:rsidRPr="00004D74">
              <w:rPr>
                <w:rFonts w:ascii="Garamond" w:hAnsi="Garamond" w:cs="Arial"/>
                <w:b/>
                <w:sz w:val="20"/>
                <w:szCs w:val="20"/>
              </w:rPr>
              <w:t>Sócio representante da empresa</w:t>
            </w:r>
          </w:p>
        </w:tc>
        <w:tc>
          <w:tcPr>
            <w:tcW w:w="1813" w:type="dxa"/>
            <w:vAlign w:val="center"/>
          </w:tcPr>
          <w:p w:rsidR="00792341" w:rsidRPr="00004D74" w:rsidRDefault="00792341" w:rsidP="00792341">
            <w:pPr>
              <w:widowControl w:val="0"/>
              <w:jc w:val="center"/>
              <w:rPr>
                <w:rFonts w:ascii="Garamond" w:hAnsi="Garamond" w:cs="Arial"/>
                <w:b/>
                <w:sz w:val="20"/>
                <w:szCs w:val="20"/>
              </w:rPr>
            </w:pPr>
            <w:r w:rsidRPr="00004D74">
              <w:rPr>
                <w:rFonts w:ascii="Garamond" w:hAnsi="Garamond" w:cs="Arial"/>
                <w:b/>
                <w:sz w:val="20"/>
                <w:szCs w:val="20"/>
              </w:rPr>
              <w:t>Representante legal da empresa por procuração</w:t>
            </w:r>
          </w:p>
        </w:tc>
      </w:tr>
      <w:tr w:rsidR="00792341" w:rsidRPr="00004D74" w:rsidTr="00096B10">
        <w:tc>
          <w:tcPr>
            <w:tcW w:w="1271" w:type="dxa"/>
            <w:vMerge w:val="restart"/>
            <w:vAlign w:val="center"/>
          </w:tcPr>
          <w:p w:rsidR="00792341" w:rsidRPr="00004D74" w:rsidRDefault="00792341" w:rsidP="00792341">
            <w:pPr>
              <w:widowControl w:val="0"/>
              <w:jc w:val="center"/>
              <w:rPr>
                <w:rFonts w:ascii="Garamond" w:hAnsi="Garamond" w:cs="Arial"/>
                <w:sz w:val="20"/>
                <w:szCs w:val="20"/>
              </w:rPr>
            </w:pPr>
            <w:r w:rsidRPr="00004D74">
              <w:rPr>
                <w:rFonts w:ascii="Garamond" w:hAnsi="Garamond" w:cs="Arial"/>
                <w:sz w:val="20"/>
                <w:szCs w:val="20"/>
              </w:rPr>
              <w:t>Pregão Presencial n. 022/2016</w:t>
            </w:r>
          </w:p>
        </w:tc>
        <w:tc>
          <w:tcPr>
            <w:tcW w:w="2126" w:type="dxa"/>
            <w:vAlign w:val="center"/>
          </w:tcPr>
          <w:p w:rsidR="00792341" w:rsidRPr="00004D74" w:rsidRDefault="00E217FD" w:rsidP="00792341">
            <w:pPr>
              <w:widowControl w:val="0"/>
              <w:jc w:val="center"/>
              <w:rPr>
                <w:rFonts w:ascii="Garamond" w:hAnsi="Garamond" w:cs="Arial"/>
                <w:b/>
                <w:sz w:val="20"/>
                <w:szCs w:val="20"/>
                <w:u w:val="single"/>
              </w:rPr>
            </w:pPr>
            <w:r w:rsidRPr="00004D74">
              <w:rPr>
                <w:rFonts w:ascii="Garamond" w:hAnsi="Garamond" w:cs="Arial"/>
                <w:sz w:val="20"/>
                <w:szCs w:val="20"/>
              </w:rPr>
              <w:t xml:space="preserve">AMP Mecânica de Autos </w:t>
            </w:r>
            <w:proofErr w:type="spellStart"/>
            <w:r w:rsidRPr="00004D74">
              <w:rPr>
                <w:rFonts w:ascii="Garamond" w:hAnsi="Garamond" w:cs="Arial"/>
                <w:sz w:val="20"/>
                <w:szCs w:val="20"/>
              </w:rPr>
              <w:t>Eireli</w:t>
            </w:r>
            <w:proofErr w:type="spellEnd"/>
          </w:p>
        </w:tc>
        <w:tc>
          <w:tcPr>
            <w:tcW w:w="2039" w:type="dxa"/>
            <w:vAlign w:val="center"/>
          </w:tcPr>
          <w:p w:rsidR="00792341" w:rsidRPr="00004D74" w:rsidRDefault="00CC3272" w:rsidP="00792341">
            <w:pPr>
              <w:widowControl w:val="0"/>
              <w:jc w:val="center"/>
              <w:rPr>
                <w:rFonts w:ascii="Garamond" w:hAnsi="Garamond" w:cs="Arial"/>
                <w:b/>
                <w:sz w:val="20"/>
                <w:szCs w:val="20"/>
                <w:u w:val="single"/>
              </w:rPr>
            </w:pPr>
            <w:r w:rsidRPr="00004D74">
              <w:rPr>
                <w:rFonts w:ascii="Garamond" w:hAnsi="Garamond" w:cs="Arial"/>
                <w:sz w:val="20"/>
                <w:szCs w:val="20"/>
              </w:rPr>
              <w:t xml:space="preserve">AMP Mecânica de Autos </w:t>
            </w:r>
            <w:proofErr w:type="spellStart"/>
            <w:r w:rsidRPr="00004D74">
              <w:rPr>
                <w:rFonts w:ascii="Garamond" w:hAnsi="Garamond" w:cs="Arial"/>
                <w:sz w:val="20"/>
                <w:szCs w:val="20"/>
              </w:rPr>
              <w:t>Eireli</w:t>
            </w:r>
            <w:proofErr w:type="spellEnd"/>
          </w:p>
        </w:tc>
        <w:tc>
          <w:tcPr>
            <w:tcW w:w="1812" w:type="dxa"/>
            <w:vAlign w:val="center"/>
          </w:tcPr>
          <w:p w:rsidR="00792341" w:rsidRPr="00004D74" w:rsidRDefault="00E217FD" w:rsidP="00792341">
            <w:pPr>
              <w:widowControl w:val="0"/>
              <w:jc w:val="center"/>
              <w:rPr>
                <w:rFonts w:ascii="Garamond" w:hAnsi="Garamond" w:cs="Arial"/>
                <w:sz w:val="20"/>
                <w:szCs w:val="20"/>
              </w:rPr>
            </w:pPr>
            <w:r w:rsidRPr="00004D74">
              <w:rPr>
                <w:rFonts w:ascii="Garamond" w:hAnsi="Garamond" w:cs="Arial"/>
                <w:sz w:val="20"/>
                <w:szCs w:val="20"/>
              </w:rPr>
              <w:t>Jéssica Cristina Faria</w:t>
            </w:r>
          </w:p>
        </w:tc>
        <w:tc>
          <w:tcPr>
            <w:tcW w:w="1813" w:type="dxa"/>
            <w:vAlign w:val="center"/>
          </w:tcPr>
          <w:p w:rsidR="00792341" w:rsidRPr="00004D74" w:rsidRDefault="00E217FD" w:rsidP="00792341">
            <w:pPr>
              <w:widowControl w:val="0"/>
              <w:jc w:val="center"/>
              <w:rPr>
                <w:rFonts w:ascii="Garamond" w:hAnsi="Garamond" w:cs="Arial"/>
                <w:sz w:val="20"/>
                <w:szCs w:val="20"/>
              </w:rPr>
            </w:pPr>
            <w:r w:rsidRPr="00004D74">
              <w:rPr>
                <w:rFonts w:ascii="Garamond" w:hAnsi="Garamond" w:cs="Arial"/>
                <w:sz w:val="20"/>
                <w:szCs w:val="20"/>
              </w:rPr>
              <w:t>Luís Gustavo Rodrigues Gonçalves</w:t>
            </w:r>
          </w:p>
        </w:tc>
      </w:tr>
      <w:tr w:rsidR="00792341" w:rsidRPr="00004D74" w:rsidTr="00096B10">
        <w:tc>
          <w:tcPr>
            <w:tcW w:w="1271" w:type="dxa"/>
            <w:vMerge/>
            <w:vAlign w:val="center"/>
          </w:tcPr>
          <w:p w:rsidR="00792341" w:rsidRPr="00004D74" w:rsidRDefault="00792341" w:rsidP="00792341">
            <w:pPr>
              <w:widowControl w:val="0"/>
              <w:jc w:val="center"/>
              <w:rPr>
                <w:rFonts w:ascii="Garamond" w:hAnsi="Garamond" w:cs="Arial"/>
                <w:sz w:val="20"/>
                <w:szCs w:val="20"/>
              </w:rPr>
            </w:pPr>
          </w:p>
        </w:tc>
        <w:tc>
          <w:tcPr>
            <w:tcW w:w="2126" w:type="dxa"/>
            <w:vAlign w:val="center"/>
          </w:tcPr>
          <w:p w:rsidR="00792341" w:rsidRPr="00004D74" w:rsidRDefault="00E217FD" w:rsidP="00792341">
            <w:pPr>
              <w:widowControl w:val="0"/>
              <w:jc w:val="center"/>
              <w:rPr>
                <w:rFonts w:ascii="Garamond" w:hAnsi="Garamond" w:cs="Arial"/>
                <w:b/>
                <w:sz w:val="20"/>
                <w:szCs w:val="20"/>
                <w:u w:val="single"/>
              </w:rPr>
            </w:pPr>
            <w:r w:rsidRPr="00004D74">
              <w:rPr>
                <w:rFonts w:ascii="Garamond" w:hAnsi="Garamond" w:cs="Arial"/>
                <w:b/>
                <w:sz w:val="20"/>
                <w:szCs w:val="20"/>
                <w:u w:val="single"/>
              </w:rPr>
              <w:t>Sete Comércio de Peças Ltda. ME</w:t>
            </w:r>
          </w:p>
        </w:tc>
        <w:tc>
          <w:tcPr>
            <w:tcW w:w="2039" w:type="dxa"/>
            <w:vAlign w:val="center"/>
          </w:tcPr>
          <w:p w:rsidR="00792341" w:rsidRPr="00004D74" w:rsidRDefault="00CC3272" w:rsidP="00792341">
            <w:pPr>
              <w:widowControl w:val="0"/>
              <w:jc w:val="center"/>
              <w:rPr>
                <w:rFonts w:ascii="Garamond" w:hAnsi="Garamond" w:cs="Arial"/>
                <w:sz w:val="20"/>
                <w:szCs w:val="20"/>
              </w:rPr>
            </w:pPr>
            <w:r w:rsidRPr="00004D74">
              <w:rPr>
                <w:rFonts w:ascii="Garamond" w:hAnsi="Garamond" w:cs="Arial"/>
                <w:sz w:val="20"/>
                <w:szCs w:val="20"/>
              </w:rPr>
              <w:t>-</w:t>
            </w:r>
          </w:p>
        </w:tc>
        <w:tc>
          <w:tcPr>
            <w:tcW w:w="1812" w:type="dxa"/>
            <w:vAlign w:val="center"/>
          </w:tcPr>
          <w:p w:rsidR="00792341" w:rsidRPr="00004D74" w:rsidRDefault="00E217FD" w:rsidP="00792341">
            <w:pPr>
              <w:widowControl w:val="0"/>
              <w:jc w:val="center"/>
              <w:rPr>
                <w:rFonts w:ascii="Garamond" w:hAnsi="Garamond" w:cs="Arial"/>
                <w:sz w:val="20"/>
                <w:szCs w:val="20"/>
              </w:rPr>
            </w:pPr>
            <w:r w:rsidRPr="00004D74">
              <w:rPr>
                <w:rFonts w:ascii="Garamond" w:hAnsi="Garamond" w:cs="Arial"/>
                <w:sz w:val="20"/>
                <w:szCs w:val="20"/>
              </w:rPr>
              <w:t>Carlos Cordeiro Soares</w:t>
            </w:r>
          </w:p>
        </w:tc>
        <w:tc>
          <w:tcPr>
            <w:tcW w:w="1813" w:type="dxa"/>
            <w:vAlign w:val="center"/>
          </w:tcPr>
          <w:p w:rsidR="00792341" w:rsidRPr="00004D74" w:rsidRDefault="00CC3272" w:rsidP="00792341">
            <w:pPr>
              <w:widowControl w:val="0"/>
              <w:jc w:val="center"/>
              <w:rPr>
                <w:rFonts w:ascii="Garamond" w:hAnsi="Garamond" w:cs="Arial"/>
                <w:sz w:val="20"/>
                <w:szCs w:val="20"/>
              </w:rPr>
            </w:pPr>
            <w:r w:rsidRPr="00004D74">
              <w:rPr>
                <w:rFonts w:ascii="Garamond" w:hAnsi="Garamond" w:cs="Arial"/>
                <w:sz w:val="20"/>
                <w:szCs w:val="20"/>
              </w:rPr>
              <w:t>-</w:t>
            </w:r>
          </w:p>
        </w:tc>
      </w:tr>
      <w:tr w:rsidR="00792341" w:rsidRPr="00004D74" w:rsidTr="00096B10">
        <w:tc>
          <w:tcPr>
            <w:tcW w:w="1271" w:type="dxa"/>
            <w:vMerge/>
            <w:vAlign w:val="center"/>
          </w:tcPr>
          <w:p w:rsidR="00792341" w:rsidRPr="00004D74" w:rsidRDefault="00792341" w:rsidP="00792341">
            <w:pPr>
              <w:widowControl w:val="0"/>
              <w:jc w:val="center"/>
              <w:rPr>
                <w:rFonts w:ascii="Garamond" w:hAnsi="Garamond" w:cs="Arial"/>
                <w:sz w:val="20"/>
                <w:szCs w:val="20"/>
              </w:rPr>
            </w:pPr>
          </w:p>
        </w:tc>
        <w:tc>
          <w:tcPr>
            <w:tcW w:w="2126" w:type="dxa"/>
            <w:vAlign w:val="center"/>
          </w:tcPr>
          <w:p w:rsidR="00792341" w:rsidRPr="00004D74" w:rsidRDefault="00E217FD" w:rsidP="00792341">
            <w:pPr>
              <w:widowControl w:val="0"/>
              <w:jc w:val="center"/>
              <w:rPr>
                <w:rFonts w:ascii="Garamond" w:hAnsi="Garamond" w:cs="Arial"/>
                <w:b/>
                <w:sz w:val="20"/>
                <w:szCs w:val="20"/>
                <w:u w:val="single"/>
              </w:rPr>
            </w:pPr>
            <w:r w:rsidRPr="00004D74">
              <w:rPr>
                <w:rFonts w:ascii="Garamond" w:hAnsi="Garamond" w:cs="Arial"/>
                <w:b/>
                <w:sz w:val="20"/>
                <w:szCs w:val="20"/>
                <w:u w:val="single"/>
              </w:rPr>
              <w:t>Brasil Veículos e Máquinas Ltda.</w:t>
            </w:r>
          </w:p>
        </w:tc>
        <w:tc>
          <w:tcPr>
            <w:tcW w:w="2039" w:type="dxa"/>
            <w:vAlign w:val="center"/>
          </w:tcPr>
          <w:p w:rsidR="00792341" w:rsidRPr="00004D74" w:rsidRDefault="00CC3272" w:rsidP="00792341">
            <w:pPr>
              <w:widowControl w:val="0"/>
              <w:jc w:val="center"/>
              <w:rPr>
                <w:rFonts w:ascii="Garamond" w:hAnsi="Garamond" w:cs="Arial"/>
                <w:b/>
                <w:sz w:val="20"/>
                <w:szCs w:val="20"/>
                <w:u w:val="single"/>
              </w:rPr>
            </w:pPr>
            <w:r w:rsidRPr="00004D74">
              <w:rPr>
                <w:rFonts w:ascii="Garamond" w:hAnsi="Garamond" w:cs="Arial"/>
                <w:b/>
                <w:sz w:val="20"/>
                <w:szCs w:val="20"/>
                <w:u w:val="single"/>
              </w:rPr>
              <w:t>Brasil Veículos e Máquinas Ltda.</w:t>
            </w:r>
          </w:p>
        </w:tc>
        <w:tc>
          <w:tcPr>
            <w:tcW w:w="1812" w:type="dxa"/>
            <w:vAlign w:val="center"/>
          </w:tcPr>
          <w:p w:rsidR="00792341" w:rsidRPr="00004D74" w:rsidRDefault="00E217FD" w:rsidP="00792341">
            <w:pPr>
              <w:widowControl w:val="0"/>
              <w:jc w:val="center"/>
              <w:rPr>
                <w:rFonts w:ascii="Garamond" w:hAnsi="Garamond" w:cs="Arial"/>
                <w:sz w:val="20"/>
                <w:szCs w:val="20"/>
              </w:rPr>
            </w:pPr>
            <w:r w:rsidRPr="00004D74">
              <w:rPr>
                <w:rFonts w:ascii="Garamond" w:hAnsi="Garamond" w:cs="Arial"/>
                <w:sz w:val="20"/>
                <w:szCs w:val="20"/>
              </w:rPr>
              <w:t>Michelle Cristine Machado de Oliveira</w:t>
            </w:r>
          </w:p>
        </w:tc>
        <w:tc>
          <w:tcPr>
            <w:tcW w:w="1813" w:type="dxa"/>
            <w:vAlign w:val="center"/>
          </w:tcPr>
          <w:p w:rsidR="00792341" w:rsidRPr="00004D74" w:rsidRDefault="00CC3272" w:rsidP="00792341">
            <w:pPr>
              <w:widowControl w:val="0"/>
              <w:jc w:val="center"/>
              <w:rPr>
                <w:rFonts w:ascii="Garamond" w:hAnsi="Garamond" w:cs="Arial"/>
                <w:sz w:val="20"/>
                <w:szCs w:val="20"/>
              </w:rPr>
            </w:pPr>
            <w:r w:rsidRPr="00004D74">
              <w:rPr>
                <w:rFonts w:ascii="Garamond" w:hAnsi="Garamond" w:cs="Arial"/>
                <w:sz w:val="20"/>
                <w:szCs w:val="20"/>
              </w:rPr>
              <w:t>Marcelo José da Silva</w:t>
            </w:r>
          </w:p>
        </w:tc>
      </w:tr>
      <w:tr w:rsidR="00792341" w:rsidRPr="00004D74" w:rsidTr="00096B10">
        <w:tc>
          <w:tcPr>
            <w:tcW w:w="1271" w:type="dxa"/>
            <w:vMerge/>
            <w:vAlign w:val="center"/>
          </w:tcPr>
          <w:p w:rsidR="00792341" w:rsidRPr="00004D74" w:rsidRDefault="00792341" w:rsidP="00792341">
            <w:pPr>
              <w:widowControl w:val="0"/>
              <w:jc w:val="center"/>
              <w:rPr>
                <w:rFonts w:ascii="Garamond" w:hAnsi="Garamond" w:cs="Arial"/>
                <w:sz w:val="20"/>
                <w:szCs w:val="20"/>
              </w:rPr>
            </w:pPr>
          </w:p>
        </w:tc>
        <w:tc>
          <w:tcPr>
            <w:tcW w:w="2126" w:type="dxa"/>
            <w:vAlign w:val="center"/>
          </w:tcPr>
          <w:p w:rsidR="00792341" w:rsidRPr="00C949D6" w:rsidRDefault="00CC3272" w:rsidP="00792341">
            <w:pPr>
              <w:widowControl w:val="0"/>
              <w:jc w:val="center"/>
              <w:rPr>
                <w:rFonts w:ascii="Garamond" w:hAnsi="Garamond" w:cs="Arial"/>
                <w:b/>
                <w:sz w:val="20"/>
                <w:szCs w:val="20"/>
                <w:u w:val="single"/>
              </w:rPr>
            </w:pPr>
            <w:proofErr w:type="gramStart"/>
            <w:r w:rsidRPr="00C949D6">
              <w:rPr>
                <w:rFonts w:ascii="Garamond" w:hAnsi="Garamond" w:cs="Arial"/>
                <w:b/>
                <w:sz w:val="20"/>
                <w:szCs w:val="20"/>
                <w:u w:val="single"/>
              </w:rPr>
              <w:t>Auto Peças</w:t>
            </w:r>
            <w:proofErr w:type="gramEnd"/>
            <w:r w:rsidRPr="00C949D6">
              <w:rPr>
                <w:rFonts w:ascii="Garamond" w:hAnsi="Garamond" w:cs="Arial"/>
                <w:b/>
                <w:sz w:val="20"/>
                <w:szCs w:val="20"/>
                <w:u w:val="single"/>
              </w:rPr>
              <w:t xml:space="preserve"> Minas Fiat Ltda.</w:t>
            </w:r>
          </w:p>
        </w:tc>
        <w:tc>
          <w:tcPr>
            <w:tcW w:w="2039" w:type="dxa"/>
            <w:vAlign w:val="center"/>
          </w:tcPr>
          <w:p w:rsidR="00792341" w:rsidRPr="00C949D6" w:rsidRDefault="00CC3272" w:rsidP="00792341">
            <w:pPr>
              <w:widowControl w:val="0"/>
              <w:jc w:val="center"/>
              <w:rPr>
                <w:rFonts w:ascii="Garamond" w:hAnsi="Garamond" w:cs="Arial"/>
                <w:b/>
                <w:sz w:val="20"/>
                <w:szCs w:val="20"/>
                <w:u w:val="single"/>
              </w:rPr>
            </w:pPr>
            <w:proofErr w:type="gramStart"/>
            <w:r w:rsidRPr="00C949D6">
              <w:rPr>
                <w:rFonts w:ascii="Garamond" w:hAnsi="Garamond" w:cs="Arial"/>
                <w:b/>
                <w:sz w:val="20"/>
                <w:szCs w:val="20"/>
                <w:u w:val="single"/>
              </w:rPr>
              <w:t>Auto Peças</w:t>
            </w:r>
            <w:proofErr w:type="gramEnd"/>
            <w:r w:rsidRPr="00C949D6">
              <w:rPr>
                <w:rFonts w:ascii="Garamond" w:hAnsi="Garamond" w:cs="Arial"/>
                <w:b/>
                <w:sz w:val="20"/>
                <w:szCs w:val="20"/>
                <w:u w:val="single"/>
              </w:rPr>
              <w:t xml:space="preserve"> Minas Fiat Ltda.</w:t>
            </w:r>
          </w:p>
        </w:tc>
        <w:tc>
          <w:tcPr>
            <w:tcW w:w="1812" w:type="dxa"/>
            <w:vAlign w:val="center"/>
          </w:tcPr>
          <w:p w:rsidR="00792341" w:rsidRPr="00C949D6" w:rsidRDefault="00CC3272" w:rsidP="00792341">
            <w:pPr>
              <w:widowControl w:val="0"/>
              <w:jc w:val="center"/>
              <w:rPr>
                <w:rFonts w:ascii="Garamond" w:hAnsi="Garamond" w:cs="Arial"/>
                <w:sz w:val="20"/>
                <w:szCs w:val="20"/>
              </w:rPr>
            </w:pPr>
            <w:r w:rsidRPr="00C949D6">
              <w:rPr>
                <w:rFonts w:ascii="Garamond" w:hAnsi="Garamond" w:cs="Arial"/>
                <w:sz w:val="20"/>
                <w:szCs w:val="20"/>
              </w:rPr>
              <w:t>Daniel de Freitas Mesquita</w:t>
            </w:r>
          </w:p>
        </w:tc>
        <w:tc>
          <w:tcPr>
            <w:tcW w:w="1813" w:type="dxa"/>
            <w:vAlign w:val="center"/>
          </w:tcPr>
          <w:p w:rsidR="00792341" w:rsidRPr="00C949D6" w:rsidRDefault="00CC3272" w:rsidP="00792341">
            <w:pPr>
              <w:widowControl w:val="0"/>
              <w:jc w:val="center"/>
              <w:rPr>
                <w:rFonts w:ascii="Garamond" w:hAnsi="Garamond" w:cs="Arial"/>
                <w:sz w:val="20"/>
                <w:szCs w:val="20"/>
              </w:rPr>
            </w:pPr>
            <w:r w:rsidRPr="00C949D6">
              <w:rPr>
                <w:rFonts w:ascii="Garamond" w:hAnsi="Garamond" w:cs="Arial"/>
                <w:sz w:val="20"/>
                <w:szCs w:val="20"/>
              </w:rPr>
              <w:t>Paulo César Souto</w:t>
            </w:r>
          </w:p>
        </w:tc>
      </w:tr>
      <w:tr w:rsidR="00792341" w:rsidRPr="00004D74" w:rsidTr="00096B10">
        <w:tc>
          <w:tcPr>
            <w:tcW w:w="1271" w:type="dxa"/>
            <w:vMerge/>
            <w:vAlign w:val="center"/>
          </w:tcPr>
          <w:p w:rsidR="00792341" w:rsidRPr="00004D74" w:rsidRDefault="00792341" w:rsidP="00792341">
            <w:pPr>
              <w:widowControl w:val="0"/>
              <w:jc w:val="center"/>
              <w:rPr>
                <w:rFonts w:ascii="Garamond" w:hAnsi="Garamond" w:cs="Arial"/>
                <w:sz w:val="20"/>
                <w:szCs w:val="20"/>
              </w:rPr>
            </w:pPr>
          </w:p>
        </w:tc>
        <w:tc>
          <w:tcPr>
            <w:tcW w:w="2126" w:type="dxa"/>
            <w:vAlign w:val="center"/>
          </w:tcPr>
          <w:p w:rsidR="00792341" w:rsidRPr="00004D74" w:rsidRDefault="00CC3272" w:rsidP="00792341">
            <w:pPr>
              <w:widowControl w:val="0"/>
              <w:jc w:val="center"/>
              <w:rPr>
                <w:rFonts w:ascii="Garamond" w:hAnsi="Garamond" w:cs="Arial"/>
                <w:b/>
                <w:sz w:val="20"/>
                <w:szCs w:val="20"/>
                <w:u w:val="single"/>
              </w:rPr>
            </w:pPr>
            <w:r w:rsidRPr="00004D74">
              <w:rPr>
                <w:rFonts w:ascii="Garamond" w:hAnsi="Garamond" w:cs="Arial"/>
                <w:b/>
                <w:sz w:val="20"/>
                <w:szCs w:val="20"/>
                <w:u w:val="single"/>
              </w:rPr>
              <w:t xml:space="preserve">Internacional </w:t>
            </w:r>
            <w:proofErr w:type="gramStart"/>
            <w:r w:rsidRPr="00004D74">
              <w:rPr>
                <w:rFonts w:ascii="Garamond" w:hAnsi="Garamond" w:cs="Arial"/>
                <w:b/>
                <w:sz w:val="20"/>
                <w:szCs w:val="20"/>
                <w:u w:val="single"/>
              </w:rPr>
              <w:t>Auto Peças</w:t>
            </w:r>
            <w:proofErr w:type="gramEnd"/>
            <w:r w:rsidRPr="00004D74">
              <w:rPr>
                <w:rFonts w:ascii="Garamond" w:hAnsi="Garamond" w:cs="Arial"/>
                <w:b/>
                <w:sz w:val="20"/>
                <w:szCs w:val="20"/>
                <w:u w:val="single"/>
              </w:rPr>
              <w:t xml:space="preserve"> </w:t>
            </w:r>
            <w:proofErr w:type="spellStart"/>
            <w:r w:rsidRPr="00004D74">
              <w:rPr>
                <w:rFonts w:ascii="Garamond" w:hAnsi="Garamond" w:cs="Arial"/>
                <w:b/>
                <w:sz w:val="20"/>
                <w:szCs w:val="20"/>
                <w:u w:val="single"/>
              </w:rPr>
              <w:t>Eireli</w:t>
            </w:r>
            <w:proofErr w:type="spellEnd"/>
          </w:p>
        </w:tc>
        <w:tc>
          <w:tcPr>
            <w:tcW w:w="2039" w:type="dxa"/>
            <w:vAlign w:val="center"/>
          </w:tcPr>
          <w:p w:rsidR="00792341" w:rsidRPr="00004D74" w:rsidRDefault="00CC3272" w:rsidP="00792341">
            <w:pPr>
              <w:widowControl w:val="0"/>
              <w:jc w:val="center"/>
              <w:rPr>
                <w:rFonts w:ascii="Garamond" w:hAnsi="Garamond" w:cs="Arial"/>
                <w:b/>
                <w:sz w:val="20"/>
                <w:szCs w:val="20"/>
                <w:u w:val="single"/>
              </w:rPr>
            </w:pPr>
            <w:r w:rsidRPr="00004D74">
              <w:rPr>
                <w:rFonts w:ascii="Garamond" w:hAnsi="Garamond" w:cs="Arial"/>
                <w:b/>
                <w:sz w:val="20"/>
                <w:szCs w:val="20"/>
                <w:u w:val="single"/>
              </w:rPr>
              <w:t xml:space="preserve">Internacional </w:t>
            </w:r>
            <w:proofErr w:type="gramStart"/>
            <w:r w:rsidRPr="00004D74">
              <w:rPr>
                <w:rFonts w:ascii="Garamond" w:hAnsi="Garamond" w:cs="Arial"/>
                <w:b/>
                <w:sz w:val="20"/>
                <w:szCs w:val="20"/>
                <w:u w:val="single"/>
              </w:rPr>
              <w:t>Auto Peças</w:t>
            </w:r>
            <w:proofErr w:type="gramEnd"/>
            <w:r w:rsidRPr="00004D74">
              <w:rPr>
                <w:rFonts w:ascii="Garamond" w:hAnsi="Garamond" w:cs="Arial"/>
                <w:b/>
                <w:sz w:val="20"/>
                <w:szCs w:val="20"/>
                <w:u w:val="single"/>
              </w:rPr>
              <w:t xml:space="preserve"> </w:t>
            </w:r>
            <w:proofErr w:type="spellStart"/>
            <w:r w:rsidRPr="00004D74">
              <w:rPr>
                <w:rFonts w:ascii="Garamond" w:hAnsi="Garamond" w:cs="Arial"/>
                <w:b/>
                <w:sz w:val="20"/>
                <w:szCs w:val="20"/>
                <w:u w:val="single"/>
              </w:rPr>
              <w:t>Eireli</w:t>
            </w:r>
            <w:proofErr w:type="spellEnd"/>
          </w:p>
        </w:tc>
        <w:tc>
          <w:tcPr>
            <w:tcW w:w="1812" w:type="dxa"/>
            <w:vAlign w:val="center"/>
          </w:tcPr>
          <w:p w:rsidR="00792341" w:rsidRPr="00004D74" w:rsidRDefault="00CC3272" w:rsidP="00792341">
            <w:pPr>
              <w:widowControl w:val="0"/>
              <w:jc w:val="center"/>
              <w:rPr>
                <w:rFonts w:ascii="Garamond" w:hAnsi="Garamond" w:cs="Arial"/>
                <w:sz w:val="20"/>
                <w:szCs w:val="20"/>
              </w:rPr>
            </w:pPr>
            <w:r w:rsidRPr="00004D74">
              <w:rPr>
                <w:rFonts w:ascii="Garamond" w:hAnsi="Garamond" w:cs="Arial"/>
                <w:sz w:val="20"/>
                <w:szCs w:val="20"/>
              </w:rPr>
              <w:t>Flávio Henrique Vieira</w:t>
            </w:r>
          </w:p>
        </w:tc>
        <w:tc>
          <w:tcPr>
            <w:tcW w:w="1813" w:type="dxa"/>
            <w:vAlign w:val="center"/>
          </w:tcPr>
          <w:p w:rsidR="00792341" w:rsidRPr="00004D74" w:rsidRDefault="00CC3272" w:rsidP="00792341">
            <w:pPr>
              <w:widowControl w:val="0"/>
              <w:jc w:val="center"/>
              <w:rPr>
                <w:rFonts w:ascii="Garamond" w:hAnsi="Garamond" w:cs="Arial"/>
                <w:sz w:val="20"/>
                <w:szCs w:val="20"/>
              </w:rPr>
            </w:pPr>
            <w:r w:rsidRPr="00004D74">
              <w:rPr>
                <w:rFonts w:ascii="Garamond" w:hAnsi="Garamond" w:cs="Arial"/>
                <w:sz w:val="20"/>
                <w:szCs w:val="20"/>
              </w:rPr>
              <w:t>Marcelo Moreira da Silva</w:t>
            </w:r>
          </w:p>
        </w:tc>
      </w:tr>
    </w:tbl>
    <w:p w:rsidR="003705B1" w:rsidRDefault="003705B1" w:rsidP="009A344D">
      <w:pPr>
        <w:pStyle w:val="PargrafodaLista"/>
        <w:spacing w:line="360" w:lineRule="auto"/>
        <w:rPr>
          <w:rFonts w:ascii="Garamond" w:hAnsi="Garamond" w:cs="Arial"/>
        </w:rPr>
      </w:pPr>
    </w:p>
    <w:tbl>
      <w:tblPr>
        <w:tblStyle w:val="Tabelacomgrade"/>
        <w:tblW w:w="0" w:type="auto"/>
        <w:tblLook w:val="04A0" w:firstRow="1" w:lastRow="0" w:firstColumn="1" w:lastColumn="0" w:noHBand="0" w:noVBand="1"/>
      </w:tblPr>
      <w:tblGrid>
        <w:gridCol w:w="1271"/>
        <w:gridCol w:w="2126"/>
        <w:gridCol w:w="2039"/>
        <w:gridCol w:w="1812"/>
        <w:gridCol w:w="1813"/>
      </w:tblGrid>
      <w:tr w:rsidR="00792341" w:rsidRPr="00004D74" w:rsidTr="00096B10">
        <w:tc>
          <w:tcPr>
            <w:tcW w:w="1271" w:type="dxa"/>
            <w:vAlign w:val="center"/>
          </w:tcPr>
          <w:p w:rsidR="00792341" w:rsidRPr="00004D74" w:rsidRDefault="00792341" w:rsidP="00792341">
            <w:pPr>
              <w:widowControl w:val="0"/>
              <w:jc w:val="center"/>
              <w:rPr>
                <w:rFonts w:ascii="Garamond" w:hAnsi="Garamond" w:cs="Arial"/>
                <w:b/>
                <w:sz w:val="20"/>
                <w:szCs w:val="20"/>
              </w:rPr>
            </w:pPr>
            <w:r w:rsidRPr="00004D74">
              <w:rPr>
                <w:rFonts w:ascii="Garamond" w:hAnsi="Garamond" w:cs="Arial"/>
                <w:b/>
                <w:sz w:val="20"/>
                <w:szCs w:val="20"/>
              </w:rPr>
              <w:t>Licitação</w:t>
            </w:r>
          </w:p>
        </w:tc>
        <w:tc>
          <w:tcPr>
            <w:tcW w:w="2126" w:type="dxa"/>
            <w:vAlign w:val="center"/>
          </w:tcPr>
          <w:p w:rsidR="00792341" w:rsidRPr="00004D74" w:rsidRDefault="00792341" w:rsidP="00792341">
            <w:pPr>
              <w:widowControl w:val="0"/>
              <w:jc w:val="center"/>
              <w:rPr>
                <w:rFonts w:ascii="Garamond" w:hAnsi="Garamond" w:cs="Arial"/>
                <w:b/>
                <w:sz w:val="20"/>
                <w:szCs w:val="20"/>
              </w:rPr>
            </w:pPr>
            <w:r w:rsidRPr="00004D74">
              <w:rPr>
                <w:rFonts w:ascii="Garamond" w:hAnsi="Garamond" w:cs="Arial"/>
                <w:b/>
                <w:sz w:val="20"/>
                <w:szCs w:val="20"/>
              </w:rPr>
              <w:t>Habilitadas</w:t>
            </w:r>
          </w:p>
        </w:tc>
        <w:tc>
          <w:tcPr>
            <w:tcW w:w="2039" w:type="dxa"/>
            <w:vAlign w:val="center"/>
          </w:tcPr>
          <w:p w:rsidR="00792341" w:rsidRPr="00004D74" w:rsidRDefault="00792341" w:rsidP="00792341">
            <w:pPr>
              <w:widowControl w:val="0"/>
              <w:jc w:val="center"/>
              <w:rPr>
                <w:rFonts w:ascii="Garamond" w:hAnsi="Garamond" w:cs="Arial"/>
                <w:b/>
                <w:sz w:val="20"/>
                <w:szCs w:val="20"/>
              </w:rPr>
            </w:pPr>
            <w:r w:rsidRPr="00004D74">
              <w:rPr>
                <w:rFonts w:ascii="Garamond" w:hAnsi="Garamond" w:cs="Arial"/>
                <w:b/>
                <w:sz w:val="20"/>
                <w:szCs w:val="20"/>
              </w:rPr>
              <w:t>Vencedoras</w:t>
            </w:r>
          </w:p>
        </w:tc>
        <w:tc>
          <w:tcPr>
            <w:tcW w:w="1812" w:type="dxa"/>
            <w:vAlign w:val="center"/>
          </w:tcPr>
          <w:p w:rsidR="00792341" w:rsidRPr="00004D74" w:rsidRDefault="00792341" w:rsidP="00792341">
            <w:pPr>
              <w:widowControl w:val="0"/>
              <w:jc w:val="center"/>
              <w:rPr>
                <w:rFonts w:ascii="Garamond" w:hAnsi="Garamond" w:cs="Arial"/>
                <w:b/>
                <w:sz w:val="20"/>
                <w:szCs w:val="20"/>
              </w:rPr>
            </w:pPr>
            <w:r w:rsidRPr="00004D74">
              <w:rPr>
                <w:rFonts w:ascii="Garamond" w:hAnsi="Garamond" w:cs="Arial"/>
                <w:b/>
                <w:sz w:val="20"/>
                <w:szCs w:val="20"/>
              </w:rPr>
              <w:t>Sócio representante da empresa</w:t>
            </w:r>
          </w:p>
        </w:tc>
        <w:tc>
          <w:tcPr>
            <w:tcW w:w="1813" w:type="dxa"/>
            <w:vAlign w:val="center"/>
          </w:tcPr>
          <w:p w:rsidR="00792341" w:rsidRPr="00004D74" w:rsidRDefault="00792341" w:rsidP="00792341">
            <w:pPr>
              <w:widowControl w:val="0"/>
              <w:jc w:val="center"/>
              <w:rPr>
                <w:rFonts w:ascii="Garamond" w:hAnsi="Garamond" w:cs="Arial"/>
                <w:b/>
                <w:sz w:val="20"/>
                <w:szCs w:val="20"/>
              </w:rPr>
            </w:pPr>
            <w:r w:rsidRPr="00004D74">
              <w:rPr>
                <w:rFonts w:ascii="Garamond" w:hAnsi="Garamond" w:cs="Arial"/>
                <w:b/>
                <w:sz w:val="20"/>
                <w:szCs w:val="20"/>
              </w:rPr>
              <w:t>Representante legal da empresa por procuração</w:t>
            </w:r>
          </w:p>
        </w:tc>
      </w:tr>
      <w:tr w:rsidR="00ED4C7C" w:rsidRPr="00004D74" w:rsidTr="00096B10">
        <w:tc>
          <w:tcPr>
            <w:tcW w:w="1271" w:type="dxa"/>
            <w:vMerge w:val="restart"/>
            <w:vAlign w:val="center"/>
          </w:tcPr>
          <w:p w:rsidR="00ED4C7C" w:rsidRPr="00004D74" w:rsidRDefault="00ED4C7C" w:rsidP="00792341">
            <w:pPr>
              <w:widowControl w:val="0"/>
              <w:jc w:val="center"/>
              <w:rPr>
                <w:rFonts w:ascii="Garamond" w:hAnsi="Garamond" w:cs="Arial"/>
                <w:sz w:val="20"/>
                <w:szCs w:val="20"/>
              </w:rPr>
            </w:pPr>
            <w:r w:rsidRPr="00004D74">
              <w:rPr>
                <w:rFonts w:ascii="Garamond" w:hAnsi="Garamond" w:cs="Arial"/>
                <w:sz w:val="20"/>
                <w:szCs w:val="20"/>
              </w:rPr>
              <w:t>Pregão Presencial n. 032/2016</w:t>
            </w:r>
          </w:p>
        </w:tc>
        <w:tc>
          <w:tcPr>
            <w:tcW w:w="2126" w:type="dxa"/>
            <w:vAlign w:val="center"/>
          </w:tcPr>
          <w:p w:rsidR="00ED4C7C" w:rsidRPr="00004D74" w:rsidRDefault="00ED4C7C" w:rsidP="00792341">
            <w:pPr>
              <w:widowControl w:val="0"/>
              <w:jc w:val="center"/>
              <w:rPr>
                <w:rFonts w:ascii="Garamond" w:hAnsi="Garamond" w:cs="Arial"/>
                <w:b/>
                <w:sz w:val="20"/>
                <w:szCs w:val="20"/>
                <w:u w:val="single"/>
              </w:rPr>
            </w:pPr>
            <w:r w:rsidRPr="00004D74">
              <w:rPr>
                <w:rFonts w:ascii="Garamond" w:hAnsi="Garamond" w:cs="Arial"/>
                <w:sz w:val="20"/>
                <w:szCs w:val="20"/>
              </w:rPr>
              <w:t xml:space="preserve">AMP Mecânica de Autos </w:t>
            </w:r>
            <w:proofErr w:type="spellStart"/>
            <w:r w:rsidRPr="00004D74">
              <w:rPr>
                <w:rFonts w:ascii="Garamond" w:hAnsi="Garamond" w:cs="Arial"/>
                <w:sz w:val="20"/>
                <w:szCs w:val="20"/>
              </w:rPr>
              <w:t>Eireli</w:t>
            </w:r>
            <w:proofErr w:type="spellEnd"/>
          </w:p>
        </w:tc>
        <w:tc>
          <w:tcPr>
            <w:tcW w:w="2039" w:type="dxa"/>
            <w:vAlign w:val="center"/>
          </w:tcPr>
          <w:p w:rsidR="00ED4C7C" w:rsidRPr="00004D74" w:rsidRDefault="00BE4D44" w:rsidP="00792341">
            <w:pPr>
              <w:widowControl w:val="0"/>
              <w:jc w:val="center"/>
              <w:rPr>
                <w:rFonts w:ascii="Garamond" w:hAnsi="Garamond" w:cs="Arial"/>
                <w:sz w:val="20"/>
                <w:szCs w:val="20"/>
              </w:rPr>
            </w:pPr>
            <w:r w:rsidRPr="00004D74">
              <w:rPr>
                <w:rFonts w:ascii="Garamond" w:hAnsi="Garamond" w:cs="Arial"/>
                <w:sz w:val="20"/>
                <w:szCs w:val="20"/>
              </w:rPr>
              <w:t>-</w:t>
            </w:r>
          </w:p>
        </w:tc>
        <w:tc>
          <w:tcPr>
            <w:tcW w:w="1812" w:type="dxa"/>
            <w:vAlign w:val="center"/>
          </w:tcPr>
          <w:p w:rsidR="00ED4C7C" w:rsidRPr="00004D74" w:rsidRDefault="00ED4C7C" w:rsidP="00792341">
            <w:pPr>
              <w:widowControl w:val="0"/>
              <w:jc w:val="center"/>
              <w:rPr>
                <w:rFonts w:ascii="Garamond" w:hAnsi="Garamond" w:cs="Arial"/>
                <w:sz w:val="20"/>
                <w:szCs w:val="20"/>
              </w:rPr>
            </w:pPr>
            <w:r w:rsidRPr="00004D74">
              <w:rPr>
                <w:rFonts w:ascii="Garamond" w:hAnsi="Garamond" w:cs="Arial"/>
                <w:sz w:val="20"/>
                <w:szCs w:val="20"/>
              </w:rPr>
              <w:t>Jéssica Cristina Faria</w:t>
            </w:r>
          </w:p>
        </w:tc>
        <w:tc>
          <w:tcPr>
            <w:tcW w:w="1813" w:type="dxa"/>
            <w:vAlign w:val="center"/>
          </w:tcPr>
          <w:p w:rsidR="00ED4C7C" w:rsidRPr="00004D74" w:rsidRDefault="00ED4C7C" w:rsidP="00792341">
            <w:pPr>
              <w:widowControl w:val="0"/>
              <w:jc w:val="center"/>
              <w:rPr>
                <w:rFonts w:ascii="Garamond" w:hAnsi="Garamond" w:cs="Arial"/>
                <w:sz w:val="20"/>
                <w:szCs w:val="20"/>
              </w:rPr>
            </w:pPr>
            <w:proofErr w:type="spellStart"/>
            <w:r w:rsidRPr="00004D74">
              <w:rPr>
                <w:rFonts w:ascii="Garamond" w:hAnsi="Garamond" w:cs="Arial"/>
                <w:sz w:val="20"/>
                <w:szCs w:val="20"/>
              </w:rPr>
              <w:t>Rhuan</w:t>
            </w:r>
            <w:proofErr w:type="spellEnd"/>
            <w:r w:rsidRPr="00004D74">
              <w:rPr>
                <w:rFonts w:ascii="Garamond" w:hAnsi="Garamond" w:cs="Arial"/>
                <w:sz w:val="20"/>
                <w:szCs w:val="20"/>
              </w:rPr>
              <w:t xml:space="preserve"> Francisco Oliveira Silva</w:t>
            </w:r>
          </w:p>
        </w:tc>
      </w:tr>
      <w:tr w:rsidR="00ED4C7C" w:rsidRPr="00004D74" w:rsidTr="00096B10">
        <w:tc>
          <w:tcPr>
            <w:tcW w:w="1271" w:type="dxa"/>
            <w:vMerge/>
            <w:vAlign w:val="center"/>
          </w:tcPr>
          <w:p w:rsidR="00ED4C7C" w:rsidRPr="00004D74" w:rsidRDefault="00ED4C7C" w:rsidP="00792341">
            <w:pPr>
              <w:widowControl w:val="0"/>
              <w:jc w:val="center"/>
              <w:rPr>
                <w:rFonts w:ascii="Garamond" w:hAnsi="Garamond" w:cs="Arial"/>
                <w:sz w:val="20"/>
                <w:szCs w:val="20"/>
              </w:rPr>
            </w:pPr>
          </w:p>
        </w:tc>
        <w:tc>
          <w:tcPr>
            <w:tcW w:w="2126" w:type="dxa"/>
            <w:vAlign w:val="center"/>
          </w:tcPr>
          <w:p w:rsidR="00ED4C7C" w:rsidRPr="00004D74" w:rsidRDefault="00ED4C7C" w:rsidP="00792341">
            <w:pPr>
              <w:widowControl w:val="0"/>
              <w:jc w:val="center"/>
              <w:rPr>
                <w:rFonts w:ascii="Garamond" w:hAnsi="Garamond" w:cs="Arial"/>
                <w:b/>
                <w:sz w:val="20"/>
                <w:szCs w:val="20"/>
                <w:u w:val="single"/>
              </w:rPr>
            </w:pPr>
            <w:r w:rsidRPr="00004D74">
              <w:rPr>
                <w:rFonts w:ascii="Garamond" w:hAnsi="Garamond" w:cs="Arial"/>
                <w:b/>
                <w:sz w:val="20"/>
                <w:szCs w:val="20"/>
                <w:u w:val="single"/>
              </w:rPr>
              <w:t xml:space="preserve">Internacional </w:t>
            </w:r>
            <w:proofErr w:type="gramStart"/>
            <w:r w:rsidRPr="00004D74">
              <w:rPr>
                <w:rFonts w:ascii="Garamond" w:hAnsi="Garamond" w:cs="Arial"/>
                <w:b/>
                <w:sz w:val="20"/>
                <w:szCs w:val="20"/>
                <w:u w:val="single"/>
              </w:rPr>
              <w:t>Auto Peças</w:t>
            </w:r>
            <w:proofErr w:type="gramEnd"/>
            <w:r w:rsidRPr="00004D74">
              <w:rPr>
                <w:rFonts w:ascii="Garamond" w:hAnsi="Garamond" w:cs="Arial"/>
                <w:b/>
                <w:sz w:val="20"/>
                <w:szCs w:val="20"/>
                <w:u w:val="single"/>
              </w:rPr>
              <w:t xml:space="preserve"> </w:t>
            </w:r>
            <w:proofErr w:type="spellStart"/>
            <w:r w:rsidRPr="00004D74">
              <w:rPr>
                <w:rFonts w:ascii="Garamond" w:hAnsi="Garamond" w:cs="Arial"/>
                <w:b/>
                <w:sz w:val="20"/>
                <w:szCs w:val="20"/>
                <w:u w:val="single"/>
              </w:rPr>
              <w:t>Eireli</w:t>
            </w:r>
            <w:proofErr w:type="spellEnd"/>
          </w:p>
        </w:tc>
        <w:tc>
          <w:tcPr>
            <w:tcW w:w="2039" w:type="dxa"/>
            <w:vAlign w:val="center"/>
          </w:tcPr>
          <w:p w:rsidR="00ED4C7C" w:rsidRPr="00004D74" w:rsidRDefault="00BE4D44" w:rsidP="00792341">
            <w:pPr>
              <w:widowControl w:val="0"/>
              <w:jc w:val="center"/>
              <w:rPr>
                <w:rFonts w:ascii="Garamond" w:hAnsi="Garamond" w:cs="Arial"/>
                <w:sz w:val="20"/>
                <w:szCs w:val="20"/>
              </w:rPr>
            </w:pPr>
            <w:r w:rsidRPr="00004D74">
              <w:rPr>
                <w:rFonts w:ascii="Garamond" w:hAnsi="Garamond" w:cs="Arial"/>
                <w:sz w:val="20"/>
                <w:szCs w:val="20"/>
              </w:rPr>
              <w:t>-</w:t>
            </w:r>
          </w:p>
        </w:tc>
        <w:tc>
          <w:tcPr>
            <w:tcW w:w="1812" w:type="dxa"/>
            <w:vAlign w:val="center"/>
          </w:tcPr>
          <w:p w:rsidR="00ED4C7C" w:rsidRPr="00004D74" w:rsidRDefault="00ED4C7C" w:rsidP="00792341">
            <w:pPr>
              <w:widowControl w:val="0"/>
              <w:jc w:val="center"/>
              <w:rPr>
                <w:rFonts w:ascii="Garamond" w:hAnsi="Garamond" w:cs="Arial"/>
                <w:sz w:val="20"/>
                <w:szCs w:val="20"/>
              </w:rPr>
            </w:pPr>
            <w:r w:rsidRPr="00004D74">
              <w:rPr>
                <w:rFonts w:ascii="Garamond" w:hAnsi="Garamond" w:cs="Arial"/>
                <w:sz w:val="20"/>
                <w:szCs w:val="20"/>
              </w:rPr>
              <w:t>Flávio Henrique Vieira</w:t>
            </w:r>
          </w:p>
        </w:tc>
        <w:tc>
          <w:tcPr>
            <w:tcW w:w="1813" w:type="dxa"/>
            <w:vAlign w:val="center"/>
          </w:tcPr>
          <w:p w:rsidR="00ED4C7C" w:rsidRPr="00004D74" w:rsidRDefault="00ED4C7C" w:rsidP="00792341">
            <w:pPr>
              <w:widowControl w:val="0"/>
              <w:jc w:val="center"/>
              <w:rPr>
                <w:rFonts w:ascii="Garamond" w:hAnsi="Garamond" w:cs="Arial"/>
                <w:sz w:val="20"/>
                <w:szCs w:val="20"/>
              </w:rPr>
            </w:pPr>
            <w:r w:rsidRPr="00004D74">
              <w:rPr>
                <w:rFonts w:ascii="Garamond" w:hAnsi="Garamond" w:cs="Arial"/>
                <w:sz w:val="20"/>
                <w:szCs w:val="20"/>
              </w:rPr>
              <w:t>Adriano de Souza Alves</w:t>
            </w:r>
          </w:p>
        </w:tc>
      </w:tr>
      <w:tr w:rsidR="00ED4C7C" w:rsidRPr="00004D74" w:rsidTr="00096B10">
        <w:tc>
          <w:tcPr>
            <w:tcW w:w="1271" w:type="dxa"/>
            <w:vMerge/>
            <w:vAlign w:val="center"/>
          </w:tcPr>
          <w:p w:rsidR="00ED4C7C" w:rsidRPr="00004D74" w:rsidRDefault="00ED4C7C" w:rsidP="00792341">
            <w:pPr>
              <w:widowControl w:val="0"/>
              <w:jc w:val="center"/>
              <w:rPr>
                <w:rFonts w:ascii="Garamond" w:hAnsi="Garamond" w:cs="Arial"/>
                <w:sz w:val="20"/>
                <w:szCs w:val="20"/>
              </w:rPr>
            </w:pPr>
          </w:p>
        </w:tc>
        <w:tc>
          <w:tcPr>
            <w:tcW w:w="2126" w:type="dxa"/>
            <w:vAlign w:val="center"/>
          </w:tcPr>
          <w:p w:rsidR="00ED4C7C" w:rsidRPr="00004D74" w:rsidRDefault="00ED4C7C" w:rsidP="00792341">
            <w:pPr>
              <w:widowControl w:val="0"/>
              <w:jc w:val="center"/>
              <w:rPr>
                <w:rFonts w:ascii="Garamond" w:hAnsi="Garamond" w:cs="Arial"/>
                <w:b/>
                <w:sz w:val="20"/>
                <w:szCs w:val="20"/>
                <w:u w:val="single"/>
              </w:rPr>
            </w:pPr>
            <w:r w:rsidRPr="00004D74">
              <w:rPr>
                <w:rFonts w:ascii="Garamond" w:hAnsi="Garamond" w:cs="Arial"/>
                <w:b/>
                <w:sz w:val="20"/>
                <w:szCs w:val="20"/>
                <w:u w:val="single"/>
              </w:rPr>
              <w:t>Brasil Veículos e Máquinas Ltda.</w:t>
            </w:r>
          </w:p>
        </w:tc>
        <w:tc>
          <w:tcPr>
            <w:tcW w:w="2039" w:type="dxa"/>
            <w:vAlign w:val="center"/>
          </w:tcPr>
          <w:p w:rsidR="00ED4C7C" w:rsidRPr="00004D74" w:rsidRDefault="00BE4D44" w:rsidP="00792341">
            <w:pPr>
              <w:widowControl w:val="0"/>
              <w:jc w:val="center"/>
              <w:rPr>
                <w:rFonts w:ascii="Garamond" w:hAnsi="Garamond" w:cs="Arial"/>
                <w:b/>
                <w:sz w:val="20"/>
                <w:szCs w:val="20"/>
                <w:u w:val="single"/>
              </w:rPr>
            </w:pPr>
            <w:r w:rsidRPr="00004D74">
              <w:rPr>
                <w:rFonts w:ascii="Garamond" w:hAnsi="Garamond" w:cs="Arial"/>
                <w:b/>
                <w:sz w:val="20"/>
                <w:szCs w:val="20"/>
                <w:u w:val="single"/>
              </w:rPr>
              <w:t>Brasil Veículos e Máquinas Ltda.</w:t>
            </w:r>
          </w:p>
        </w:tc>
        <w:tc>
          <w:tcPr>
            <w:tcW w:w="1812" w:type="dxa"/>
            <w:vAlign w:val="center"/>
          </w:tcPr>
          <w:p w:rsidR="00ED4C7C" w:rsidRPr="00004D74" w:rsidRDefault="00ED4C7C" w:rsidP="00792341">
            <w:pPr>
              <w:widowControl w:val="0"/>
              <w:jc w:val="center"/>
              <w:rPr>
                <w:rFonts w:ascii="Garamond" w:hAnsi="Garamond" w:cs="Arial"/>
                <w:sz w:val="20"/>
                <w:szCs w:val="20"/>
              </w:rPr>
            </w:pPr>
            <w:r w:rsidRPr="00004D74">
              <w:rPr>
                <w:rFonts w:ascii="Garamond" w:hAnsi="Garamond" w:cs="Arial"/>
                <w:sz w:val="20"/>
                <w:szCs w:val="20"/>
              </w:rPr>
              <w:t>Michelle Cristine Machado de Oliveira</w:t>
            </w:r>
          </w:p>
        </w:tc>
        <w:tc>
          <w:tcPr>
            <w:tcW w:w="1813" w:type="dxa"/>
            <w:vAlign w:val="center"/>
          </w:tcPr>
          <w:p w:rsidR="00ED4C7C" w:rsidRPr="00004D74" w:rsidRDefault="00ED4C7C" w:rsidP="00792341">
            <w:pPr>
              <w:widowControl w:val="0"/>
              <w:jc w:val="center"/>
              <w:rPr>
                <w:rFonts w:ascii="Garamond" w:hAnsi="Garamond" w:cs="Arial"/>
                <w:sz w:val="20"/>
                <w:szCs w:val="20"/>
              </w:rPr>
            </w:pPr>
            <w:r w:rsidRPr="00004D74">
              <w:rPr>
                <w:rFonts w:ascii="Garamond" w:hAnsi="Garamond" w:cs="Arial"/>
                <w:sz w:val="20"/>
                <w:szCs w:val="20"/>
              </w:rPr>
              <w:t>Bruno Augusto Guimarães Lobato</w:t>
            </w:r>
          </w:p>
        </w:tc>
      </w:tr>
      <w:tr w:rsidR="00ED4C7C" w:rsidRPr="00004D74" w:rsidTr="00096B10">
        <w:tc>
          <w:tcPr>
            <w:tcW w:w="1271" w:type="dxa"/>
            <w:vMerge/>
            <w:vAlign w:val="center"/>
          </w:tcPr>
          <w:p w:rsidR="00ED4C7C" w:rsidRPr="00004D74" w:rsidRDefault="00ED4C7C" w:rsidP="00792341">
            <w:pPr>
              <w:widowControl w:val="0"/>
              <w:jc w:val="center"/>
              <w:rPr>
                <w:rFonts w:ascii="Garamond" w:hAnsi="Garamond" w:cs="Arial"/>
                <w:sz w:val="20"/>
                <w:szCs w:val="20"/>
              </w:rPr>
            </w:pPr>
          </w:p>
        </w:tc>
        <w:tc>
          <w:tcPr>
            <w:tcW w:w="2126" w:type="dxa"/>
            <w:vAlign w:val="center"/>
          </w:tcPr>
          <w:p w:rsidR="00ED4C7C" w:rsidRPr="00004D74" w:rsidRDefault="00ED4C7C" w:rsidP="00792341">
            <w:pPr>
              <w:widowControl w:val="0"/>
              <w:jc w:val="center"/>
              <w:rPr>
                <w:rFonts w:ascii="Garamond" w:hAnsi="Garamond" w:cs="Arial"/>
                <w:b/>
                <w:sz w:val="20"/>
                <w:szCs w:val="20"/>
                <w:u w:val="single"/>
              </w:rPr>
            </w:pPr>
            <w:r w:rsidRPr="00004D74">
              <w:rPr>
                <w:rFonts w:ascii="Garamond" w:hAnsi="Garamond" w:cs="Arial"/>
                <w:b/>
                <w:sz w:val="20"/>
                <w:szCs w:val="20"/>
                <w:u w:val="single"/>
              </w:rPr>
              <w:t>V.C.P. Vitória Comércio e Peças Ltda. EPP</w:t>
            </w:r>
          </w:p>
        </w:tc>
        <w:tc>
          <w:tcPr>
            <w:tcW w:w="2039" w:type="dxa"/>
            <w:vAlign w:val="center"/>
          </w:tcPr>
          <w:p w:rsidR="00ED4C7C" w:rsidRPr="00004D74" w:rsidRDefault="00BE4D44" w:rsidP="00792341">
            <w:pPr>
              <w:widowControl w:val="0"/>
              <w:jc w:val="center"/>
              <w:rPr>
                <w:rFonts w:ascii="Garamond" w:hAnsi="Garamond" w:cs="Arial"/>
                <w:b/>
                <w:sz w:val="20"/>
                <w:szCs w:val="20"/>
                <w:u w:val="single"/>
              </w:rPr>
            </w:pPr>
            <w:r w:rsidRPr="00004D74">
              <w:rPr>
                <w:rFonts w:ascii="Garamond" w:hAnsi="Garamond" w:cs="Arial"/>
                <w:b/>
                <w:sz w:val="20"/>
                <w:szCs w:val="20"/>
                <w:u w:val="single"/>
              </w:rPr>
              <w:t>V.C.P. Vitória Comércio e Peças Ltda. EPP</w:t>
            </w:r>
          </w:p>
        </w:tc>
        <w:tc>
          <w:tcPr>
            <w:tcW w:w="1812" w:type="dxa"/>
            <w:vAlign w:val="center"/>
          </w:tcPr>
          <w:p w:rsidR="00ED4C7C" w:rsidRPr="00004D74" w:rsidRDefault="00ED4C7C" w:rsidP="00792341">
            <w:pPr>
              <w:widowControl w:val="0"/>
              <w:jc w:val="center"/>
              <w:rPr>
                <w:rFonts w:ascii="Garamond" w:hAnsi="Garamond" w:cs="Arial"/>
                <w:sz w:val="20"/>
                <w:szCs w:val="20"/>
              </w:rPr>
            </w:pPr>
            <w:r w:rsidRPr="00004D74">
              <w:rPr>
                <w:rFonts w:ascii="Garamond" w:hAnsi="Garamond" w:cs="Arial"/>
                <w:sz w:val="20"/>
                <w:szCs w:val="20"/>
              </w:rPr>
              <w:t>Geraldo Ribeiro Leite</w:t>
            </w:r>
          </w:p>
        </w:tc>
        <w:tc>
          <w:tcPr>
            <w:tcW w:w="1813" w:type="dxa"/>
            <w:vAlign w:val="center"/>
          </w:tcPr>
          <w:p w:rsidR="00ED4C7C" w:rsidRPr="00004D74" w:rsidRDefault="00ED4C7C" w:rsidP="00792341">
            <w:pPr>
              <w:widowControl w:val="0"/>
              <w:jc w:val="center"/>
              <w:rPr>
                <w:rFonts w:ascii="Garamond" w:hAnsi="Garamond" w:cs="Arial"/>
                <w:sz w:val="20"/>
                <w:szCs w:val="20"/>
              </w:rPr>
            </w:pPr>
            <w:r w:rsidRPr="00004D74">
              <w:rPr>
                <w:rFonts w:ascii="Garamond" w:hAnsi="Garamond" w:cs="Arial"/>
                <w:sz w:val="20"/>
                <w:szCs w:val="20"/>
              </w:rPr>
              <w:t>-</w:t>
            </w:r>
          </w:p>
        </w:tc>
      </w:tr>
      <w:tr w:rsidR="00ED4C7C" w:rsidRPr="00004D74" w:rsidTr="00096B10">
        <w:tc>
          <w:tcPr>
            <w:tcW w:w="1271" w:type="dxa"/>
            <w:vMerge/>
            <w:vAlign w:val="center"/>
          </w:tcPr>
          <w:p w:rsidR="00ED4C7C" w:rsidRPr="00004D74" w:rsidRDefault="00ED4C7C" w:rsidP="00792341">
            <w:pPr>
              <w:widowControl w:val="0"/>
              <w:jc w:val="center"/>
              <w:rPr>
                <w:rFonts w:ascii="Garamond" w:hAnsi="Garamond" w:cs="Arial"/>
                <w:sz w:val="20"/>
                <w:szCs w:val="20"/>
              </w:rPr>
            </w:pPr>
          </w:p>
        </w:tc>
        <w:tc>
          <w:tcPr>
            <w:tcW w:w="2126" w:type="dxa"/>
            <w:vAlign w:val="center"/>
          </w:tcPr>
          <w:p w:rsidR="00ED4C7C" w:rsidRPr="00BE74BC" w:rsidRDefault="00ED4C7C" w:rsidP="00792341">
            <w:pPr>
              <w:widowControl w:val="0"/>
              <w:jc w:val="center"/>
              <w:rPr>
                <w:rFonts w:ascii="Garamond" w:hAnsi="Garamond" w:cs="Arial"/>
                <w:b/>
                <w:sz w:val="20"/>
                <w:szCs w:val="20"/>
                <w:u w:val="single"/>
              </w:rPr>
            </w:pPr>
            <w:proofErr w:type="spellStart"/>
            <w:r w:rsidRPr="00BE74BC">
              <w:rPr>
                <w:rFonts w:ascii="Garamond" w:hAnsi="Garamond" w:cs="Arial"/>
                <w:b/>
                <w:sz w:val="20"/>
                <w:szCs w:val="20"/>
                <w:u w:val="single"/>
              </w:rPr>
              <w:t>Sintractor</w:t>
            </w:r>
            <w:proofErr w:type="spellEnd"/>
            <w:r w:rsidRPr="00BE74BC">
              <w:rPr>
                <w:rFonts w:ascii="Garamond" w:hAnsi="Garamond" w:cs="Arial"/>
                <w:b/>
                <w:sz w:val="20"/>
                <w:szCs w:val="20"/>
                <w:u w:val="single"/>
              </w:rPr>
              <w:t xml:space="preserve"> Peças e Serviços </w:t>
            </w:r>
            <w:proofErr w:type="spellStart"/>
            <w:r w:rsidRPr="00BE74BC">
              <w:rPr>
                <w:rFonts w:ascii="Garamond" w:hAnsi="Garamond" w:cs="Arial"/>
                <w:b/>
                <w:sz w:val="20"/>
                <w:szCs w:val="20"/>
                <w:u w:val="single"/>
              </w:rPr>
              <w:t>Eireli</w:t>
            </w:r>
            <w:proofErr w:type="spellEnd"/>
          </w:p>
        </w:tc>
        <w:tc>
          <w:tcPr>
            <w:tcW w:w="2039" w:type="dxa"/>
            <w:vAlign w:val="center"/>
          </w:tcPr>
          <w:p w:rsidR="00ED4C7C" w:rsidRPr="00BE74BC" w:rsidRDefault="00BE4D44" w:rsidP="00792341">
            <w:pPr>
              <w:widowControl w:val="0"/>
              <w:jc w:val="center"/>
              <w:rPr>
                <w:rFonts w:ascii="Garamond" w:hAnsi="Garamond" w:cs="Arial"/>
                <w:b/>
                <w:sz w:val="20"/>
                <w:szCs w:val="20"/>
                <w:u w:val="single"/>
              </w:rPr>
            </w:pPr>
            <w:proofErr w:type="spellStart"/>
            <w:r w:rsidRPr="00BE74BC">
              <w:rPr>
                <w:rFonts w:ascii="Garamond" w:hAnsi="Garamond" w:cs="Arial"/>
                <w:b/>
                <w:sz w:val="20"/>
                <w:szCs w:val="20"/>
                <w:u w:val="single"/>
              </w:rPr>
              <w:t>Sintractor</w:t>
            </w:r>
            <w:proofErr w:type="spellEnd"/>
            <w:r w:rsidRPr="00BE74BC">
              <w:rPr>
                <w:rFonts w:ascii="Garamond" w:hAnsi="Garamond" w:cs="Arial"/>
                <w:b/>
                <w:sz w:val="20"/>
                <w:szCs w:val="20"/>
                <w:u w:val="single"/>
              </w:rPr>
              <w:t xml:space="preserve"> Peças e Serviços </w:t>
            </w:r>
            <w:proofErr w:type="spellStart"/>
            <w:r w:rsidRPr="00BE74BC">
              <w:rPr>
                <w:rFonts w:ascii="Garamond" w:hAnsi="Garamond" w:cs="Arial"/>
                <w:b/>
                <w:sz w:val="20"/>
                <w:szCs w:val="20"/>
                <w:u w:val="single"/>
              </w:rPr>
              <w:t>Eireli</w:t>
            </w:r>
            <w:proofErr w:type="spellEnd"/>
          </w:p>
        </w:tc>
        <w:tc>
          <w:tcPr>
            <w:tcW w:w="1812" w:type="dxa"/>
            <w:vAlign w:val="center"/>
          </w:tcPr>
          <w:p w:rsidR="00ED4C7C" w:rsidRPr="00004D74" w:rsidRDefault="00ED4C7C" w:rsidP="00792341">
            <w:pPr>
              <w:widowControl w:val="0"/>
              <w:jc w:val="center"/>
              <w:rPr>
                <w:rFonts w:ascii="Garamond" w:hAnsi="Garamond" w:cs="Arial"/>
                <w:sz w:val="20"/>
                <w:szCs w:val="20"/>
              </w:rPr>
            </w:pPr>
            <w:r w:rsidRPr="00004D74">
              <w:rPr>
                <w:rFonts w:ascii="Garamond" w:hAnsi="Garamond" w:cs="Arial"/>
                <w:sz w:val="20"/>
                <w:szCs w:val="20"/>
              </w:rPr>
              <w:t>Walter Luiz de Andrade</w:t>
            </w:r>
          </w:p>
        </w:tc>
        <w:tc>
          <w:tcPr>
            <w:tcW w:w="1813" w:type="dxa"/>
            <w:vAlign w:val="center"/>
          </w:tcPr>
          <w:p w:rsidR="00ED4C7C" w:rsidRPr="00004D74" w:rsidRDefault="00ED4C7C" w:rsidP="00792341">
            <w:pPr>
              <w:widowControl w:val="0"/>
              <w:jc w:val="center"/>
              <w:rPr>
                <w:rFonts w:ascii="Garamond" w:hAnsi="Garamond" w:cs="Arial"/>
                <w:sz w:val="20"/>
                <w:szCs w:val="20"/>
              </w:rPr>
            </w:pPr>
            <w:r w:rsidRPr="00004D74">
              <w:rPr>
                <w:rFonts w:ascii="Garamond" w:hAnsi="Garamond" w:cs="Arial"/>
                <w:sz w:val="20"/>
                <w:szCs w:val="20"/>
              </w:rPr>
              <w:t xml:space="preserve">Felipe </w:t>
            </w:r>
            <w:proofErr w:type="spellStart"/>
            <w:r w:rsidRPr="00004D74">
              <w:rPr>
                <w:rFonts w:ascii="Garamond" w:hAnsi="Garamond" w:cs="Arial"/>
                <w:sz w:val="20"/>
                <w:szCs w:val="20"/>
              </w:rPr>
              <w:t>Dlanor</w:t>
            </w:r>
            <w:proofErr w:type="spellEnd"/>
            <w:r w:rsidRPr="00004D74">
              <w:rPr>
                <w:rFonts w:ascii="Garamond" w:hAnsi="Garamond" w:cs="Arial"/>
                <w:sz w:val="20"/>
                <w:szCs w:val="20"/>
              </w:rPr>
              <w:t xml:space="preserve"> da Silva Sales</w:t>
            </w:r>
          </w:p>
        </w:tc>
      </w:tr>
      <w:tr w:rsidR="00ED4C7C" w:rsidRPr="00004D74" w:rsidTr="00096B10">
        <w:tc>
          <w:tcPr>
            <w:tcW w:w="1271" w:type="dxa"/>
            <w:vMerge/>
            <w:vAlign w:val="center"/>
          </w:tcPr>
          <w:p w:rsidR="00ED4C7C" w:rsidRPr="00004D74" w:rsidRDefault="00ED4C7C" w:rsidP="00792341">
            <w:pPr>
              <w:widowControl w:val="0"/>
              <w:jc w:val="center"/>
              <w:rPr>
                <w:rFonts w:ascii="Garamond" w:hAnsi="Garamond" w:cs="Arial"/>
                <w:sz w:val="20"/>
                <w:szCs w:val="20"/>
              </w:rPr>
            </w:pPr>
          </w:p>
        </w:tc>
        <w:tc>
          <w:tcPr>
            <w:tcW w:w="2126" w:type="dxa"/>
            <w:vAlign w:val="center"/>
          </w:tcPr>
          <w:p w:rsidR="00ED4C7C" w:rsidRPr="00004D74" w:rsidRDefault="00ED4C7C" w:rsidP="00792341">
            <w:pPr>
              <w:widowControl w:val="0"/>
              <w:jc w:val="center"/>
              <w:rPr>
                <w:rFonts w:ascii="Garamond" w:hAnsi="Garamond" w:cs="Arial"/>
                <w:b/>
                <w:sz w:val="20"/>
                <w:szCs w:val="20"/>
                <w:u w:val="single"/>
              </w:rPr>
            </w:pPr>
            <w:proofErr w:type="spellStart"/>
            <w:r w:rsidRPr="00004D74">
              <w:rPr>
                <w:rFonts w:ascii="Garamond" w:hAnsi="Garamond" w:cs="Arial"/>
                <w:b/>
                <w:sz w:val="20"/>
                <w:szCs w:val="20"/>
                <w:u w:val="single"/>
              </w:rPr>
              <w:t>Tratorenzzo</w:t>
            </w:r>
            <w:proofErr w:type="spellEnd"/>
            <w:r w:rsidRPr="00004D74">
              <w:rPr>
                <w:rFonts w:ascii="Garamond" w:hAnsi="Garamond" w:cs="Arial"/>
                <w:b/>
                <w:sz w:val="20"/>
                <w:szCs w:val="20"/>
                <w:u w:val="single"/>
              </w:rPr>
              <w:t xml:space="preserve"> Comércio e Serviços Ltda. EPP</w:t>
            </w:r>
          </w:p>
        </w:tc>
        <w:tc>
          <w:tcPr>
            <w:tcW w:w="2039" w:type="dxa"/>
            <w:vAlign w:val="center"/>
          </w:tcPr>
          <w:p w:rsidR="00ED4C7C" w:rsidRPr="00004D74" w:rsidRDefault="00BE4D44" w:rsidP="00792341">
            <w:pPr>
              <w:widowControl w:val="0"/>
              <w:jc w:val="center"/>
              <w:rPr>
                <w:rFonts w:ascii="Garamond" w:hAnsi="Garamond" w:cs="Arial"/>
                <w:b/>
                <w:sz w:val="20"/>
                <w:szCs w:val="20"/>
                <w:u w:val="single"/>
              </w:rPr>
            </w:pPr>
            <w:proofErr w:type="spellStart"/>
            <w:r w:rsidRPr="00004D74">
              <w:rPr>
                <w:rFonts w:ascii="Garamond" w:hAnsi="Garamond" w:cs="Arial"/>
                <w:b/>
                <w:sz w:val="20"/>
                <w:szCs w:val="20"/>
                <w:u w:val="single"/>
              </w:rPr>
              <w:t>Tratorenzzo</w:t>
            </w:r>
            <w:proofErr w:type="spellEnd"/>
            <w:r w:rsidRPr="00004D74">
              <w:rPr>
                <w:rFonts w:ascii="Garamond" w:hAnsi="Garamond" w:cs="Arial"/>
                <w:b/>
                <w:sz w:val="20"/>
                <w:szCs w:val="20"/>
                <w:u w:val="single"/>
              </w:rPr>
              <w:t xml:space="preserve"> Comércio e Serviços Ltda. EPP</w:t>
            </w:r>
          </w:p>
        </w:tc>
        <w:tc>
          <w:tcPr>
            <w:tcW w:w="1812" w:type="dxa"/>
            <w:vAlign w:val="center"/>
          </w:tcPr>
          <w:p w:rsidR="00ED4C7C" w:rsidRPr="00004D74" w:rsidRDefault="00ED4C7C" w:rsidP="00792341">
            <w:pPr>
              <w:widowControl w:val="0"/>
              <w:jc w:val="center"/>
              <w:rPr>
                <w:rFonts w:ascii="Garamond" w:hAnsi="Garamond" w:cs="Arial"/>
                <w:sz w:val="20"/>
                <w:szCs w:val="20"/>
              </w:rPr>
            </w:pPr>
            <w:r w:rsidRPr="00004D74">
              <w:rPr>
                <w:rFonts w:ascii="Garamond" w:hAnsi="Garamond" w:cs="Arial"/>
                <w:sz w:val="20"/>
                <w:szCs w:val="20"/>
              </w:rPr>
              <w:t>Ronaldo Cordeiro Soares</w:t>
            </w:r>
          </w:p>
        </w:tc>
        <w:tc>
          <w:tcPr>
            <w:tcW w:w="1813" w:type="dxa"/>
            <w:vAlign w:val="center"/>
          </w:tcPr>
          <w:p w:rsidR="00ED4C7C" w:rsidRPr="00004D74" w:rsidRDefault="00ED4C7C" w:rsidP="00792341">
            <w:pPr>
              <w:widowControl w:val="0"/>
              <w:jc w:val="center"/>
              <w:rPr>
                <w:rFonts w:ascii="Garamond" w:hAnsi="Garamond" w:cs="Arial"/>
                <w:sz w:val="20"/>
                <w:szCs w:val="20"/>
              </w:rPr>
            </w:pPr>
            <w:r w:rsidRPr="00004D74">
              <w:rPr>
                <w:rFonts w:ascii="Garamond" w:hAnsi="Garamond" w:cs="Arial"/>
                <w:sz w:val="20"/>
                <w:szCs w:val="20"/>
              </w:rPr>
              <w:t>-</w:t>
            </w:r>
          </w:p>
        </w:tc>
      </w:tr>
      <w:tr w:rsidR="00ED4C7C" w:rsidRPr="00004D74" w:rsidTr="00096B10">
        <w:tc>
          <w:tcPr>
            <w:tcW w:w="1271" w:type="dxa"/>
            <w:vMerge/>
            <w:vAlign w:val="center"/>
          </w:tcPr>
          <w:p w:rsidR="00ED4C7C" w:rsidRPr="00004D74" w:rsidRDefault="00ED4C7C" w:rsidP="00792341">
            <w:pPr>
              <w:widowControl w:val="0"/>
              <w:jc w:val="center"/>
              <w:rPr>
                <w:rFonts w:ascii="Garamond" w:hAnsi="Garamond" w:cs="Arial"/>
                <w:sz w:val="20"/>
                <w:szCs w:val="20"/>
              </w:rPr>
            </w:pPr>
          </w:p>
        </w:tc>
        <w:tc>
          <w:tcPr>
            <w:tcW w:w="2126" w:type="dxa"/>
            <w:vAlign w:val="center"/>
          </w:tcPr>
          <w:p w:rsidR="00ED4C7C" w:rsidRPr="00004D74" w:rsidRDefault="00ED4C7C" w:rsidP="00792341">
            <w:pPr>
              <w:widowControl w:val="0"/>
              <w:jc w:val="center"/>
              <w:rPr>
                <w:rFonts w:ascii="Garamond" w:hAnsi="Garamond" w:cs="Arial"/>
                <w:b/>
                <w:sz w:val="20"/>
                <w:szCs w:val="20"/>
                <w:u w:val="single"/>
              </w:rPr>
            </w:pPr>
            <w:r w:rsidRPr="00004D74">
              <w:rPr>
                <w:rFonts w:ascii="Garamond" w:hAnsi="Garamond" w:cs="Arial"/>
                <w:sz w:val="20"/>
                <w:szCs w:val="20"/>
              </w:rPr>
              <w:t>Júlio Cesar Lemos EPP</w:t>
            </w:r>
          </w:p>
        </w:tc>
        <w:tc>
          <w:tcPr>
            <w:tcW w:w="2039" w:type="dxa"/>
            <w:vAlign w:val="center"/>
          </w:tcPr>
          <w:p w:rsidR="00ED4C7C" w:rsidRPr="00004D74" w:rsidRDefault="00BE4D44" w:rsidP="00792341">
            <w:pPr>
              <w:widowControl w:val="0"/>
              <w:jc w:val="center"/>
              <w:rPr>
                <w:rFonts w:ascii="Garamond" w:hAnsi="Garamond" w:cs="Arial"/>
                <w:b/>
                <w:sz w:val="20"/>
                <w:szCs w:val="20"/>
                <w:u w:val="single"/>
              </w:rPr>
            </w:pPr>
            <w:r w:rsidRPr="00004D74">
              <w:rPr>
                <w:rFonts w:ascii="Garamond" w:hAnsi="Garamond" w:cs="Arial"/>
                <w:sz w:val="20"/>
                <w:szCs w:val="20"/>
              </w:rPr>
              <w:t>Júlio Cesar Lemos EPP</w:t>
            </w:r>
          </w:p>
        </w:tc>
        <w:tc>
          <w:tcPr>
            <w:tcW w:w="1812" w:type="dxa"/>
            <w:vAlign w:val="center"/>
          </w:tcPr>
          <w:p w:rsidR="00ED4C7C" w:rsidRPr="00004D74" w:rsidRDefault="00ED4C7C" w:rsidP="00792341">
            <w:pPr>
              <w:widowControl w:val="0"/>
              <w:jc w:val="center"/>
              <w:rPr>
                <w:rFonts w:ascii="Garamond" w:hAnsi="Garamond" w:cs="Arial"/>
                <w:sz w:val="20"/>
                <w:szCs w:val="20"/>
              </w:rPr>
            </w:pPr>
            <w:r w:rsidRPr="00004D74">
              <w:rPr>
                <w:rFonts w:ascii="Garamond" w:hAnsi="Garamond" w:cs="Arial"/>
                <w:sz w:val="20"/>
                <w:szCs w:val="20"/>
              </w:rPr>
              <w:t>Júlio Cesar Lemos</w:t>
            </w:r>
          </w:p>
        </w:tc>
        <w:tc>
          <w:tcPr>
            <w:tcW w:w="1813" w:type="dxa"/>
            <w:vAlign w:val="center"/>
          </w:tcPr>
          <w:p w:rsidR="00ED4C7C" w:rsidRPr="00004D74" w:rsidRDefault="00BE4D44" w:rsidP="00792341">
            <w:pPr>
              <w:widowControl w:val="0"/>
              <w:jc w:val="center"/>
              <w:rPr>
                <w:rFonts w:ascii="Garamond" w:hAnsi="Garamond" w:cs="Arial"/>
                <w:sz w:val="20"/>
                <w:szCs w:val="20"/>
              </w:rPr>
            </w:pPr>
            <w:r w:rsidRPr="00004D74">
              <w:rPr>
                <w:rFonts w:ascii="Garamond" w:hAnsi="Garamond" w:cs="Arial"/>
                <w:sz w:val="20"/>
                <w:szCs w:val="20"/>
              </w:rPr>
              <w:t xml:space="preserve">Wellington </w:t>
            </w:r>
            <w:proofErr w:type="spellStart"/>
            <w:r w:rsidRPr="00004D74">
              <w:rPr>
                <w:rFonts w:ascii="Garamond" w:hAnsi="Garamond" w:cs="Arial"/>
                <w:sz w:val="20"/>
                <w:szCs w:val="20"/>
              </w:rPr>
              <w:t>Jhones</w:t>
            </w:r>
            <w:proofErr w:type="spellEnd"/>
            <w:r w:rsidRPr="00004D74">
              <w:rPr>
                <w:rFonts w:ascii="Garamond" w:hAnsi="Garamond" w:cs="Arial"/>
                <w:sz w:val="20"/>
                <w:szCs w:val="20"/>
              </w:rPr>
              <w:t xml:space="preserve"> Gonçalves</w:t>
            </w:r>
          </w:p>
        </w:tc>
      </w:tr>
      <w:tr w:rsidR="00ED4C7C" w:rsidRPr="004032A0" w:rsidTr="00096B10">
        <w:tc>
          <w:tcPr>
            <w:tcW w:w="1271" w:type="dxa"/>
            <w:vMerge/>
            <w:vAlign w:val="center"/>
          </w:tcPr>
          <w:p w:rsidR="00ED4C7C" w:rsidRPr="00004D74" w:rsidRDefault="00ED4C7C" w:rsidP="00792341">
            <w:pPr>
              <w:widowControl w:val="0"/>
              <w:jc w:val="center"/>
              <w:rPr>
                <w:rFonts w:ascii="Garamond" w:hAnsi="Garamond" w:cs="Arial"/>
                <w:sz w:val="20"/>
                <w:szCs w:val="20"/>
              </w:rPr>
            </w:pPr>
          </w:p>
        </w:tc>
        <w:tc>
          <w:tcPr>
            <w:tcW w:w="2126" w:type="dxa"/>
            <w:vAlign w:val="center"/>
          </w:tcPr>
          <w:p w:rsidR="00ED4C7C" w:rsidRPr="00004D74" w:rsidRDefault="00BE4D44" w:rsidP="00792341">
            <w:pPr>
              <w:widowControl w:val="0"/>
              <w:jc w:val="center"/>
              <w:rPr>
                <w:rFonts w:ascii="Garamond" w:hAnsi="Garamond" w:cs="Arial"/>
                <w:b/>
                <w:sz w:val="20"/>
                <w:szCs w:val="20"/>
                <w:u w:val="single"/>
              </w:rPr>
            </w:pPr>
            <w:r w:rsidRPr="00004D74">
              <w:rPr>
                <w:rFonts w:ascii="Garamond" w:hAnsi="Garamond" w:cs="Arial"/>
                <w:b/>
                <w:sz w:val="20"/>
                <w:szCs w:val="20"/>
                <w:u w:val="single"/>
              </w:rPr>
              <w:t>Ana Cristina Parreiras da Silva ME</w:t>
            </w:r>
          </w:p>
        </w:tc>
        <w:tc>
          <w:tcPr>
            <w:tcW w:w="2039" w:type="dxa"/>
            <w:vAlign w:val="center"/>
          </w:tcPr>
          <w:p w:rsidR="00ED4C7C" w:rsidRPr="00004D74" w:rsidRDefault="00BE4D44" w:rsidP="00792341">
            <w:pPr>
              <w:widowControl w:val="0"/>
              <w:jc w:val="center"/>
              <w:rPr>
                <w:rFonts w:ascii="Garamond" w:hAnsi="Garamond" w:cs="Arial"/>
                <w:b/>
                <w:sz w:val="20"/>
                <w:szCs w:val="20"/>
                <w:u w:val="single"/>
              </w:rPr>
            </w:pPr>
            <w:r w:rsidRPr="00004D74">
              <w:rPr>
                <w:rFonts w:ascii="Garamond" w:hAnsi="Garamond" w:cs="Arial"/>
                <w:b/>
                <w:sz w:val="20"/>
                <w:szCs w:val="20"/>
                <w:u w:val="single"/>
              </w:rPr>
              <w:t>Ana Cristina Parreiras da Silva ME</w:t>
            </w:r>
          </w:p>
        </w:tc>
        <w:tc>
          <w:tcPr>
            <w:tcW w:w="1812" w:type="dxa"/>
            <w:vAlign w:val="center"/>
          </w:tcPr>
          <w:p w:rsidR="00ED4C7C" w:rsidRPr="00004D74" w:rsidRDefault="00BE4D44" w:rsidP="00792341">
            <w:pPr>
              <w:widowControl w:val="0"/>
              <w:jc w:val="center"/>
              <w:rPr>
                <w:rFonts w:ascii="Garamond" w:hAnsi="Garamond" w:cs="Arial"/>
                <w:sz w:val="20"/>
                <w:szCs w:val="20"/>
              </w:rPr>
            </w:pPr>
            <w:r w:rsidRPr="00004D74">
              <w:rPr>
                <w:rFonts w:ascii="Garamond" w:hAnsi="Garamond" w:cs="Arial"/>
                <w:sz w:val="20"/>
                <w:szCs w:val="20"/>
              </w:rPr>
              <w:t>Ana Cristina Parreiras da Silva</w:t>
            </w:r>
          </w:p>
        </w:tc>
        <w:tc>
          <w:tcPr>
            <w:tcW w:w="1813" w:type="dxa"/>
            <w:vAlign w:val="center"/>
          </w:tcPr>
          <w:p w:rsidR="00ED4C7C" w:rsidRPr="00BE4D44" w:rsidRDefault="00BE4D44" w:rsidP="00792341">
            <w:pPr>
              <w:widowControl w:val="0"/>
              <w:jc w:val="center"/>
              <w:rPr>
                <w:rFonts w:ascii="Garamond" w:hAnsi="Garamond" w:cs="Arial"/>
                <w:sz w:val="20"/>
                <w:szCs w:val="20"/>
              </w:rPr>
            </w:pPr>
            <w:proofErr w:type="spellStart"/>
            <w:r w:rsidRPr="00004D74">
              <w:rPr>
                <w:rFonts w:ascii="Garamond" w:hAnsi="Garamond" w:cs="Arial"/>
                <w:sz w:val="20"/>
                <w:szCs w:val="20"/>
              </w:rPr>
              <w:t>Darley</w:t>
            </w:r>
            <w:proofErr w:type="spellEnd"/>
            <w:r w:rsidRPr="00004D74">
              <w:rPr>
                <w:rFonts w:ascii="Garamond" w:hAnsi="Garamond" w:cs="Arial"/>
                <w:sz w:val="20"/>
                <w:szCs w:val="20"/>
              </w:rPr>
              <w:t xml:space="preserve"> Elly Fernandes Teixeira</w:t>
            </w:r>
          </w:p>
        </w:tc>
      </w:tr>
    </w:tbl>
    <w:p w:rsidR="00FF4301" w:rsidRPr="004032A0" w:rsidRDefault="00FF4301" w:rsidP="005F5724">
      <w:pPr>
        <w:pStyle w:val="PargrafodaLista"/>
        <w:spacing w:line="360" w:lineRule="auto"/>
        <w:rPr>
          <w:rFonts w:ascii="Garamond" w:hAnsi="Garamond" w:cs="Arial"/>
          <w:highlight w:val="yellow"/>
        </w:rPr>
      </w:pPr>
    </w:p>
    <w:p w:rsidR="009A344D" w:rsidRDefault="009A344D" w:rsidP="005F5724">
      <w:pPr>
        <w:pStyle w:val="PargrafodaLista"/>
        <w:numPr>
          <w:ilvl w:val="0"/>
          <w:numId w:val="3"/>
        </w:numPr>
        <w:spacing w:line="360" w:lineRule="auto"/>
        <w:ind w:left="0" w:firstLine="1418"/>
        <w:jc w:val="both"/>
        <w:rPr>
          <w:rFonts w:ascii="Garamond" w:hAnsi="Garamond" w:cs="Arial"/>
        </w:rPr>
      </w:pPr>
      <w:r w:rsidRPr="007D1B37">
        <w:rPr>
          <w:rFonts w:ascii="Garamond" w:hAnsi="Garamond" w:cs="Arial"/>
        </w:rPr>
        <w:t xml:space="preserve">Ocorre que maiores considerações devem ser realizadas acerca dos procedimentos licitatórios. Isso porque, em muitos deles, é visível que a participação das empresas verificadas serve para </w:t>
      </w:r>
      <w:r w:rsidR="00221CE8" w:rsidRPr="007D1B37">
        <w:rPr>
          <w:rFonts w:ascii="Garamond" w:hAnsi="Garamond" w:cs="Arial"/>
        </w:rPr>
        <w:t xml:space="preserve">favorecer as empresas na adjudicação dos lotes e </w:t>
      </w:r>
      <w:r w:rsidRPr="007D1B37">
        <w:rPr>
          <w:rFonts w:ascii="Garamond" w:hAnsi="Garamond" w:cs="Arial"/>
        </w:rPr>
        <w:t xml:space="preserve">manipular o desconto a ser </w:t>
      </w:r>
      <w:r w:rsidR="00221CE8" w:rsidRPr="007D1B37">
        <w:rPr>
          <w:rFonts w:ascii="Garamond" w:hAnsi="Garamond" w:cs="Arial"/>
        </w:rPr>
        <w:t>contratado</w:t>
      </w:r>
      <w:r w:rsidRPr="007D1B37">
        <w:rPr>
          <w:rFonts w:ascii="Garamond" w:hAnsi="Garamond" w:cs="Arial"/>
        </w:rPr>
        <w:t xml:space="preserve"> para cada uma delas, em lotes diversos.</w:t>
      </w:r>
    </w:p>
    <w:p w:rsidR="00D43AE5" w:rsidRDefault="00D43AE5" w:rsidP="005F5724">
      <w:pPr>
        <w:pStyle w:val="PargrafodaLista"/>
        <w:spacing w:line="360" w:lineRule="auto"/>
        <w:ind w:left="1418"/>
        <w:jc w:val="both"/>
        <w:rPr>
          <w:rFonts w:ascii="Garamond" w:hAnsi="Garamond" w:cs="Arial"/>
        </w:rPr>
      </w:pPr>
    </w:p>
    <w:p w:rsidR="00D43AE5" w:rsidRDefault="00D43AE5" w:rsidP="005F5724">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Em primeiro lugar, é preciso anotar que uma nova empresa foi identificada no Pregão Presencial n. 045/2014, Pregão Presencial n. 030/2015 e Pregão Presencial n. 032/2016, que pertence aos grupos econômicos verificados nesta Representação: a </w:t>
      </w:r>
      <w:proofErr w:type="spellStart"/>
      <w:r>
        <w:rPr>
          <w:rFonts w:ascii="Garamond" w:hAnsi="Garamond" w:cs="Arial"/>
        </w:rPr>
        <w:t>Sintractor</w:t>
      </w:r>
      <w:proofErr w:type="spellEnd"/>
      <w:r>
        <w:rPr>
          <w:rFonts w:ascii="Garamond" w:hAnsi="Garamond" w:cs="Arial"/>
        </w:rPr>
        <w:t xml:space="preserve"> Peças e Serviços Ltda.</w:t>
      </w:r>
    </w:p>
    <w:p w:rsidR="00D43AE5" w:rsidRPr="00923607" w:rsidRDefault="00D43AE5" w:rsidP="005F5724">
      <w:pPr>
        <w:pStyle w:val="PargrafodaLista"/>
        <w:spacing w:line="360" w:lineRule="auto"/>
        <w:rPr>
          <w:rFonts w:ascii="Garamond" w:hAnsi="Garamond" w:cs="Arial"/>
        </w:rPr>
      </w:pPr>
    </w:p>
    <w:p w:rsidR="00D43AE5" w:rsidRDefault="00D43AE5" w:rsidP="005F5724">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Sobre a empresa </w:t>
      </w:r>
      <w:proofErr w:type="spellStart"/>
      <w:r>
        <w:rPr>
          <w:rFonts w:ascii="Garamond" w:hAnsi="Garamond" w:cs="Arial"/>
        </w:rPr>
        <w:t>Sintractor</w:t>
      </w:r>
      <w:proofErr w:type="spellEnd"/>
      <w:r>
        <w:rPr>
          <w:rFonts w:ascii="Garamond" w:hAnsi="Garamond" w:cs="Arial"/>
        </w:rPr>
        <w:t xml:space="preserve"> Peças e Serviços Ltda., é preciso levantar alguns fatos que a conectam às empresas do grupo de </w:t>
      </w:r>
      <w:proofErr w:type="spellStart"/>
      <w:r>
        <w:rPr>
          <w:rFonts w:ascii="Garamond" w:hAnsi="Garamond" w:cs="Arial"/>
        </w:rPr>
        <w:t>Demosthenes</w:t>
      </w:r>
      <w:proofErr w:type="spellEnd"/>
      <w:r>
        <w:rPr>
          <w:rFonts w:ascii="Garamond" w:hAnsi="Garamond" w:cs="Arial"/>
        </w:rPr>
        <w:t xml:space="preserve"> Menezes de Oliveira Junior.</w:t>
      </w:r>
    </w:p>
    <w:p w:rsidR="000C60F0" w:rsidRPr="000C60F0" w:rsidRDefault="000C60F0" w:rsidP="000C60F0">
      <w:pPr>
        <w:widowControl w:val="0"/>
        <w:spacing w:line="360" w:lineRule="auto"/>
        <w:jc w:val="both"/>
        <w:rPr>
          <w:rFonts w:ascii="Garamond" w:hAnsi="Garamond" w:cs="Arial"/>
        </w:rPr>
      </w:pPr>
    </w:p>
    <w:p w:rsidR="00D43AE5" w:rsidRDefault="00D43AE5" w:rsidP="005F5724">
      <w:pPr>
        <w:pStyle w:val="PargrafodaLista"/>
        <w:widowControl w:val="0"/>
        <w:numPr>
          <w:ilvl w:val="0"/>
          <w:numId w:val="3"/>
        </w:numPr>
        <w:spacing w:line="360" w:lineRule="auto"/>
        <w:ind w:left="0" w:firstLine="1418"/>
        <w:contextualSpacing w:val="0"/>
        <w:jc w:val="both"/>
        <w:rPr>
          <w:rFonts w:ascii="Garamond" w:hAnsi="Garamond" w:cs="Arial"/>
        </w:rPr>
      </w:pPr>
      <w:r>
        <w:rPr>
          <w:rFonts w:ascii="Garamond" w:hAnsi="Garamond" w:cs="Arial"/>
        </w:rPr>
        <w:t xml:space="preserve">A empresa </w:t>
      </w:r>
      <w:proofErr w:type="spellStart"/>
      <w:r>
        <w:rPr>
          <w:rFonts w:ascii="Garamond" w:hAnsi="Garamond" w:cs="Arial"/>
        </w:rPr>
        <w:t>Sintractor</w:t>
      </w:r>
      <w:proofErr w:type="spellEnd"/>
      <w:r>
        <w:rPr>
          <w:rFonts w:ascii="Garamond" w:hAnsi="Garamond" w:cs="Arial"/>
        </w:rPr>
        <w:t xml:space="preserve"> Peças e Serviços Ltda., CNPJ 07.123.891/0001-12, possui como sócio Walter Luiz de Andrade. </w:t>
      </w:r>
      <w:r w:rsidRPr="00AA1A46">
        <w:rPr>
          <w:rFonts w:ascii="Garamond" w:hAnsi="Garamond" w:cs="Arial"/>
        </w:rPr>
        <w:t xml:space="preserve">No Pregão Presencial n. 006/2017, promovido pelo município de </w:t>
      </w:r>
      <w:proofErr w:type="spellStart"/>
      <w:r w:rsidRPr="00AA1A46">
        <w:rPr>
          <w:rFonts w:ascii="Garamond" w:hAnsi="Garamond" w:cs="Arial"/>
        </w:rPr>
        <w:t>Araçaí</w:t>
      </w:r>
      <w:proofErr w:type="spellEnd"/>
      <w:r w:rsidRPr="00AA1A46">
        <w:rPr>
          <w:rFonts w:ascii="Garamond" w:hAnsi="Garamond" w:cs="Arial"/>
        </w:rPr>
        <w:t xml:space="preserve">, referida empresa foi representada por Felipe </w:t>
      </w:r>
      <w:proofErr w:type="spellStart"/>
      <w:r w:rsidRPr="00AA1A46">
        <w:rPr>
          <w:rFonts w:ascii="Garamond" w:hAnsi="Garamond" w:cs="Arial"/>
        </w:rPr>
        <w:t>Dlanor</w:t>
      </w:r>
      <w:proofErr w:type="spellEnd"/>
      <w:r w:rsidRPr="00AA1A46">
        <w:rPr>
          <w:rFonts w:ascii="Garamond" w:hAnsi="Garamond" w:cs="Arial"/>
        </w:rPr>
        <w:t xml:space="preserve"> da Silva Sales</w:t>
      </w:r>
      <w:r>
        <w:rPr>
          <w:rFonts w:ascii="Garamond" w:hAnsi="Garamond" w:cs="Arial"/>
        </w:rPr>
        <w:t>.</w:t>
      </w:r>
    </w:p>
    <w:p w:rsidR="00D43AE5" w:rsidRDefault="00D43AE5" w:rsidP="005F5724">
      <w:pPr>
        <w:pStyle w:val="PargrafodaLista"/>
        <w:widowControl w:val="0"/>
        <w:numPr>
          <w:ilvl w:val="0"/>
          <w:numId w:val="3"/>
        </w:numPr>
        <w:spacing w:line="360" w:lineRule="auto"/>
        <w:ind w:left="0" w:firstLine="1418"/>
        <w:contextualSpacing w:val="0"/>
        <w:jc w:val="both"/>
        <w:rPr>
          <w:rFonts w:ascii="Garamond" w:hAnsi="Garamond" w:cs="Arial"/>
        </w:rPr>
      </w:pPr>
      <w:r>
        <w:rPr>
          <w:rFonts w:ascii="Garamond" w:hAnsi="Garamond" w:cs="Arial"/>
        </w:rPr>
        <w:lastRenderedPageBreak/>
        <w:t xml:space="preserve">Felipe </w:t>
      </w:r>
      <w:proofErr w:type="spellStart"/>
      <w:r>
        <w:rPr>
          <w:rFonts w:ascii="Garamond" w:hAnsi="Garamond" w:cs="Arial"/>
        </w:rPr>
        <w:t>Dlanor</w:t>
      </w:r>
      <w:proofErr w:type="spellEnd"/>
      <w:r>
        <w:rPr>
          <w:rFonts w:ascii="Garamond" w:hAnsi="Garamond" w:cs="Arial"/>
        </w:rPr>
        <w:t xml:space="preserve"> da Silva Sales já trabalhou na empresa EXPRESS AUTOMÁQUINAS COMÉRCIO DE PEÇAS E SERVIÇOS EIRELI – ME, CNPJ 08.648.793/0001-61, tendo sido admitido em 01/04/2015.</w:t>
      </w:r>
    </w:p>
    <w:p w:rsidR="00D43AE5" w:rsidRPr="001A31FA" w:rsidRDefault="00D43AE5" w:rsidP="005F5724">
      <w:pPr>
        <w:pStyle w:val="PargrafodaLista"/>
        <w:spacing w:line="360" w:lineRule="auto"/>
        <w:ind w:left="0" w:firstLine="1418"/>
        <w:rPr>
          <w:rFonts w:ascii="Garamond" w:hAnsi="Garamond" w:cs="Arial"/>
        </w:rPr>
      </w:pPr>
    </w:p>
    <w:p w:rsidR="00D43AE5" w:rsidRPr="00D43AE5" w:rsidRDefault="00D43AE5" w:rsidP="005F5724">
      <w:pPr>
        <w:pStyle w:val="PargrafodaLista"/>
        <w:widowControl w:val="0"/>
        <w:numPr>
          <w:ilvl w:val="0"/>
          <w:numId w:val="3"/>
        </w:numPr>
        <w:spacing w:line="360" w:lineRule="auto"/>
        <w:ind w:left="0" w:firstLine="1418"/>
        <w:contextualSpacing w:val="0"/>
        <w:jc w:val="both"/>
        <w:rPr>
          <w:rFonts w:ascii="Garamond" w:hAnsi="Garamond" w:cs="Arial"/>
        </w:rPr>
      </w:pPr>
      <w:r>
        <w:rPr>
          <w:rFonts w:ascii="Garamond" w:hAnsi="Garamond" w:cs="Arial"/>
        </w:rPr>
        <w:t xml:space="preserve">Relembro ainda que o mesmo representante (e funcionário) da empresa RETRO-MINAS COMÉRCIO DE PEÇAS LTDA., </w:t>
      </w:r>
      <w:proofErr w:type="spellStart"/>
      <w:r>
        <w:rPr>
          <w:rFonts w:ascii="Garamond" w:hAnsi="Garamond" w:cs="Arial"/>
        </w:rPr>
        <w:t>Rildo</w:t>
      </w:r>
      <w:proofErr w:type="spellEnd"/>
      <w:r>
        <w:rPr>
          <w:rFonts w:ascii="Garamond" w:hAnsi="Garamond" w:cs="Arial"/>
        </w:rPr>
        <w:t xml:space="preserve"> Fausto Santos, marido da irmã de Wesley Vicente </w:t>
      </w:r>
      <w:proofErr w:type="spellStart"/>
      <w:r>
        <w:rPr>
          <w:rFonts w:ascii="Garamond" w:hAnsi="Garamond" w:cs="Arial"/>
        </w:rPr>
        <w:t>Mercini</w:t>
      </w:r>
      <w:proofErr w:type="spellEnd"/>
      <w:r>
        <w:rPr>
          <w:rFonts w:ascii="Garamond" w:hAnsi="Garamond" w:cs="Arial"/>
        </w:rPr>
        <w:t xml:space="preserve">, da família </w:t>
      </w:r>
      <w:proofErr w:type="spellStart"/>
      <w:r>
        <w:rPr>
          <w:rFonts w:ascii="Garamond" w:hAnsi="Garamond" w:cs="Arial"/>
        </w:rPr>
        <w:t>Mercini</w:t>
      </w:r>
      <w:proofErr w:type="spellEnd"/>
      <w:r>
        <w:rPr>
          <w:rFonts w:ascii="Garamond" w:hAnsi="Garamond" w:cs="Arial"/>
        </w:rPr>
        <w:t xml:space="preserve"> estudada no tópico anterior, também já foi representante da EXPRESS AUTOMÁQUINAS COMÉRCIO DE PEÇAS E SERVIÇOS EIRELI – ME no Pregão Presencial n. 12/2012, de Bom Jesus do Amparo.</w:t>
      </w:r>
    </w:p>
    <w:p w:rsidR="00876E25" w:rsidRPr="004032A0" w:rsidRDefault="00876E25" w:rsidP="005F5724">
      <w:pPr>
        <w:pStyle w:val="PargrafodaLista"/>
        <w:spacing w:line="360" w:lineRule="auto"/>
        <w:ind w:left="1418"/>
        <w:jc w:val="both"/>
        <w:rPr>
          <w:rFonts w:ascii="Garamond" w:hAnsi="Garamond" w:cs="Arial"/>
          <w:highlight w:val="yellow"/>
        </w:rPr>
      </w:pPr>
    </w:p>
    <w:p w:rsidR="00876E25" w:rsidRPr="00312073" w:rsidRDefault="007D1B37" w:rsidP="005F5724">
      <w:pPr>
        <w:pStyle w:val="PargrafodaLista"/>
        <w:numPr>
          <w:ilvl w:val="0"/>
          <w:numId w:val="3"/>
        </w:numPr>
        <w:spacing w:line="360" w:lineRule="auto"/>
        <w:ind w:left="0" w:firstLine="1418"/>
        <w:jc w:val="both"/>
        <w:rPr>
          <w:rFonts w:ascii="Garamond" w:hAnsi="Garamond" w:cs="Arial"/>
        </w:rPr>
      </w:pPr>
      <w:r w:rsidRPr="00312073">
        <w:rPr>
          <w:rFonts w:ascii="Garamond" w:hAnsi="Garamond" w:cs="Arial"/>
        </w:rPr>
        <w:t>No Pregão Presencial n. 045</w:t>
      </w:r>
      <w:r w:rsidR="00312073" w:rsidRPr="00312073">
        <w:rPr>
          <w:rFonts w:ascii="Garamond" w:hAnsi="Garamond" w:cs="Arial"/>
        </w:rPr>
        <w:t>/2014</w:t>
      </w:r>
      <w:r w:rsidR="00972B1D" w:rsidRPr="00312073">
        <w:rPr>
          <w:rFonts w:ascii="Garamond" w:hAnsi="Garamond" w:cs="Arial"/>
        </w:rPr>
        <w:t xml:space="preserve"> alguns fatos merecem destaque. </w:t>
      </w:r>
      <w:r w:rsidRPr="00312073">
        <w:rPr>
          <w:rFonts w:ascii="Garamond" w:hAnsi="Garamond" w:cs="Arial"/>
        </w:rPr>
        <w:t>Neste certame participa</w:t>
      </w:r>
      <w:r w:rsidR="00FB0BFD">
        <w:rPr>
          <w:rFonts w:ascii="Garamond" w:hAnsi="Garamond" w:cs="Arial"/>
        </w:rPr>
        <w:t>ram dez empresas, das quais sete</w:t>
      </w:r>
      <w:r w:rsidRPr="00312073">
        <w:rPr>
          <w:rFonts w:ascii="Garamond" w:hAnsi="Garamond" w:cs="Arial"/>
        </w:rPr>
        <w:t xml:space="preserve"> pertencem aos grupos econômicos ora analisados. Dos quinze lotes licitados, todas as empresas participantes venceram pelo menos um lote.</w:t>
      </w:r>
    </w:p>
    <w:p w:rsidR="007D1B37" w:rsidRPr="00312073" w:rsidRDefault="007D1B37" w:rsidP="005F5724">
      <w:pPr>
        <w:pStyle w:val="PargrafodaLista"/>
        <w:spacing w:line="360" w:lineRule="auto"/>
        <w:rPr>
          <w:rFonts w:ascii="Garamond" w:hAnsi="Garamond" w:cs="Arial"/>
        </w:rPr>
      </w:pPr>
    </w:p>
    <w:p w:rsidR="007D1B37" w:rsidRPr="00312073" w:rsidRDefault="007D1B37" w:rsidP="005F5724">
      <w:pPr>
        <w:pStyle w:val="PargrafodaLista"/>
        <w:numPr>
          <w:ilvl w:val="0"/>
          <w:numId w:val="3"/>
        </w:numPr>
        <w:spacing w:line="360" w:lineRule="auto"/>
        <w:ind w:left="0" w:firstLine="1418"/>
        <w:jc w:val="both"/>
        <w:rPr>
          <w:rFonts w:ascii="Garamond" w:hAnsi="Garamond" w:cs="Arial"/>
        </w:rPr>
      </w:pPr>
      <w:r w:rsidRPr="00312073">
        <w:rPr>
          <w:rFonts w:ascii="Garamond" w:hAnsi="Garamond" w:cs="Arial"/>
        </w:rPr>
        <w:t xml:space="preserve">As empresas participantes do cartel, </w:t>
      </w:r>
      <w:r w:rsidR="00286C1E" w:rsidRPr="00312073">
        <w:rPr>
          <w:rFonts w:ascii="Garamond" w:hAnsi="Garamond" w:cs="Arial"/>
        </w:rPr>
        <w:t>por sua vez</w:t>
      </w:r>
      <w:r w:rsidR="00FB0BFD">
        <w:rPr>
          <w:rFonts w:ascii="Garamond" w:hAnsi="Garamond" w:cs="Arial"/>
        </w:rPr>
        <w:t>, venceram ao todo onze</w:t>
      </w:r>
      <w:r w:rsidRPr="00312073">
        <w:rPr>
          <w:rFonts w:ascii="Garamond" w:hAnsi="Garamond" w:cs="Arial"/>
        </w:rPr>
        <w:t xml:space="preserve"> dos quinze lotes disputados, fato que demonstra </w:t>
      </w:r>
      <w:r w:rsidR="00286C1E" w:rsidRPr="00312073">
        <w:rPr>
          <w:rFonts w:ascii="Garamond" w:hAnsi="Garamond" w:cs="Arial"/>
        </w:rPr>
        <w:t>o domínio por elas exercido, em razão do conluio com o qual atuavam.</w:t>
      </w:r>
    </w:p>
    <w:p w:rsidR="00286C1E" w:rsidRPr="00312073" w:rsidRDefault="00286C1E" w:rsidP="005F5724">
      <w:pPr>
        <w:pStyle w:val="PargrafodaLista"/>
        <w:spacing w:line="360" w:lineRule="auto"/>
        <w:rPr>
          <w:rFonts w:ascii="Garamond" w:hAnsi="Garamond" w:cs="Arial"/>
        </w:rPr>
      </w:pPr>
    </w:p>
    <w:p w:rsidR="00972B1D" w:rsidRDefault="003705B1" w:rsidP="005F5724">
      <w:pPr>
        <w:pStyle w:val="PargrafodaLista"/>
        <w:numPr>
          <w:ilvl w:val="0"/>
          <w:numId w:val="3"/>
        </w:numPr>
        <w:spacing w:line="360" w:lineRule="auto"/>
        <w:ind w:left="0" w:firstLine="1418"/>
        <w:jc w:val="both"/>
        <w:rPr>
          <w:rFonts w:ascii="Garamond" w:hAnsi="Garamond" w:cs="Arial"/>
        </w:rPr>
      </w:pPr>
      <w:r>
        <w:rPr>
          <w:rFonts w:ascii="Garamond" w:hAnsi="Garamond" w:cs="Arial"/>
        </w:rPr>
        <w:t>Importante destacar ainda</w:t>
      </w:r>
      <w:r w:rsidR="00286C1E" w:rsidRPr="00346E7E">
        <w:rPr>
          <w:rFonts w:ascii="Garamond" w:hAnsi="Garamond" w:cs="Arial"/>
        </w:rPr>
        <w:t xml:space="preserve"> que</w:t>
      </w:r>
      <w:r>
        <w:rPr>
          <w:rFonts w:ascii="Garamond" w:hAnsi="Garamond" w:cs="Arial"/>
        </w:rPr>
        <w:t>,</w:t>
      </w:r>
      <w:r w:rsidR="00286C1E" w:rsidRPr="00346E7E">
        <w:rPr>
          <w:rFonts w:ascii="Garamond" w:hAnsi="Garamond" w:cs="Arial"/>
        </w:rPr>
        <w:t xml:space="preserve"> apesar da maioria das empresas participantes da licitação serem integrante</w:t>
      </w:r>
      <w:r w:rsidR="00FB0BFD">
        <w:rPr>
          <w:rFonts w:ascii="Garamond" w:hAnsi="Garamond" w:cs="Arial"/>
        </w:rPr>
        <w:t>s dos grupos econômicos, em sete</w:t>
      </w:r>
      <w:r w:rsidR="00286C1E" w:rsidRPr="00346E7E">
        <w:rPr>
          <w:rFonts w:ascii="Garamond" w:hAnsi="Garamond" w:cs="Arial"/>
        </w:rPr>
        <w:t xml:space="preserve"> dos quinze lotes licitados não houve disputa entre elas. Ou seja, as empresas dos grupos, </w:t>
      </w:r>
      <w:r w:rsidR="00FB0BFD">
        <w:rPr>
          <w:rFonts w:ascii="Garamond" w:hAnsi="Garamond" w:cs="Arial"/>
        </w:rPr>
        <w:t>em diversos</w:t>
      </w:r>
      <w:r w:rsidR="00286C1E" w:rsidRPr="00346E7E">
        <w:rPr>
          <w:rFonts w:ascii="Garamond" w:hAnsi="Garamond" w:cs="Arial"/>
        </w:rPr>
        <w:t xml:space="preserve"> dos lotes licitados, não apresentavam lances concorrentes entre si. Diante dessa evidente conduta, resta evidente a intenção de facilitar a adjudicação dos lotes umas às outras.</w:t>
      </w:r>
    </w:p>
    <w:p w:rsidR="0040278A" w:rsidRDefault="0040278A" w:rsidP="0040278A">
      <w:pPr>
        <w:spacing w:line="360" w:lineRule="auto"/>
        <w:jc w:val="both"/>
        <w:rPr>
          <w:rFonts w:ascii="Garamond" w:hAnsi="Garamond" w:cs="Arial"/>
        </w:rPr>
      </w:pPr>
    </w:p>
    <w:p w:rsidR="008D2B1A" w:rsidRDefault="008D2B1A" w:rsidP="0040278A">
      <w:pPr>
        <w:spacing w:line="360" w:lineRule="auto"/>
        <w:jc w:val="both"/>
        <w:rPr>
          <w:rFonts w:ascii="Garamond" w:hAnsi="Garamond" w:cs="Arial"/>
        </w:rPr>
      </w:pPr>
    </w:p>
    <w:p w:rsidR="008D2B1A" w:rsidRPr="0040278A" w:rsidRDefault="008D2B1A" w:rsidP="0040278A">
      <w:pPr>
        <w:spacing w:line="360" w:lineRule="auto"/>
        <w:jc w:val="both"/>
        <w:rPr>
          <w:rFonts w:ascii="Garamond" w:hAnsi="Garamond" w:cs="Arial"/>
        </w:rPr>
      </w:pPr>
    </w:p>
    <w:tbl>
      <w:tblPr>
        <w:tblStyle w:val="Tabelacomgrade"/>
        <w:tblW w:w="9572" w:type="dxa"/>
        <w:jc w:val="center"/>
        <w:tblCellMar>
          <w:left w:w="0" w:type="dxa"/>
          <w:right w:w="0" w:type="dxa"/>
        </w:tblCellMar>
        <w:tblLook w:val="04A0" w:firstRow="1" w:lastRow="0" w:firstColumn="1" w:lastColumn="0" w:noHBand="0" w:noVBand="1"/>
      </w:tblPr>
      <w:tblGrid>
        <w:gridCol w:w="1510"/>
        <w:gridCol w:w="4578"/>
        <w:gridCol w:w="3484"/>
      </w:tblGrid>
      <w:tr w:rsidR="00AA17A6" w:rsidRPr="0019034C" w:rsidTr="00AA17A6">
        <w:trPr>
          <w:jc w:val="center"/>
        </w:trPr>
        <w:tc>
          <w:tcPr>
            <w:tcW w:w="9572" w:type="dxa"/>
            <w:gridSpan w:val="3"/>
            <w:vAlign w:val="center"/>
          </w:tcPr>
          <w:p w:rsidR="00AA17A6" w:rsidRPr="0019034C" w:rsidRDefault="00B142DF" w:rsidP="00AA17A6">
            <w:pPr>
              <w:jc w:val="center"/>
              <w:rPr>
                <w:rFonts w:ascii="Garamond" w:hAnsi="Garamond"/>
                <w:sz w:val="22"/>
                <w:szCs w:val="22"/>
              </w:rPr>
            </w:pPr>
            <w:r>
              <w:rPr>
                <w:rFonts w:ascii="Garamond" w:hAnsi="Garamond" w:cs="Arial"/>
                <w:b/>
                <w:sz w:val="22"/>
                <w:szCs w:val="22"/>
              </w:rPr>
              <w:lastRenderedPageBreak/>
              <w:t>Pregão Presencial n. 045</w:t>
            </w:r>
            <w:r w:rsidR="00AA17A6" w:rsidRPr="0019034C">
              <w:rPr>
                <w:rFonts w:ascii="Garamond" w:hAnsi="Garamond" w:cs="Arial"/>
                <w:b/>
                <w:sz w:val="22"/>
                <w:szCs w:val="22"/>
              </w:rPr>
              <w:t>/2014</w:t>
            </w:r>
          </w:p>
        </w:tc>
      </w:tr>
      <w:tr w:rsidR="00AA17A6" w:rsidRPr="0019034C" w:rsidTr="00AA17A6">
        <w:trPr>
          <w:jc w:val="center"/>
        </w:trPr>
        <w:tc>
          <w:tcPr>
            <w:tcW w:w="1510" w:type="dxa"/>
            <w:tcBorders>
              <w:bottom w:val="single" w:sz="4" w:space="0" w:color="auto"/>
            </w:tcBorders>
            <w:vAlign w:val="center"/>
          </w:tcPr>
          <w:p w:rsidR="00AA17A6" w:rsidRPr="0019034C" w:rsidRDefault="00AA17A6" w:rsidP="00AA17A6">
            <w:pPr>
              <w:jc w:val="center"/>
              <w:rPr>
                <w:rFonts w:ascii="Garamond" w:hAnsi="Garamond"/>
                <w:sz w:val="22"/>
                <w:szCs w:val="22"/>
              </w:rPr>
            </w:pPr>
            <w:r w:rsidRPr="0019034C">
              <w:rPr>
                <w:rFonts w:ascii="Garamond" w:hAnsi="Garamond"/>
                <w:sz w:val="22"/>
                <w:szCs w:val="22"/>
              </w:rPr>
              <w:t>Lotes</w:t>
            </w:r>
          </w:p>
        </w:tc>
        <w:tc>
          <w:tcPr>
            <w:tcW w:w="4578" w:type="dxa"/>
            <w:tcBorders>
              <w:bottom w:val="single" w:sz="4" w:space="0" w:color="auto"/>
            </w:tcBorders>
            <w:vAlign w:val="center"/>
          </w:tcPr>
          <w:p w:rsidR="00AA17A6" w:rsidRPr="0019034C" w:rsidRDefault="00AA17A6" w:rsidP="00AA17A6">
            <w:pPr>
              <w:jc w:val="center"/>
              <w:rPr>
                <w:rFonts w:ascii="Garamond" w:hAnsi="Garamond"/>
                <w:sz w:val="22"/>
                <w:szCs w:val="22"/>
              </w:rPr>
            </w:pPr>
            <w:r w:rsidRPr="0019034C">
              <w:rPr>
                <w:rFonts w:ascii="Garamond" w:hAnsi="Garamond"/>
                <w:sz w:val="22"/>
                <w:szCs w:val="22"/>
              </w:rPr>
              <w:t>Lances</w:t>
            </w:r>
          </w:p>
        </w:tc>
        <w:tc>
          <w:tcPr>
            <w:tcW w:w="3484" w:type="dxa"/>
            <w:tcBorders>
              <w:bottom w:val="single" w:sz="4" w:space="0" w:color="auto"/>
            </w:tcBorders>
            <w:vAlign w:val="center"/>
          </w:tcPr>
          <w:p w:rsidR="00AA17A6" w:rsidRPr="0019034C" w:rsidRDefault="00AA17A6" w:rsidP="00AA17A6">
            <w:pPr>
              <w:jc w:val="center"/>
              <w:rPr>
                <w:rFonts w:ascii="Garamond" w:hAnsi="Garamond"/>
                <w:sz w:val="22"/>
                <w:szCs w:val="22"/>
              </w:rPr>
            </w:pPr>
            <w:r>
              <w:rPr>
                <w:rFonts w:ascii="Garamond" w:hAnsi="Garamond"/>
                <w:sz w:val="22"/>
                <w:szCs w:val="22"/>
              </w:rPr>
              <w:t>Vencedora</w:t>
            </w:r>
          </w:p>
        </w:tc>
      </w:tr>
      <w:tr w:rsidR="00AA17A6" w:rsidRPr="0019034C" w:rsidTr="00AA17A6">
        <w:trPr>
          <w:jc w:val="center"/>
        </w:trPr>
        <w:tc>
          <w:tcPr>
            <w:tcW w:w="1510" w:type="dxa"/>
            <w:tcBorders>
              <w:bottom w:val="single" w:sz="4" w:space="0" w:color="auto"/>
              <w:right w:val="nil"/>
            </w:tcBorders>
            <w:vAlign w:val="center"/>
          </w:tcPr>
          <w:p w:rsidR="00AA17A6" w:rsidRPr="0019034C" w:rsidRDefault="00AA17A6" w:rsidP="00AA17A6">
            <w:pPr>
              <w:jc w:val="center"/>
              <w:rPr>
                <w:rFonts w:ascii="Garamond" w:hAnsi="Garamond"/>
                <w:sz w:val="22"/>
                <w:szCs w:val="22"/>
              </w:rPr>
            </w:pPr>
            <w:r>
              <w:rPr>
                <w:rFonts w:ascii="Garamond" w:hAnsi="Garamond"/>
                <w:sz w:val="22"/>
                <w:szCs w:val="22"/>
              </w:rPr>
              <w:t>1</w:t>
            </w:r>
          </w:p>
        </w:tc>
        <w:tc>
          <w:tcPr>
            <w:tcW w:w="4578" w:type="dxa"/>
            <w:tcBorders>
              <w:left w:val="nil"/>
              <w:bottom w:val="single" w:sz="4" w:space="0" w:color="auto"/>
              <w:right w:val="nil"/>
            </w:tcBorders>
            <w:shd w:val="clear" w:color="auto" w:fill="D9D9D9" w:themeFill="background1" w:themeFillShade="D9"/>
            <w:vAlign w:val="center"/>
          </w:tcPr>
          <w:p w:rsidR="00AA17A6" w:rsidRPr="0019034C" w:rsidRDefault="00AA17A6" w:rsidP="00AA17A6">
            <w:pPr>
              <w:jc w:val="center"/>
              <w:rPr>
                <w:rFonts w:ascii="Garamond" w:hAnsi="Garamond"/>
                <w:sz w:val="22"/>
                <w:szCs w:val="22"/>
              </w:rPr>
            </w:pPr>
            <w:r>
              <w:rPr>
                <w:rFonts w:ascii="Garamond" w:hAnsi="Garamond"/>
                <w:sz w:val="22"/>
                <w:szCs w:val="22"/>
              </w:rPr>
              <w:t>V.C.P. Vitória Comércio e Peças Ltda. EPP</w:t>
            </w:r>
          </w:p>
        </w:tc>
        <w:tc>
          <w:tcPr>
            <w:tcW w:w="3484" w:type="dxa"/>
            <w:tcBorders>
              <w:left w:val="nil"/>
              <w:bottom w:val="single" w:sz="4" w:space="0" w:color="auto"/>
            </w:tcBorders>
            <w:shd w:val="clear" w:color="auto" w:fill="D9D9D9" w:themeFill="background1" w:themeFillShade="D9"/>
            <w:vAlign w:val="center"/>
          </w:tcPr>
          <w:p w:rsidR="00AA17A6" w:rsidRPr="0019034C" w:rsidRDefault="00AA17A6" w:rsidP="00AA17A6">
            <w:pPr>
              <w:jc w:val="center"/>
              <w:rPr>
                <w:rFonts w:ascii="Garamond" w:hAnsi="Garamond"/>
                <w:sz w:val="22"/>
                <w:szCs w:val="22"/>
              </w:rPr>
            </w:pPr>
            <w:r>
              <w:rPr>
                <w:rFonts w:ascii="Garamond" w:hAnsi="Garamond"/>
                <w:sz w:val="22"/>
                <w:szCs w:val="22"/>
              </w:rPr>
              <w:t>Única a apresentar lance e vencedora do lote</w:t>
            </w:r>
          </w:p>
        </w:tc>
      </w:tr>
      <w:tr w:rsidR="00AA17A6" w:rsidRPr="0019034C" w:rsidTr="00AA17A6">
        <w:trPr>
          <w:jc w:val="center"/>
        </w:trPr>
        <w:tc>
          <w:tcPr>
            <w:tcW w:w="1510" w:type="dxa"/>
            <w:tcBorders>
              <w:right w:val="nil"/>
            </w:tcBorders>
            <w:vAlign w:val="center"/>
          </w:tcPr>
          <w:p w:rsidR="00AA17A6" w:rsidRPr="0019034C" w:rsidRDefault="00AA17A6" w:rsidP="00AA17A6">
            <w:pPr>
              <w:jc w:val="center"/>
              <w:rPr>
                <w:rFonts w:ascii="Garamond" w:hAnsi="Garamond"/>
                <w:sz w:val="22"/>
                <w:szCs w:val="22"/>
              </w:rPr>
            </w:pPr>
            <w:r>
              <w:rPr>
                <w:rFonts w:ascii="Garamond" w:hAnsi="Garamond"/>
                <w:sz w:val="22"/>
                <w:szCs w:val="22"/>
              </w:rPr>
              <w:t>2</w:t>
            </w:r>
          </w:p>
        </w:tc>
        <w:tc>
          <w:tcPr>
            <w:tcW w:w="4578" w:type="dxa"/>
            <w:tcBorders>
              <w:left w:val="nil"/>
              <w:right w:val="nil"/>
            </w:tcBorders>
            <w:shd w:val="pct12" w:color="auto" w:fill="auto"/>
            <w:vAlign w:val="center"/>
          </w:tcPr>
          <w:p w:rsidR="00AA17A6" w:rsidRDefault="00AA17A6" w:rsidP="00AA17A6">
            <w:pPr>
              <w:jc w:val="center"/>
              <w:rPr>
                <w:rFonts w:ascii="Garamond" w:hAnsi="Garamond"/>
                <w:sz w:val="22"/>
                <w:szCs w:val="22"/>
              </w:rPr>
            </w:pPr>
            <w:r>
              <w:rPr>
                <w:rFonts w:ascii="Garamond" w:hAnsi="Garamond"/>
                <w:sz w:val="22"/>
                <w:szCs w:val="22"/>
              </w:rPr>
              <w:t>Júlio César Lemos EPP</w:t>
            </w:r>
          </w:p>
          <w:p w:rsidR="00AA17A6" w:rsidRPr="0019034C" w:rsidRDefault="00AA17A6" w:rsidP="00AA17A6">
            <w:pPr>
              <w:jc w:val="center"/>
              <w:rPr>
                <w:rFonts w:ascii="Garamond" w:hAnsi="Garamond"/>
                <w:sz w:val="22"/>
                <w:szCs w:val="22"/>
              </w:rPr>
            </w:pPr>
            <w:proofErr w:type="spellStart"/>
            <w:r>
              <w:rPr>
                <w:rFonts w:ascii="Garamond" w:hAnsi="Garamond"/>
                <w:sz w:val="22"/>
                <w:szCs w:val="22"/>
              </w:rPr>
              <w:t>Sintractor</w:t>
            </w:r>
            <w:proofErr w:type="spellEnd"/>
            <w:r>
              <w:rPr>
                <w:rFonts w:ascii="Garamond" w:hAnsi="Garamond"/>
                <w:sz w:val="22"/>
                <w:szCs w:val="22"/>
              </w:rPr>
              <w:t xml:space="preserve"> Peças e Serviços Ltda. EPP</w:t>
            </w:r>
          </w:p>
        </w:tc>
        <w:tc>
          <w:tcPr>
            <w:tcW w:w="3484" w:type="dxa"/>
            <w:tcBorders>
              <w:left w:val="nil"/>
            </w:tcBorders>
            <w:shd w:val="clear" w:color="auto" w:fill="D9D9D9" w:themeFill="background1" w:themeFillShade="D9"/>
            <w:vAlign w:val="center"/>
          </w:tcPr>
          <w:p w:rsidR="00AA17A6" w:rsidRPr="0019034C" w:rsidRDefault="00AA17A6" w:rsidP="00AA17A6">
            <w:pPr>
              <w:jc w:val="center"/>
              <w:rPr>
                <w:rFonts w:ascii="Garamond" w:hAnsi="Garamond"/>
                <w:sz w:val="22"/>
                <w:szCs w:val="22"/>
              </w:rPr>
            </w:pPr>
            <w:r>
              <w:rPr>
                <w:rFonts w:ascii="Garamond" w:hAnsi="Garamond"/>
                <w:sz w:val="22"/>
                <w:szCs w:val="22"/>
              </w:rPr>
              <w:t>Júlio César Lemos EPP</w:t>
            </w:r>
          </w:p>
        </w:tc>
      </w:tr>
      <w:tr w:rsidR="00AA17A6" w:rsidRPr="0019034C" w:rsidTr="00AA17A6">
        <w:trPr>
          <w:jc w:val="center"/>
        </w:trPr>
        <w:tc>
          <w:tcPr>
            <w:tcW w:w="1510" w:type="dxa"/>
            <w:tcBorders>
              <w:right w:val="nil"/>
            </w:tcBorders>
            <w:vAlign w:val="center"/>
          </w:tcPr>
          <w:p w:rsidR="00AA17A6" w:rsidRPr="0019034C" w:rsidRDefault="00AA17A6" w:rsidP="00AA17A6">
            <w:pPr>
              <w:jc w:val="center"/>
              <w:rPr>
                <w:rFonts w:ascii="Garamond" w:hAnsi="Garamond"/>
                <w:sz w:val="22"/>
                <w:szCs w:val="22"/>
              </w:rPr>
            </w:pPr>
            <w:r>
              <w:rPr>
                <w:rFonts w:ascii="Garamond" w:hAnsi="Garamond"/>
                <w:sz w:val="22"/>
                <w:szCs w:val="22"/>
              </w:rPr>
              <w:t>3</w:t>
            </w:r>
          </w:p>
        </w:tc>
        <w:tc>
          <w:tcPr>
            <w:tcW w:w="4578" w:type="dxa"/>
            <w:tcBorders>
              <w:left w:val="nil"/>
              <w:right w:val="nil"/>
            </w:tcBorders>
            <w:shd w:val="clear" w:color="auto" w:fill="D9D9D9" w:themeFill="background1" w:themeFillShade="D9"/>
            <w:vAlign w:val="center"/>
          </w:tcPr>
          <w:p w:rsidR="00AA17A6" w:rsidRDefault="00AA17A6" w:rsidP="00AA17A6">
            <w:pPr>
              <w:jc w:val="center"/>
              <w:rPr>
                <w:rFonts w:ascii="Garamond" w:hAnsi="Garamond"/>
                <w:sz w:val="22"/>
                <w:szCs w:val="22"/>
              </w:rPr>
            </w:pPr>
            <w:proofErr w:type="spellStart"/>
            <w:r>
              <w:rPr>
                <w:rFonts w:ascii="Garamond" w:hAnsi="Garamond"/>
                <w:sz w:val="22"/>
                <w:szCs w:val="22"/>
              </w:rPr>
              <w:t>Tratorenzzo</w:t>
            </w:r>
            <w:proofErr w:type="spellEnd"/>
            <w:r>
              <w:rPr>
                <w:rFonts w:ascii="Garamond" w:hAnsi="Garamond"/>
                <w:sz w:val="22"/>
                <w:szCs w:val="22"/>
              </w:rPr>
              <w:t xml:space="preserve"> Comércio e Serviços Ltda. EPP</w:t>
            </w:r>
          </w:p>
          <w:p w:rsidR="00AA17A6" w:rsidRPr="0019034C" w:rsidRDefault="00AA17A6" w:rsidP="00AA17A6">
            <w:pPr>
              <w:jc w:val="center"/>
              <w:rPr>
                <w:rFonts w:ascii="Garamond" w:hAnsi="Garamond"/>
                <w:sz w:val="22"/>
                <w:szCs w:val="22"/>
              </w:rPr>
            </w:pPr>
            <w:proofErr w:type="spellStart"/>
            <w:r>
              <w:rPr>
                <w:rFonts w:ascii="Garamond" w:hAnsi="Garamond"/>
                <w:sz w:val="22"/>
                <w:szCs w:val="22"/>
              </w:rPr>
              <w:t>Sintractor</w:t>
            </w:r>
            <w:proofErr w:type="spellEnd"/>
            <w:r>
              <w:rPr>
                <w:rFonts w:ascii="Garamond" w:hAnsi="Garamond"/>
                <w:sz w:val="22"/>
                <w:szCs w:val="22"/>
              </w:rPr>
              <w:t xml:space="preserve"> Peças e Serviços Ltda. EPP</w:t>
            </w:r>
          </w:p>
        </w:tc>
        <w:tc>
          <w:tcPr>
            <w:tcW w:w="3484" w:type="dxa"/>
            <w:tcBorders>
              <w:left w:val="nil"/>
            </w:tcBorders>
            <w:shd w:val="clear" w:color="auto" w:fill="D9D9D9" w:themeFill="background1" w:themeFillShade="D9"/>
            <w:vAlign w:val="center"/>
          </w:tcPr>
          <w:p w:rsidR="00AA17A6" w:rsidRPr="0019034C" w:rsidRDefault="00AA17A6" w:rsidP="00AA17A6">
            <w:pPr>
              <w:jc w:val="center"/>
              <w:rPr>
                <w:rFonts w:ascii="Garamond" w:hAnsi="Garamond"/>
                <w:sz w:val="22"/>
                <w:szCs w:val="22"/>
              </w:rPr>
            </w:pPr>
            <w:proofErr w:type="spellStart"/>
            <w:r>
              <w:rPr>
                <w:rFonts w:ascii="Garamond" w:hAnsi="Garamond"/>
                <w:sz w:val="22"/>
                <w:szCs w:val="22"/>
              </w:rPr>
              <w:t>Tratorenzzo</w:t>
            </w:r>
            <w:proofErr w:type="spellEnd"/>
            <w:r>
              <w:rPr>
                <w:rFonts w:ascii="Garamond" w:hAnsi="Garamond"/>
                <w:sz w:val="22"/>
                <w:szCs w:val="22"/>
              </w:rPr>
              <w:t xml:space="preserve"> Comércio e Serviços Ltda. EPP</w:t>
            </w:r>
          </w:p>
        </w:tc>
      </w:tr>
      <w:tr w:rsidR="00AA17A6" w:rsidRPr="0019034C" w:rsidTr="00AA17A6">
        <w:trPr>
          <w:jc w:val="center"/>
        </w:trPr>
        <w:tc>
          <w:tcPr>
            <w:tcW w:w="1510" w:type="dxa"/>
            <w:tcBorders>
              <w:right w:val="nil"/>
            </w:tcBorders>
            <w:vAlign w:val="center"/>
          </w:tcPr>
          <w:p w:rsidR="00AA17A6" w:rsidRPr="0019034C" w:rsidRDefault="00AA17A6" w:rsidP="00AA17A6">
            <w:pPr>
              <w:jc w:val="center"/>
              <w:rPr>
                <w:rFonts w:ascii="Garamond" w:hAnsi="Garamond"/>
                <w:sz w:val="22"/>
                <w:szCs w:val="22"/>
              </w:rPr>
            </w:pPr>
            <w:r w:rsidRPr="0019034C">
              <w:rPr>
                <w:rFonts w:ascii="Garamond" w:hAnsi="Garamond"/>
                <w:sz w:val="22"/>
                <w:szCs w:val="22"/>
              </w:rPr>
              <w:t>4</w:t>
            </w:r>
          </w:p>
        </w:tc>
        <w:tc>
          <w:tcPr>
            <w:tcW w:w="4578" w:type="dxa"/>
            <w:tcBorders>
              <w:left w:val="nil"/>
              <w:right w:val="nil"/>
            </w:tcBorders>
            <w:shd w:val="clear" w:color="auto" w:fill="D9D9D9" w:themeFill="background1" w:themeFillShade="D9"/>
            <w:vAlign w:val="center"/>
          </w:tcPr>
          <w:p w:rsidR="00AA17A6" w:rsidRDefault="00AA17A6" w:rsidP="00AA17A6">
            <w:pPr>
              <w:jc w:val="center"/>
              <w:rPr>
                <w:rFonts w:ascii="Garamond" w:hAnsi="Garamond"/>
                <w:sz w:val="22"/>
                <w:szCs w:val="22"/>
              </w:rPr>
            </w:pPr>
            <w:r>
              <w:rPr>
                <w:rFonts w:ascii="Garamond" w:hAnsi="Garamond"/>
                <w:sz w:val="22"/>
                <w:szCs w:val="22"/>
              </w:rPr>
              <w:t>Mundial Máquinas e Veículos Ltda. ME</w:t>
            </w:r>
          </w:p>
          <w:p w:rsidR="00AA17A6" w:rsidRDefault="00AA17A6" w:rsidP="00AA17A6">
            <w:pPr>
              <w:jc w:val="center"/>
              <w:rPr>
                <w:rFonts w:ascii="Garamond" w:hAnsi="Garamond"/>
                <w:sz w:val="22"/>
                <w:szCs w:val="22"/>
              </w:rPr>
            </w:pPr>
            <w:r>
              <w:rPr>
                <w:rFonts w:ascii="Garamond" w:hAnsi="Garamond"/>
                <w:sz w:val="22"/>
                <w:szCs w:val="22"/>
              </w:rPr>
              <w:t>Júlio César Lemos EPP</w:t>
            </w:r>
          </w:p>
          <w:p w:rsidR="00AA17A6" w:rsidRPr="0019034C" w:rsidRDefault="00AA17A6" w:rsidP="00AA17A6">
            <w:pPr>
              <w:jc w:val="center"/>
              <w:rPr>
                <w:rFonts w:ascii="Garamond" w:hAnsi="Garamond"/>
                <w:sz w:val="22"/>
                <w:szCs w:val="22"/>
              </w:rPr>
            </w:pPr>
            <w:proofErr w:type="spellStart"/>
            <w:r>
              <w:rPr>
                <w:rFonts w:ascii="Garamond" w:hAnsi="Garamond"/>
                <w:sz w:val="22"/>
                <w:szCs w:val="22"/>
              </w:rPr>
              <w:t>Sintractor</w:t>
            </w:r>
            <w:proofErr w:type="spellEnd"/>
            <w:r>
              <w:rPr>
                <w:rFonts w:ascii="Garamond" w:hAnsi="Garamond"/>
                <w:sz w:val="22"/>
                <w:szCs w:val="22"/>
              </w:rPr>
              <w:t xml:space="preserve"> Peças e Serviços Ltda. EPP</w:t>
            </w:r>
          </w:p>
        </w:tc>
        <w:tc>
          <w:tcPr>
            <w:tcW w:w="3484" w:type="dxa"/>
            <w:tcBorders>
              <w:left w:val="nil"/>
            </w:tcBorders>
            <w:shd w:val="clear" w:color="auto" w:fill="D9D9D9" w:themeFill="background1" w:themeFillShade="D9"/>
            <w:vAlign w:val="center"/>
          </w:tcPr>
          <w:p w:rsidR="00AA17A6" w:rsidRPr="0019034C" w:rsidRDefault="00AA17A6" w:rsidP="00AA17A6">
            <w:pPr>
              <w:jc w:val="center"/>
              <w:rPr>
                <w:rFonts w:ascii="Garamond" w:hAnsi="Garamond"/>
                <w:sz w:val="22"/>
                <w:szCs w:val="22"/>
              </w:rPr>
            </w:pPr>
            <w:r>
              <w:rPr>
                <w:rFonts w:ascii="Garamond" w:hAnsi="Garamond"/>
                <w:sz w:val="22"/>
                <w:szCs w:val="22"/>
              </w:rPr>
              <w:t>Mundial Máquinas e Veículos Ltda. ME</w:t>
            </w:r>
          </w:p>
        </w:tc>
      </w:tr>
      <w:tr w:rsidR="00AA17A6" w:rsidRPr="0019034C" w:rsidTr="00AA17A6">
        <w:trPr>
          <w:jc w:val="center"/>
        </w:trPr>
        <w:tc>
          <w:tcPr>
            <w:tcW w:w="1510" w:type="dxa"/>
            <w:tcBorders>
              <w:right w:val="nil"/>
            </w:tcBorders>
            <w:vAlign w:val="center"/>
          </w:tcPr>
          <w:p w:rsidR="00AA17A6" w:rsidRPr="0019034C" w:rsidRDefault="00AA17A6" w:rsidP="00AA17A6">
            <w:pPr>
              <w:jc w:val="center"/>
              <w:rPr>
                <w:rFonts w:ascii="Garamond" w:hAnsi="Garamond"/>
                <w:sz w:val="22"/>
                <w:szCs w:val="22"/>
              </w:rPr>
            </w:pPr>
            <w:r>
              <w:rPr>
                <w:rFonts w:ascii="Garamond" w:hAnsi="Garamond"/>
                <w:sz w:val="22"/>
                <w:szCs w:val="22"/>
              </w:rPr>
              <w:t>5</w:t>
            </w:r>
          </w:p>
        </w:tc>
        <w:tc>
          <w:tcPr>
            <w:tcW w:w="4578" w:type="dxa"/>
            <w:tcBorders>
              <w:left w:val="nil"/>
              <w:right w:val="nil"/>
            </w:tcBorders>
            <w:shd w:val="clear" w:color="auto" w:fill="D9D9D9" w:themeFill="background1" w:themeFillShade="D9"/>
            <w:vAlign w:val="center"/>
          </w:tcPr>
          <w:p w:rsidR="00AA17A6" w:rsidRDefault="00AA17A6" w:rsidP="00AA17A6">
            <w:pPr>
              <w:jc w:val="center"/>
              <w:rPr>
                <w:rFonts w:ascii="Garamond" w:hAnsi="Garamond"/>
                <w:sz w:val="22"/>
                <w:szCs w:val="22"/>
              </w:rPr>
            </w:pPr>
            <w:proofErr w:type="spellStart"/>
            <w:r>
              <w:rPr>
                <w:rFonts w:ascii="Garamond" w:hAnsi="Garamond"/>
                <w:sz w:val="22"/>
                <w:szCs w:val="22"/>
              </w:rPr>
              <w:t>Sintractor</w:t>
            </w:r>
            <w:proofErr w:type="spellEnd"/>
            <w:r>
              <w:rPr>
                <w:rFonts w:ascii="Garamond" w:hAnsi="Garamond"/>
                <w:sz w:val="22"/>
                <w:szCs w:val="22"/>
              </w:rPr>
              <w:t xml:space="preserve"> Peças e Serviços Ltda. EPP</w:t>
            </w:r>
          </w:p>
          <w:p w:rsidR="00AA17A6" w:rsidRDefault="00AA17A6" w:rsidP="00AA17A6">
            <w:pPr>
              <w:jc w:val="center"/>
              <w:rPr>
                <w:rFonts w:ascii="Garamond" w:hAnsi="Garamond"/>
                <w:sz w:val="22"/>
                <w:szCs w:val="22"/>
              </w:rPr>
            </w:pPr>
            <w:r>
              <w:rPr>
                <w:rFonts w:ascii="Garamond" w:hAnsi="Garamond"/>
                <w:sz w:val="22"/>
                <w:szCs w:val="22"/>
              </w:rPr>
              <w:t>Mundial Máquinas e Veículos Ltda. ME</w:t>
            </w:r>
          </w:p>
          <w:p w:rsidR="00AA17A6" w:rsidRPr="0019034C" w:rsidRDefault="00AA17A6" w:rsidP="00B142DF">
            <w:pPr>
              <w:jc w:val="center"/>
              <w:rPr>
                <w:rFonts w:ascii="Garamond" w:hAnsi="Garamond" w:cs="Arial"/>
                <w:sz w:val="22"/>
                <w:szCs w:val="22"/>
              </w:rPr>
            </w:pPr>
            <w:proofErr w:type="spellStart"/>
            <w:r>
              <w:rPr>
                <w:rFonts w:ascii="Garamond" w:hAnsi="Garamond"/>
                <w:sz w:val="22"/>
                <w:szCs w:val="22"/>
              </w:rPr>
              <w:t>Tratorenzzo</w:t>
            </w:r>
            <w:proofErr w:type="spellEnd"/>
            <w:r>
              <w:rPr>
                <w:rFonts w:ascii="Garamond" w:hAnsi="Garamond"/>
                <w:sz w:val="22"/>
                <w:szCs w:val="22"/>
              </w:rPr>
              <w:t xml:space="preserve"> Comércio e Serviços Ltda. EPP</w:t>
            </w:r>
          </w:p>
        </w:tc>
        <w:tc>
          <w:tcPr>
            <w:tcW w:w="3484" w:type="dxa"/>
            <w:tcBorders>
              <w:left w:val="nil"/>
            </w:tcBorders>
            <w:shd w:val="clear" w:color="auto" w:fill="D9D9D9" w:themeFill="background1" w:themeFillShade="D9"/>
            <w:vAlign w:val="center"/>
          </w:tcPr>
          <w:p w:rsidR="00AA17A6" w:rsidRPr="0019034C" w:rsidRDefault="00B142DF" w:rsidP="00AA17A6">
            <w:pPr>
              <w:jc w:val="center"/>
              <w:rPr>
                <w:rFonts w:ascii="Garamond" w:hAnsi="Garamond" w:cs="Arial"/>
                <w:sz w:val="22"/>
                <w:szCs w:val="22"/>
              </w:rPr>
            </w:pPr>
            <w:proofErr w:type="spellStart"/>
            <w:r>
              <w:rPr>
                <w:rFonts w:ascii="Garamond" w:hAnsi="Garamond"/>
                <w:sz w:val="22"/>
                <w:szCs w:val="22"/>
              </w:rPr>
              <w:t>Sintractor</w:t>
            </w:r>
            <w:proofErr w:type="spellEnd"/>
            <w:r>
              <w:rPr>
                <w:rFonts w:ascii="Garamond" w:hAnsi="Garamond"/>
                <w:sz w:val="22"/>
                <w:szCs w:val="22"/>
              </w:rPr>
              <w:t xml:space="preserve"> Peças e Serviços Ltda. EPP</w:t>
            </w:r>
          </w:p>
        </w:tc>
      </w:tr>
      <w:tr w:rsidR="00AA17A6" w:rsidRPr="0019034C" w:rsidTr="00AA17A6">
        <w:trPr>
          <w:jc w:val="center"/>
        </w:trPr>
        <w:tc>
          <w:tcPr>
            <w:tcW w:w="1510" w:type="dxa"/>
            <w:tcBorders>
              <w:right w:val="nil"/>
            </w:tcBorders>
            <w:vAlign w:val="center"/>
          </w:tcPr>
          <w:p w:rsidR="00AA17A6" w:rsidRDefault="00B142DF" w:rsidP="00AA17A6">
            <w:pPr>
              <w:jc w:val="center"/>
              <w:rPr>
                <w:rFonts w:ascii="Garamond" w:hAnsi="Garamond"/>
                <w:sz w:val="22"/>
                <w:szCs w:val="22"/>
              </w:rPr>
            </w:pPr>
            <w:r>
              <w:rPr>
                <w:rFonts w:ascii="Garamond" w:hAnsi="Garamond"/>
                <w:sz w:val="22"/>
                <w:szCs w:val="22"/>
              </w:rPr>
              <w:t>6</w:t>
            </w:r>
          </w:p>
        </w:tc>
        <w:tc>
          <w:tcPr>
            <w:tcW w:w="4578" w:type="dxa"/>
            <w:tcBorders>
              <w:left w:val="nil"/>
              <w:right w:val="nil"/>
            </w:tcBorders>
            <w:shd w:val="clear" w:color="auto" w:fill="D9D9D9" w:themeFill="background1" w:themeFillShade="D9"/>
            <w:vAlign w:val="center"/>
          </w:tcPr>
          <w:p w:rsidR="00AA17A6" w:rsidRDefault="00B142DF" w:rsidP="00AA17A6">
            <w:pPr>
              <w:jc w:val="center"/>
              <w:rPr>
                <w:rFonts w:ascii="Garamond" w:hAnsi="Garamond"/>
                <w:sz w:val="22"/>
                <w:szCs w:val="22"/>
              </w:rPr>
            </w:pPr>
            <w:r>
              <w:rPr>
                <w:rFonts w:ascii="Garamond" w:hAnsi="Garamond"/>
                <w:sz w:val="22"/>
                <w:szCs w:val="22"/>
              </w:rPr>
              <w:t>Mundial Máquinas e Veículos Ltda. ME</w:t>
            </w:r>
          </w:p>
          <w:p w:rsidR="00B142DF" w:rsidRPr="0019034C" w:rsidRDefault="00B142DF" w:rsidP="00AA17A6">
            <w:pPr>
              <w:jc w:val="center"/>
              <w:rPr>
                <w:rFonts w:ascii="Garamond" w:hAnsi="Garamond" w:cs="Arial"/>
                <w:sz w:val="22"/>
                <w:szCs w:val="22"/>
              </w:rPr>
            </w:pPr>
            <w:r>
              <w:rPr>
                <w:rFonts w:ascii="Garamond" w:hAnsi="Garamond"/>
                <w:sz w:val="22"/>
                <w:szCs w:val="22"/>
              </w:rPr>
              <w:t>Júlio César Lemos EPP</w:t>
            </w:r>
          </w:p>
        </w:tc>
        <w:tc>
          <w:tcPr>
            <w:tcW w:w="3484" w:type="dxa"/>
            <w:tcBorders>
              <w:left w:val="nil"/>
            </w:tcBorders>
            <w:shd w:val="clear" w:color="auto" w:fill="D9D9D9" w:themeFill="background1" w:themeFillShade="D9"/>
            <w:vAlign w:val="center"/>
          </w:tcPr>
          <w:p w:rsidR="00AA17A6" w:rsidRDefault="00B142DF" w:rsidP="00AA17A6">
            <w:pPr>
              <w:jc w:val="center"/>
              <w:rPr>
                <w:rFonts w:ascii="Garamond" w:hAnsi="Garamond" w:cs="Arial"/>
                <w:sz w:val="22"/>
                <w:szCs w:val="22"/>
              </w:rPr>
            </w:pPr>
            <w:r>
              <w:rPr>
                <w:rFonts w:ascii="Garamond" w:hAnsi="Garamond"/>
                <w:sz w:val="22"/>
                <w:szCs w:val="22"/>
              </w:rPr>
              <w:t>Mundial Máquinas e Veículos Ltda. ME</w:t>
            </w:r>
          </w:p>
        </w:tc>
      </w:tr>
      <w:tr w:rsidR="00B142DF" w:rsidRPr="0019034C" w:rsidTr="00AA17A6">
        <w:trPr>
          <w:jc w:val="center"/>
        </w:trPr>
        <w:tc>
          <w:tcPr>
            <w:tcW w:w="1510" w:type="dxa"/>
            <w:tcBorders>
              <w:right w:val="nil"/>
            </w:tcBorders>
            <w:vAlign w:val="center"/>
          </w:tcPr>
          <w:p w:rsidR="00B142DF" w:rsidRDefault="00B142DF" w:rsidP="00AA17A6">
            <w:pPr>
              <w:jc w:val="center"/>
              <w:rPr>
                <w:rFonts w:ascii="Garamond" w:hAnsi="Garamond"/>
                <w:sz w:val="22"/>
                <w:szCs w:val="22"/>
              </w:rPr>
            </w:pPr>
            <w:r>
              <w:rPr>
                <w:rFonts w:ascii="Garamond" w:hAnsi="Garamond"/>
                <w:sz w:val="22"/>
                <w:szCs w:val="22"/>
              </w:rPr>
              <w:t>7</w:t>
            </w:r>
          </w:p>
        </w:tc>
        <w:tc>
          <w:tcPr>
            <w:tcW w:w="4578" w:type="dxa"/>
            <w:tcBorders>
              <w:left w:val="nil"/>
              <w:right w:val="nil"/>
            </w:tcBorders>
            <w:shd w:val="clear" w:color="auto" w:fill="D9D9D9" w:themeFill="background1" w:themeFillShade="D9"/>
            <w:vAlign w:val="center"/>
          </w:tcPr>
          <w:p w:rsidR="00B142DF" w:rsidRDefault="00B142DF" w:rsidP="00AA17A6">
            <w:pPr>
              <w:jc w:val="center"/>
              <w:rPr>
                <w:rFonts w:ascii="Garamond" w:hAnsi="Garamond" w:cs="Arial"/>
                <w:sz w:val="22"/>
                <w:szCs w:val="22"/>
              </w:rPr>
            </w:pPr>
            <w:proofErr w:type="spellStart"/>
            <w:r>
              <w:rPr>
                <w:rFonts w:ascii="Garamond" w:hAnsi="Garamond" w:cs="Arial"/>
                <w:sz w:val="22"/>
                <w:szCs w:val="22"/>
              </w:rPr>
              <w:t>Retengrol</w:t>
            </w:r>
            <w:proofErr w:type="spellEnd"/>
            <w:r>
              <w:rPr>
                <w:rFonts w:ascii="Garamond" w:hAnsi="Garamond" w:cs="Arial"/>
                <w:sz w:val="22"/>
                <w:szCs w:val="22"/>
              </w:rPr>
              <w:t xml:space="preserve"> Comércio de Peças e Serviços </w:t>
            </w:r>
            <w:proofErr w:type="spellStart"/>
            <w:r>
              <w:rPr>
                <w:rFonts w:ascii="Garamond" w:hAnsi="Garamond" w:cs="Arial"/>
                <w:sz w:val="22"/>
                <w:szCs w:val="22"/>
              </w:rPr>
              <w:t>Eireli</w:t>
            </w:r>
            <w:proofErr w:type="spellEnd"/>
          </w:p>
          <w:p w:rsidR="00B142DF" w:rsidRPr="0019034C" w:rsidRDefault="00B142DF" w:rsidP="00AA17A6">
            <w:pPr>
              <w:jc w:val="center"/>
              <w:rPr>
                <w:rFonts w:ascii="Garamond" w:hAnsi="Garamond" w:cs="Arial"/>
                <w:sz w:val="22"/>
                <w:szCs w:val="22"/>
              </w:rPr>
            </w:pPr>
            <w:proofErr w:type="spellStart"/>
            <w:r>
              <w:rPr>
                <w:rFonts w:ascii="Garamond" w:hAnsi="Garamond"/>
                <w:sz w:val="22"/>
                <w:szCs w:val="22"/>
              </w:rPr>
              <w:t>Sintractor</w:t>
            </w:r>
            <w:proofErr w:type="spellEnd"/>
            <w:r>
              <w:rPr>
                <w:rFonts w:ascii="Garamond" w:hAnsi="Garamond"/>
                <w:sz w:val="22"/>
                <w:szCs w:val="22"/>
              </w:rPr>
              <w:t xml:space="preserve"> Peças e Serviços Ltda. EPP</w:t>
            </w:r>
          </w:p>
        </w:tc>
        <w:tc>
          <w:tcPr>
            <w:tcW w:w="3484" w:type="dxa"/>
            <w:tcBorders>
              <w:left w:val="nil"/>
            </w:tcBorders>
            <w:shd w:val="clear" w:color="auto" w:fill="D9D9D9" w:themeFill="background1" w:themeFillShade="D9"/>
            <w:vAlign w:val="center"/>
          </w:tcPr>
          <w:p w:rsidR="00B142DF" w:rsidRDefault="00B142DF" w:rsidP="00AA17A6">
            <w:pPr>
              <w:jc w:val="center"/>
              <w:rPr>
                <w:rFonts w:ascii="Garamond" w:hAnsi="Garamond" w:cs="Arial"/>
                <w:sz w:val="22"/>
                <w:szCs w:val="22"/>
              </w:rPr>
            </w:pPr>
            <w:proofErr w:type="spellStart"/>
            <w:r>
              <w:rPr>
                <w:rFonts w:ascii="Garamond" w:hAnsi="Garamond" w:cs="Arial"/>
                <w:sz w:val="22"/>
                <w:szCs w:val="22"/>
              </w:rPr>
              <w:t>Retengrol</w:t>
            </w:r>
            <w:proofErr w:type="spellEnd"/>
            <w:r>
              <w:rPr>
                <w:rFonts w:ascii="Garamond" w:hAnsi="Garamond" w:cs="Arial"/>
                <w:sz w:val="22"/>
                <w:szCs w:val="22"/>
              </w:rPr>
              <w:t xml:space="preserve"> Comércio de Peças e Serviços </w:t>
            </w:r>
            <w:proofErr w:type="spellStart"/>
            <w:r>
              <w:rPr>
                <w:rFonts w:ascii="Garamond" w:hAnsi="Garamond" w:cs="Arial"/>
                <w:sz w:val="22"/>
                <w:szCs w:val="22"/>
              </w:rPr>
              <w:t>Eireli</w:t>
            </w:r>
            <w:proofErr w:type="spellEnd"/>
          </w:p>
        </w:tc>
      </w:tr>
      <w:tr w:rsidR="00B142DF" w:rsidRPr="0019034C" w:rsidTr="00AA17A6">
        <w:trPr>
          <w:jc w:val="center"/>
        </w:trPr>
        <w:tc>
          <w:tcPr>
            <w:tcW w:w="1510" w:type="dxa"/>
            <w:tcBorders>
              <w:right w:val="nil"/>
            </w:tcBorders>
            <w:vAlign w:val="center"/>
          </w:tcPr>
          <w:p w:rsidR="00B142DF" w:rsidRDefault="00B142DF" w:rsidP="00AA17A6">
            <w:pPr>
              <w:jc w:val="center"/>
              <w:rPr>
                <w:rFonts w:ascii="Garamond" w:hAnsi="Garamond"/>
                <w:sz w:val="22"/>
                <w:szCs w:val="22"/>
              </w:rPr>
            </w:pPr>
            <w:r>
              <w:rPr>
                <w:rFonts w:ascii="Garamond" w:hAnsi="Garamond"/>
                <w:sz w:val="22"/>
                <w:szCs w:val="22"/>
              </w:rPr>
              <w:t>8</w:t>
            </w:r>
          </w:p>
        </w:tc>
        <w:tc>
          <w:tcPr>
            <w:tcW w:w="4578" w:type="dxa"/>
            <w:tcBorders>
              <w:left w:val="nil"/>
              <w:right w:val="nil"/>
            </w:tcBorders>
            <w:shd w:val="clear" w:color="auto" w:fill="D9D9D9" w:themeFill="background1" w:themeFillShade="D9"/>
            <w:vAlign w:val="center"/>
          </w:tcPr>
          <w:p w:rsidR="00B142DF" w:rsidRPr="0019034C" w:rsidRDefault="00B142DF" w:rsidP="00AA17A6">
            <w:pPr>
              <w:jc w:val="center"/>
              <w:rPr>
                <w:rFonts w:ascii="Garamond" w:hAnsi="Garamond" w:cs="Arial"/>
                <w:sz w:val="22"/>
                <w:szCs w:val="22"/>
              </w:rPr>
            </w:pPr>
            <w:proofErr w:type="spellStart"/>
            <w:r>
              <w:rPr>
                <w:rFonts w:ascii="Garamond" w:hAnsi="Garamond" w:cs="Arial"/>
                <w:sz w:val="22"/>
                <w:szCs w:val="22"/>
              </w:rPr>
              <w:t>Automáquinas</w:t>
            </w:r>
            <w:proofErr w:type="spellEnd"/>
            <w:r>
              <w:rPr>
                <w:rFonts w:ascii="Garamond" w:hAnsi="Garamond" w:cs="Arial"/>
                <w:sz w:val="22"/>
                <w:szCs w:val="22"/>
              </w:rPr>
              <w:t xml:space="preserve"> Comércio de Peças e Serviços Ltda.</w:t>
            </w:r>
          </w:p>
        </w:tc>
        <w:tc>
          <w:tcPr>
            <w:tcW w:w="3484" w:type="dxa"/>
            <w:tcBorders>
              <w:left w:val="nil"/>
            </w:tcBorders>
            <w:shd w:val="clear" w:color="auto" w:fill="D9D9D9" w:themeFill="background1" w:themeFillShade="D9"/>
            <w:vAlign w:val="center"/>
          </w:tcPr>
          <w:p w:rsidR="00B142DF" w:rsidRDefault="00B142DF" w:rsidP="00AA17A6">
            <w:pPr>
              <w:jc w:val="center"/>
              <w:rPr>
                <w:rFonts w:ascii="Garamond" w:hAnsi="Garamond" w:cs="Arial"/>
                <w:sz w:val="22"/>
                <w:szCs w:val="22"/>
              </w:rPr>
            </w:pPr>
            <w:r>
              <w:rPr>
                <w:rFonts w:ascii="Garamond" w:hAnsi="Garamond" w:cs="Arial"/>
                <w:sz w:val="22"/>
                <w:szCs w:val="22"/>
              </w:rPr>
              <w:t>Única a apresentar lance e vencedora do lote</w:t>
            </w:r>
          </w:p>
        </w:tc>
      </w:tr>
      <w:tr w:rsidR="00B142DF" w:rsidRPr="0019034C" w:rsidTr="00AA17A6">
        <w:trPr>
          <w:jc w:val="center"/>
        </w:trPr>
        <w:tc>
          <w:tcPr>
            <w:tcW w:w="1510" w:type="dxa"/>
            <w:tcBorders>
              <w:right w:val="nil"/>
            </w:tcBorders>
            <w:vAlign w:val="center"/>
          </w:tcPr>
          <w:p w:rsidR="00B142DF" w:rsidRDefault="00B142DF" w:rsidP="00AA17A6">
            <w:pPr>
              <w:jc w:val="center"/>
              <w:rPr>
                <w:rFonts w:ascii="Garamond" w:hAnsi="Garamond"/>
                <w:sz w:val="22"/>
                <w:szCs w:val="22"/>
              </w:rPr>
            </w:pPr>
            <w:r>
              <w:rPr>
                <w:rFonts w:ascii="Garamond" w:hAnsi="Garamond"/>
                <w:sz w:val="22"/>
                <w:szCs w:val="22"/>
              </w:rPr>
              <w:t>9</w:t>
            </w:r>
          </w:p>
        </w:tc>
        <w:tc>
          <w:tcPr>
            <w:tcW w:w="4578" w:type="dxa"/>
            <w:tcBorders>
              <w:left w:val="nil"/>
              <w:right w:val="nil"/>
            </w:tcBorders>
            <w:shd w:val="clear" w:color="auto" w:fill="D9D9D9" w:themeFill="background1" w:themeFillShade="D9"/>
            <w:vAlign w:val="center"/>
          </w:tcPr>
          <w:p w:rsidR="00B142DF" w:rsidRPr="0019034C" w:rsidRDefault="00B142DF" w:rsidP="00AA17A6">
            <w:pPr>
              <w:jc w:val="center"/>
              <w:rPr>
                <w:rFonts w:ascii="Garamond" w:hAnsi="Garamond" w:cs="Arial"/>
                <w:sz w:val="22"/>
                <w:szCs w:val="22"/>
              </w:rPr>
            </w:pPr>
            <w:r>
              <w:rPr>
                <w:rFonts w:ascii="Garamond" w:hAnsi="Garamond" w:cs="Arial"/>
                <w:sz w:val="22"/>
                <w:szCs w:val="22"/>
              </w:rPr>
              <w:t xml:space="preserve">Auto Mecânica </w:t>
            </w:r>
            <w:proofErr w:type="spellStart"/>
            <w:r>
              <w:rPr>
                <w:rFonts w:ascii="Garamond" w:hAnsi="Garamond" w:cs="Arial"/>
                <w:sz w:val="22"/>
                <w:szCs w:val="22"/>
              </w:rPr>
              <w:t>Pains</w:t>
            </w:r>
            <w:proofErr w:type="spellEnd"/>
            <w:r>
              <w:rPr>
                <w:rFonts w:ascii="Garamond" w:hAnsi="Garamond" w:cs="Arial"/>
                <w:sz w:val="22"/>
                <w:szCs w:val="22"/>
              </w:rPr>
              <w:t xml:space="preserve"> Ltda. ME</w:t>
            </w:r>
          </w:p>
        </w:tc>
        <w:tc>
          <w:tcPr>
            <w:tcW w:w="3484" w:type="dxa"/>
            <w:tcBorders>
              <w:left w:val="nil"/>
            </w:tcBorders>
            <w:shd w:val="clear" w:color="auto" w:fill="D9D9D9" w:themeFill="background1" w:themeFillShade="D9"/>
            <w:vAlign w:val="center"/>
          </w:tcPr>
          <w:p w:rsidR="00B142DF" w:rsidRDefault="00B142DF" w:rsidP="00AA17A6">
            <w:pPr>
              <w:jc w:val="center"/>
              <w:rPr>
                <w:rFonts w:ascii="Garamond" w:hAnsi="Garamond" w:cs="Arial"/>
                <w:sz w:val="22"/>
                <w:szCs w:val="22"/>
              </w:rPr>
            </w:pPr>
            <w:r>
              <w:rPr>
                <w:rFonts w:ascii="Garamond" w:hAnsi="Garamond" w:cs="Arial"/>
                <w:sz w:val="22"/>
                <w:szCs w:val="22"/>
              </w:rPr>
              <w:t>Única a apresentar lance e vencedora do lote</w:t>
            </w:r>
          </w:p>
        </w:tc>
      </w:tr>
      <w:tr w:rsidR="00B142DF" w:rsidRPr="0019034C" w:rsidTr="00AA17A6">
        <w:trPr>
          <w:jc w:val="center"/>
        </w:trPr>
        <w:tc>
          <w:tcPr>
            <w:tcW w:w="1510" w:type="dxa"/>
            <w:tcBorders>
              <w:right w:val="nil"/>
            </w:tcBorders>
            <w:vAlign w:val="center"/>
          </w:tcPr>
          <w:p w:rsidR="00B142DF" w:rsidRDefault="00B142DF" w:rsidP="00AA17A6">
            <w:pPr>
              <w:jc w:val="center"/>
              <w:rPr>
                <w:rFonts w:ascii="Garamond" w:hAnsi="Garamond"/>
                <w:sz w:val="22"/>
                <w:szCs w:val="22"/>
              </w:rPr>
            </w:pPr>
            <w:r>
              <w:rPr>
                <w:rFonts w:ascii="Garamond" w:hAnsi="Garamond"/>
                <w:sz w:val="22"/>
                <w:szCs w:val="22"/>
              </w:rPr>
              <w:t>10</w:t>
            </w:r>
          </w:p>
        </w:tc>
        <w:tc>
          <w:tcPr>
            <w:tcW w:w="4578" w:type="dxa"/>
            <w:tcBorders>
              <w:left w:val="nil"/>
              <w:right w:val="nil"/>
            </w:tcBorders>
            <w:shd w:val="clear" w:color="auto" w:fill="D9D9D9" w:themeFill="background1" w:themeFillShade="D9"/>
            <w:vAlign w:val="center"/>
          </w:tcPr>
          <w:p w:rsidR="00B142DF" w:rsidRDefault="00B142DF" w:rsidP="00AA17A6">
            <w:pPr>
              <w:jc w:val="center"/>
              <w:rPr>
                <w:rFonts w:ascii="Garamond" w:hAnsi="Garamond"/>
                <w:sz w:val="22"/>
                <w:szCs w:val="22"/>
              </w:rPr>
            </w:pPr>
            <w:proofErr w:type="spellStart"/>
            <w:r>
              <w:rPr>
                <w:rFonts w:ascii="Garamond" w:hAnsi="Garamond"/>
                <w:sz w:val="22"/>
                <w:szCs w:val="22"/>
              </w:rPr>
              <w:t>Sintractor</w:t>
            </w:r>
            <w:proofErr w:type="spellEnd"/>
            <w:r>
              <w:rPr>
                <w:rFonts w:ascii="Garamond" w:hAnsi="Garamond"/>
                <w:sz w:val="22"/>
                <w:szCs w:val="22"/>
              </w:rPr>
              <w:t xml:space="preserve"> Peças e Serviços Ltda. EPP</w:t>
            </w:r>
          </w:p>
          <w:p w:rsidR="00B142DF" w:rsidRPr="0019034C" w:rsidRDefault="00B142DF" w:rsidP="00AA17A6">
            <w:pPr>
              <w:jc w:val="center"/>
              <w:rPr>
                <w:rFonts w:ascii="Garamond" w:hAnsi="Garamond" w:cs="Arial"/>
                <w:sz w:val="22"/>
                <w:szCs w:val="22"/>
              </w:rPr>
            </w:pPr>
            <w:r>
              <w:rPr>
                <w:rFonts w:ascii="Garamond" w:hAnsi="Garamond"/>
                <w:sz w:val="22"/>
                <w:szCs w:val="22"/>
              </w:rPr>
              <w:t>Sete Comércio de Peças Ltda. ME</w:t>
            </w:r>
          </w:p>
        </w:tc>
        <w:tc>
          <w:tcPr>
            <w:tcW w:w="3484" w:type="dxa"/>
            <w:tcBorders>
              <w:left w:val="nil"/>
            </w:tcBorders>
            <w:shd w:val="clear" w:color="auto" w:fill="D9D9D9" w:themeFill="background1" w:themeFillShade="D9"/>
            <w:vAlign w:val="center"/>
          </w:tcPr>
          <w:p w:rsidR="00B142DF" w:rsidRDefault="00B142DF" w:rsidP="00AA17A6">
            <w:pPr>
              <w:jc w:val="center"/>
              <w:rPr>
                <w:rFonts w:ascii="Garamond" w:hAnsi="Garamond" w:cs="Arial"/>
                <w:sz w:val="22"/>
                <w:szCs w:val="22"/>
              </w:rPr>
            </w:pPr>
            <w:proofErr w:type="spellStart"/>
            <w:r>
              <w:rPr>
                <w:rFonts w:ascii="Garamond" w:hAnsi="Garamond"/>
                <w:sz w:val="22"/>
                <w:szCs w:val="22"/>
              </w:rPr>
              <w:t>Sintractor</w:t>
            </w:r>
            <w:proofErr w:type="spellEnd"/>
            <w:r>
              <w:rPr>
                <w:rFonts w:ascii="Garamond" w:hAnsi="Garamond"/>
                <w:sz w:val="22"/>
                <w:szCs w:val="22"/>
              </w:rPr>
              <w:t xml:space="preserve"> Peças e Serviços Ltda. EPP</w:t>
            </w:r>
          </w:p>
        </w:tc>
      </w:tr>
      <w:tr w:rsidR="00B142DF" w:rsidRPr="0019034C" w:rsidTr="00AA17A6">
        <w:trPr>
          <w:jc w:val="center"/>
        </w:trPr>
        <w:tc>
          <w:tcPr>
            <w:tcW w:w="1510" w:type="dxa"/>
            <w:tcBorders>
              <w:right w:val="nil"/>
            </w:tcBorders>
            <w:vAlign w:val="center"/>
          </w:tcPr>
          <w:p w:rsidR="00B142DF" w:rsidRDefault="00B142DF" w:rsidP="00AA17A6">
            <w:pPr>
              <w:jc w:val="center"/>
              <w:rPr>
                <w:rFonts w:ascii="Garamond" w:hAnsi="Garamond"/>
                <w:sz w:val="22"/>
                <w:szCs w:val="22"/>
              </w:rPr>
            </w:pPr>
            <w:r>
              <w:rPr>
                <w:rFonts w:ascii="Garamond" w:hAnsi="Garamond"/>
                <w:sz w:val="22"/>
                <w:szCs w:val="22"/>
              </w:rPr>
              <w:t>11</w:t>
            </w:r>
          </w:p>
        </w:tc>
        <w:tc>
          <w:tcPr>
            <w:tcW w:w="4578" w:type="dxa"/>
            <w:tcBorders>
              <w:left w:val="nil"/>
              <w:right w:val="nil"/>
            </w:tcBorders>
            <w:shd w:val="clear" w:color="auto" w:fill="D9D9D9" w:themeFill="background1" w:themeFillShade="D9"/>
            <w:vAlign w:val="center"/>
          </w:tcPr>
          <w:p w:rsidR="00B142DF" w:rsidRDefault="00B142DF" w:rsidP="00AA17A6">
            <w:pPr>
              <w:jc w:val="center"/>
              <w:rPr>
                <w:rFonts w:ascii="Garamond" w:hAnsi="Garamond"/>
                <w:sz w:val="22"/>
                <w:szCs w:val="22"/>
              </w:rPr>
            </w:pPr>
            <w:r>
              <w:rPr>
                <w:rFonts w:ascii="Garamond" w:hAnsi="Garamond"/>
                <w:sz w:val="22"/>
                <w:szCs w:val="22"/>
              </w:rPr>
              <w:t>Sete Comércio de Peças Ltda. ME</w:t>
            </w:r>
          </w:p>
          <w:p w:rsidR="00B142DF" w:rsidRPr="0019034C" w:rsidRDefault="00B142DF" w:rsidP="00B142DF">
            <w:pPr>
              <w:jc w:val="center"/>
              <w:rPr>
                <w:rFonts w:ascii="Garamond" w:hAnsi="Garamond" w:cs="Arial"/>
                <w:sz w:val="22"/>
                <w:szCs w:val="22"/>
              </w:rPr>
            </w:pPr>
            <w:proofErr w:type="spellStart"/>
            <w:r>
              <w:rPr>
                <w:rFonts w:ascii="Garamond" w:hAnsi="Garamond" w:cs="Arial"/>
                <w:sz w:val="22"/>
                <w:szCs w:val="22"/>
              </w:rPr>
              <w:t>Retengrol</w:t>
            </w:r>
            <w:proofErr w:type="spellEnd"/>
            <w:r>
              <w:rPr>
                <w:rFonts w:ascii="Garamond" w:hAnsi="Garamond" w:cs="Arial"/>
                <w:sz w:val="22"/>
                <w:szCs w:val="22"/>
              </w:rPr>
              <w:t xml:space="preserve"> Comércio de Peças e Serviços </w:t>
            </w:r>
            <w:proofErr w:type="spellStart"/>
            <w:r>
              <w:rPr>
                <w:rFonts w:ascii="Garamond" w:hAnsi="Garamond" w:cs="Arial"/>
                <w:sz w:val="22"/>
                <w:szCs w:val="22"/>
              </w:rPr>
              <w:t>Eireli</w:t>
            </w:r>
            <w:proofErr w:type="spellEnd"/>
          </w:p>
        </w:tc>
        <w:tc>
          <w:tcPr>
            <w:tcW w:w="3484" w:type="dxa"/>
            <w:tcBorders>
              <w:left w:val="nil"/>
            </w:tcBorders>
            <w:shd w:val="clear" w:color="auto" w:fill="D9D9D9" w:themeFill="background1" w:themeFillShade="D9"/>
            <w:vAlign w:val="center"/>
          </w:tcPr>
          <w:p w:rsidR="00B142DF" w:rsidRDefault="00B142DF" w:rsidP="00AA17A6">
            <w:pPr>
              <w:jc w:val="center"/>
              <w:rPr>
                <w:rFonts w:ascii="Garamond" w:hAnsi="Garamond" w:cs="Arial"/>
                <w:sz w:val="22"/>
                <w:szCs w:val="22"/>
              </w:rPr>
            </w:pPr>
            <w:r>
              <w:rPr>
                <w:rFonts w:ascii="Garamond" w:hAnsi="Garamond"/>
                <w:sz w:val="22"/>
                <w:szCs w:val="22"/>
              </w:rPr>
              <w:t>Sete Comércio de Peças Ltda. ME</w:t>
            </w:r>
          </w:p>
        </w:tc>
      </w:tr>
      <w:tr w:rsidR="00B142DF" w:rsidRPr="0019034C" w:rsidTr="00AA17A6">
        <w:trPr>
          <w:jc w:val="center"/>
        </w:trPr>
        <w:tc>
          <w:tcPr>
            <w:tcW w:w="1510" w:type="dxa"/>
            <w:tcBorders>
              <w:right w:val="nil"/>
            </w:tcBorders>
            <w:vAlign w:val="center"/>
          </w:tcPr>
          <w:p w:rsidR="00B142DF" w:rsidRDefault="00B142DF" w:rsidP="00AA17A6">
            <w:pPr>
              <w:jc w:val="center"/>
              <w:rPr>
                <w:rFonts w:ascii="Garamond" w:hAnsi="Garamond"/>
                <w:sz w:val="22"/>
                <w:szCs w:val="22"/>
              </w:rPr>
            </w:pPr>
            <w:r>
              <w:rPr>
                <w:rFonts w:ascii="Garamond" w:hAnsi="Garamond"/>
                <w:sz w:val="22"/>
                <w:szCs w:val="22"/>
              </w:rPr>
              <w:t>12</w:t>
            </w:r>
          </w:p>
        </w:tc>
        <w:tc>
          <w:tcPr>
            <w:tcW w:w="4578" w:type="dxa"/>
            <w:tcBorders>
              <w:left w:val="nil"/>
              <w:right w:val="nil"/>
            </w:tcBorders>
            <w:shd w:val="clear" w:color="auto" w:fill="D9D9D9" w:themeFill="background1" w:themeFillShade="D9"/>
            <w:vAlign w:val="center"/>
          </w:tcPr>
          <w:p w:rsidR="00B142DF" w:rsidRPr="0019034C" w:rsidRDefault="00B142DF" w:rsidP="00B142DF">
            <w:pPr>
              <w:jc w:val="center"/>
              <w:rPr>
                <w:rFonts w:ascii="Garamond" w:hAnsi="Garamond" w:cs="Arial"/>
                <w:sz w:val="22"/>
                <w:szCs w:val="22"/>
              </w:rPr>
            </w:pPr>
            <w:r>
              <w:rPr>
                <w:rFonts w:ascii="Garamond" w:hAnsi="Garamond"/>
                <w:sz w:val="22"/>
                <w:szCs w:val="22"/>
              </w:rPr>
              <w:t>Mundial Máquinas e Veículos Ltda. ME</w:t>
            </w:r>
          </w:p>
        </w:tc>
        <w:tc>
          <w:tcPr>
            <w:tcW w:w="3484" w:type="dxa"/>
            <w:tcBorders>
              <w:left w:val="nil"/>
            </w:tcBorders>
            <w:shd w:val="clear" w:color="auto" w:fill="D9D9D9" w:themeFill="background1" w:themeFillShade="D9"/>
            <w:vAlign w:val="center"/>
          </w:tcPr>
          <w:p w:rsidR="00B142DF" w:rsidRDefault="00B142DF" w:rsidP="00B142DF">
            <w:pPr>
              <w:jc w:val="center"/>
              <w:rPr>
                <w:rFonts w:ascii="Garamond" w:hAnsi="Garamond" w:cs="Arial"/>
                <w:sz w:val="22"/>
                <w:szCs w:val="22"/>
              </w:rPr>
            </w:pPr>
            <w:r>
              <w:rPr>
                <w:rFonts w:ascii="Garamond" w:hAnsi="Garamond" w:cs="Arial"/>
                <w:sz w:val="22"/>
                <w:szCs w:val="22"/>
              </w:rPr>
              <w:t>Única a apresentar lance e vencedora do lote</w:t>
            </w:r>
          </w:p>
        </w:tc>
      </w:tr>
      <w:tr w:rsidR="00B142DF" w:rsidRPr="0019034C" w:rsidTr="00AA17A6">
        <w:trPr>
          <w:jc w:val="center"/>
        </w:trPr>
        <w:tc>
          <w:tcPr>
            <w:tcW w:w="1510" w:type="dxa"/>
            <w:tcBorders>
              <w:right w:val="nil"/>
            </w:tcBorders>
            <w:vAlign w:val="center"/>
          </w:tcPr>
          <w:p w:rsidR="00B142DF" w:rsidRDefault="00B142DF" w:rsidP="00AA17A6">
            <w:pPr>
              <w:jc w:val="center"/>
              <w:rPr>
                <w:rFonts w:ascii="Garamond" w:hAnsi="Garamond"/>
                <w:sz w:val="22"/>
                <w:szCs w:val="22"/>
              </w:rPr>
            </w:pPr>
            <w:r>
              <w:rPr>
                <w:rFonts w:ascii="Garamond" w:hAnsi="Garamond"/>
                <w:sz w:val="22"/>
                <w:szCs w:val="22"/>
              </w:rPr>
              <w:t>13</w:t>
            </w:r>
          </w:p>
        </w:tc>
        <w:tc>
          <w:tcPr>
            <w:tcW w:w="4578" w:type="dxa"/>
            <w:tcBorders>
              <w:left w:val="nil"/>
              <w:right w:val="nil"/>
            </w:tcBorders>
            <w:shd w:val="clear" w:color="auto" w:fill="D9D9D9" w:themeFill="background1" w:themeFillShade="D9"/>
            <w:vAlign w:val="center"/>
          </w:tcPr>
          <w:p w:rsidR="00B142DF" w:rsidRDefault="00B142DF" w:rsidP="00AA17A6">
            <w:pPr>
              <w:jc w:val="center"/>
              <w:rPr>
                <w:rFonts w:ascii="Garamond" w:hAnsi="Garamond" w:cs="Arial"/>
                <w:sz w:val="22"/>
                <w:szCs w:val="22"/>
              </w:rPr>
            </w:pPr>
            <w:proofErr w:type="spellStart"/>
            <w:r>
              <w:rPr>
                <w:rFonts w:ascii="Garamond" w:hAnsi="Garamond" w:cs="Arial"/>
                <w:sz w:val="22"/>
                <w:szCs w:val="22"/>
              </w:rPr>
              <w:t>Automáquinas</w:t>
            </w:r>
            <w:proofErr w:type="spellEnd"/>
            <w:r>
              <w:rPr>
                <w:rFonts w:ascii="Garamond" w:hAnsi="Garamond" w:cs="Arial"/>
                <w:sz w:val="22"/>
                <w:szCs w:val="22"/>
              </w:rPr>
              <w:t xml:space="preserve"> Comércio de Peças e Serviços Ltda.</w:t>
            </w:r>
          </w:p>
          <w:p w:rsidR="00B142DF" w:rsidRPr="0019034C" w:rsidRDefault="00B142DF" w:rsidP="00AA17A6">
            <w:pPr>
              <w:jc w:val="center"/>
              <w:rPr>
                <w:rFonts w:ascii="Garamond" w:hAnsi="Garamond" w:cs="Arial"/>
                <w:sz w:val="22"/>
                <w:szCs w:val="22"/>
              </w:rPr>
            </w:pPr>
            <w:proofErr w:type="spellStart"/>
            <w:r>
              <w:rPr>
                <w:rFonts w:ascii="Garamond" w:hAnsi="Garamond"/>
                <w:sz w:val="22"/>
                <w:szCs w:val="22"/>
              </w:rPr>
              <w:t>Tratorenzzo</w:t>
            </w:r>
            <w:proofErr w:type="spellEnd"/>
            <w:r>
              <w:rPr>
                <w:rFonts w:ascii="Garamond" w:hAnsi="Garamond"/>
                <w:sz w:val="22"/>
                <w:szCs w:val="22"/>
              </w:rPr>
              <w:t xml:space="preserve"> Comércio e Serviços Ltda. EPP</w:t>
            </w:r>
          </w:p>
        </w:tc>
        <w:tc>
          <w:tcPr>
            <w:tcW w:w="3484" w:type="dxa"/>
            <w:tcBorders>
              <w:left w:val="nil"/>
            </w:tcBorders>
            <w:shd w:val="clear" w:color="auto" w:fill="D9D9D9" w:themeFill="background1" w:themeFillShade="D9"/>
            <w:vAlign w:val="center"/>
          </w:tcPr>
          <w:p w:rsidR="00B142DF" w:rsidRDefault="00B142DF" w:rsidP="00AA17A6">
            <w:pPr>
              <w:jc w:val="center"/>
              <w:rPr>
                <w:rFonts w:ascii="Garamond" w:hAnsi="Garamond" w:cs="Arial"/>
                <w:sz w:val="22"/>
                <w:szCs w:val="22"/>
              </w:rPr>
            </w:pPr>
            <w:proofErr w:type="spellStart"/>
            <w:r>
              <w:rPr>
                <w:rFonts w:ascii="Garamond" w:hAnsi="Garamond" w:cs="Arial"/>
                <w:sz w:val="22"/>
                <w:szCs w:val="22"/>
              </w:rPr>
              <w:t>Automáquinas</w:t>
            </w:r>
            <w:proofErr w:type="spellEnd"/>
            <w:r>
              <w:rPr>
                <w:rFonts w:ascii="Garamond" w:hAnsi="Garamond" w:cs="Arial"/>
                <w:sz w:val="22"/>
                <w:szCs w:val="22"/>
              </w:rPr>
              <w:t xml:space="preserve"> Comércio de Peças e Serviços Ltda.</w:t>
            </w:r>
          </w:p>
        </w:tc>
      </w:tr>
      <w:tr w:rsidR="00B142DF" w:rsidRPr="0019034C" w:rsidTr="00AA17A6">
        <w:trPr>
          <w:jc w:val="center"/>
        </w:trPr>
        <w:tc>
          <w:tcPr>
            <w:tcW w:w="1510" w:type="dxa"/>
            <w:tcBorders>
              <w:right w:val="nil"/>
            </w:tcBorders>
            <w:vAlign w:val="center"/>
          </w:tcPr>
          <w:p w:rsidR="00B142DF" w:rsidRDefault="00B142DF" w:rsidP="00AA17A6">
            <w:pPr>
              <w:jc w:val="center"/>
              <w:rPr>
                <w:rFonts w:ascii="Garamond" w:hAnsi="Garamond"/>
                <w:sz w:val="22"/>
                <w:szCs w:val="22"/>
              </w:rPr>
            </w:pPr>
            <w:r>
              <w:rPr>
                <w:rFonts w:ascii="Garamond" w:hAnsi="Garamond"/>
                <w:sz w:val="22"/>
                <w:szCs w:val="22"/>
              </w:rPr>
              <w:t>14</w:t>
            </w:r>
          </w:p>
        </w:tc>
        <w:tc>
          <w:tcPr>
            <w:tcW w:w="4578" w:type="dxa"/>
            <w:tcBorders>
              <w:left w:val="nil"/>
              <w:right w:val="nil"/>
            </w:tcBorders>
            <w:shd w:val="clear" w:color="auto" w:fill="D9D9D9" w:themeFill="background1" w:themeFillShade="D9"/>
            <w:vAlign w:val="center"/>
          </w:tcPr>
          <w:p w:rsidR="00B142DF" w:rsidRDefault="00B142DF" w:rsidP="00AA17A6">
            <w:pPr>
              <w:jc w:val="center"/>
              <w:rPr>
                <w:rFonts w:ascii="Garamond" w:hAnsi="Garamond" w:cs="Arial"/>
                <w:sz w:val="22"/>
                <w:szCs w:val="22"/>
              </w:rPr>
            </w:pPr>
            <w:proofErr w:type="gramStart"/>
            <w:r>
              <w:rPr>
                <w:rFonts w:ascii="Garamond" w:hAnsi="Garamond" w:cs="Arial"/>
                <w:sz w:val="22"/>
                <w:szCs w:val="22"/>
              </w:rPr>
              <w:t>Auto Peças</w:t>
            </w:r>
            <w:proofErr w:type="gramEnd"/>
            <w:r>
              <w:rPr>
                <w:rFonts w:ascii="Garamond" w:hAnsi="Garamond" w:cs="Arial"/>
                <w:sz w:val="22"/>
                <w:szCs w:val="22"/>
              </w:rPr>
              <w:t xml:space="preserve"> Ideal Ltda.</w:t>
            </w:r>
          </w:p>
          <w:p w:rsidR="00B142DF" w:rsidRDefault="00B142DF" w:rsidP="00AA17A6">
            <w:pPr>
              <w:jc w:val="center"/>
              <w:rPr>
                <w:rFonts w:ascii="Garamond" w:hAnsi="Garamond" w:cs="Arial"/>
                <w:sz w:val="22"/>
                <w:szCs w:val="22"/>
              </w:rPr>
            </w:pPr>
            <w:proofErr w:type="spellStart"/>
            <w:r>
              <w:rPr>
                <w:rFonts w:ascii="Garamond" w:hAnsi="Garamond" w:cs="Arial"/>
                <w:sz w:val="22"/>
                <w:szCs w:val="22"/>
              </w:rPr>
              <w:t>Retengrol</w:t>
            </w:r>
            <w:proofErr w:type="spellEnd"/>
            <w:r>
              <w:rPr>
                <w:rFonts w:ascii="Garamond" w:hAnsi="Garamond" w:cs="Arial"/>
                <w:sz w:val="22"/>
                <w:szCs w:val="22"/>
              </w:rPr>
              <w:t xml:space="preserve"> Comércio de Peças e Serviços </w:t>
            </w:r>
            <w:proofErr w:type="spellStart"/>
            <w:r>
              <w:rPr>
                <w:rFonts w:ascii="Garamond" w:hAnsi="Garamond" w:cs="Arial"/>
                <w:sz w:val="22"/>
                <w:szCs w:val="22"/>
              </w:rPr>
              <w:t>Eireli</w:t>
            </w:r>
            <w:proofErr w:type="spellEnd"/>
          </w:p>
          <w:p w:rsidR="00B142DF" w:rsidRPr="0019034C" w:rsidRDefault="00B142DF" w:rsidP="00AA17A6">
            <w:pPr>
              <w:jc w:val="center"/>
              <w:rPr>
                <w:rFonts w:ascii="Garamond" w:hAnsi="Garamond" w:cs="Arial"/>
                <w:sz w:val="22"/>
                <w:szCs w:val="22"/>
              </w:rPr>
            </w:pPr>
            <w:proofErr w:type="spellStart"/>
            <w:r>
              <w:rPr>
                <w:rFonts w:ascii="Garamond" w:hAnsi="Garamond"/>
                <w:sz w:val="22"/>
                <w:szCs w:val="22"/>
              </w:rPr>
              <w:t>Tratorenzzo</w:t>
            </w:r>
            <w:proofErr w:type="spellEnd"/>
            <w:r>
              <w:rPr>
                <w:rFonts w:ascii="Garamond" w:hAnsi="Garamond"/>
                <w:sz w:val="22"/>
                <w:szCs w:val="22"/>
              </w:rPr>
              <w:t xml:space="preserve"> Comércio e Serviços Ltda. EPP</w:t>
            </w:r>
          </w:p>
        </w:tc>
        <w:tc>
          <w:tcPr>
            <w:tcW w:w="3484" w:type="dxa"/>
            <w:tcBorders>
              <w:left w:val="nil"/>
            </w:tcBorders>
            <w:shd w:val="clear" w:color="auto" w:fill="D9D9D9" w:themeFill="background1" w:themeFillShade="D9"/>
            <w:vAlign w:val="center"/>
          </w:tcPr>
          <w:p w:rsidR="00B142DF" w:rsidRDefault="00B142DF" w:rsidP="00B142DF">
            <w:pPr>
              <w:jc w:val="center"/>
              <w:rPr>
                <w:rFonts w:ascii="Garamond" w:hAnsi="Garamond" w:cs="Arial"/>
                <w:sz w:val="22"/>
                <w:szCs w:val="22"/>
              </w:rPr>
            </w:pPr>
            <w:proofErr w:type="gramStart"/>
            <w:r>
              <w:rPr>
                <w:rFonts w:ascii="Garamond" w:hAnsi="Garamond" w:cs="Arial"/>
                <w:sz w:val="22"/>
                <w:szCs w:val="22"/>
              </w:rPr>
              <w:t>Auto Peças</w:t>
            </w:r>
            <w:proofErr w:type="gramEnd"/>
            <w:r>
              <w:rPr>
                <w:rFonts w:ascii="Garamond" w:hAnsi="Garamond" w:cs="Arial"/>
                <w:sz w:val="22"/>
                <w:szCs w:val="22"/>
              </w:rPr>
              <w:t xml:space="preserve"> Ideal Ltda.</w:t>
            </w:r>
          </w:p>
        </w:tc>
      </w:tr>
      <w:tr w:rsidR="00B142DF" w:rsidRPr="0019034C" w:rsidTr="00AA17A6">
        <w:trPr>
          <w:jc w:val="center"/>
        </w:trPr>
        <w:tc>
          <w:tcPr>
            <w:tcW w:w="1510" w:type="dxa"/>
            <w:tcBorders>
              <w:right w:val="nil"/>
            </w:tcBorders>
            <w:vAlign w:val="center"/>
          </w:tcPr>
          <w:p w:rsidR="00B142DF" w:rsidRDefault="00B142DF" w:rsidP="00AA17A6">
            <w:pPr>
              <w:jc w:val="center"/>
              <w:rPr>
                <w:rFonts w:ascii="Garamond" w:hAnsi="Garamond"/>
                <w:sz w:val="22"/>
                <w:szCs w:val="22"/>
              </w:rPr>
            </w:pPr>
            <w:r>
              <w:rPr>
                <w:rFonts w:ascii="Garamond" w:hAnsi="Garamond"/>
                <w:sz w:val="22"/>
                <w:szCs w:val="22"/>
              </w:rPr>
              <w:t>15</w:t>
            </w:r>
          </w:p>
        </w:tc>
        <w:tc>
          <w:tcPr>
            <w:tcW w:w="4578" w:type="dxa"/>
            <w:tcBorders>
              <w:left w:val="nil"/>
              <w:right w:val="nil"/>
            </w:tcBorders>
            <w:shd w:val="clear" w:color="auto" w:fill="D9D9D9" w:themeFill="background1" w:themeFillShade="D9"/>
            <w:vAlign w:val="center"/>
          </w:tcPr>
          <w:p w:rsidR="00B142DF" w:rsidRPr="0019034C" w:rsidRDefault="00B142DF" w:rsidP="00AA17A6">
            <w:pPr>
              <w:jc w:val="center"/>
              <w:rPr>
                <w:rFonts w:ascii="Garamond" w:hAnsi="Garamond" w:cs="Arial"/>
                <w:sz w:val="22"/>
                <w:szCs w:val="22"/>
              </w:rPr>
            </w:pPr>
            <w:r>
              <w:rPr>
                <w:rFonts w:ascii="Garamond" w:hAnsi="Garamond"/>
                <w:sz w:val="22"/>
                <w:szCs w:val="22"/>
              </w:rPr>
              <w:t>Mundial Máquinas e Veículos Ltda. ME</w:t>
            </w:r>
          </w:p>
        </w:tc>
        <w:tc>
          <w:tcPr>
            <w:tcW w:w="3484" w:type="dxa"/>
            <w:tcBorders>
              <w:left w:val="nil"/>
            </w:tcBorders>
            <w:shd w:val="clear" w:color="auto" w:fill="D9D9D9" w:themeFill="background1" w:themeFillShade="D9"/>
            <w:vAlign w:val="center"/>
          </w:tcPr>
          <w:p w:rsidR="00B142DF" w:rsidRDefault="00B142DF" w:rsidP="00AA17A6">
            <w:pPr>
              <w:jc w:val="center"/>
              <w:rPr>
                <w:rFonts w:ascii="Garamond" w:hAnsi="Garamond" w:cs="Arial"/>
                <w:sz w:val="22"/>
                <w:szCs w:val="22"/>
              </w:rPr>
            </w:pPr>
            <w:r>
              <w:rPr>
                <w:rFonts w:ascii="Garamond" w:hAnsi="Garamond" w:cs="Arial"/>
                <w:sz w:val="22"/>
                <w:szCs w:val="22"/>
              </w:rPr>
              <w:t>Única a apresentar lance e vencedora do lote</w:t>
            </w:r>
          </w:p>
        </w:tc>
      </w:tr>
    </w:tbl>
    <w:p w:rsidR="004E4625" w:rsidRPr="00AA17A6" w:rsidRDefault="004E4625" w:rsidP="00AA17A6">
      <w:pPr>
        <w:spacing w:line="360" w:lineRule="auto"/>
        <w:rPr>
          <w:rFonts w:ascii="Garamond" w:hAnsi="Garamond" w:cs="Arial"/>
        </w:rPr>
      </w:pPr>
    </w:p>
    <w:p w:rsidR="004E4625" w:rsidRDefault="00A4093C" w:rsidP="00096B10">
      <w:pPr>
        <w:pStyle w:val="PargrafodaLista"/>
        <w:numPr>
          <w:ilvl w:val="0"/>
          <w:numId w:val="3"/>
        </w:numPr>
        <w:spacing w:line="360" w:lineRule="auto"/>
        <w:ind w:left="0" w:firstLine="1418"/>
        <w:jc w:val="both"/>
        <w:rPr>
          <w:rFonts w:ascii="Garamond" w:hAnsi="Garamond" w:cs="Arial"/>
        </w:rPr>
      </w:pPr>
      <w:r w:rsidRPr="00312073">
        <w:rPr>
          <w:rFonts w:ascii="Garamond" w:hAnsi="Garamond" w:cs="Arial"/>
        </w:rPr>
        <w:t>A adjudicação e a homolog</w:t>
      </w:r>
      <w:r w:rsidR="00312073" w:rsidRPr="00312073">
        <w:rPr>
          <w:rFonts w:ascii="Garamond" w:hAnsi="Garamond" w:cs="Arial"/>
        </w:rPr>
        <w:t>ação do Pregão Presencial n. 045/2014 ocorreram em 18</w:t>
      </w:r>
      <w:r w:rsidRPr="00312073">
        <w:rPr>
          <w:rFonts w:ascii="Garamond" w:hAnsi="Garamond" w:cs="Arial"/>
        </w:rPr>
        <w:t>/</w:t>
      </w:r>
      <w:r w:rsidR="00312073" w:rsidRPr="00312073">
        <w:rPr>
          <w:rFonts w:ascii="Garamond" w:hAnsi="Garamond" w:cs="Arial"/>
        </w:rPr>
        <w:t>08/2014</w:t>
      </w:r>
      <w:r w:rsidRPr="00312073">
        <w:rPr>
          <w:rFonts w:ascii="Garamond" w:hAnsi="Garamond" w:cs="Arial"/>
        </w:rPr>
        <w:t xml:space="preserve">. As assinaturas das atas de registro de preços foram realizadas no </w:t>
      </w:r>
      <w:r w:rsidR="00312073" w:rsidRPr="00312073">
        <w:rPr>
          <w:rFonts w:ascii="Garamond" w:hAnsi="Garamond" w:cs="Arial"/>
        </w:rPr>
        <w:t>mesmo dia.</w:t>
      </w:r>
    </w:p>
    <w:p w:rsidR="005E5592" w:rsidRDefault="005E5592" w:rsidP="00096B10">
      <w:pPr>
        <w:pStyle w:val="PargrafodaLista"/>
        <w:numPr>
          <w:ilvl w:val="0"/>
          <w:numId w:val="3"/>
        </w:numPr>
        <w:spacing w:line="360" w:lineRule="auto"/>
        <w:ind w:left="0" w:firstLine="1418"/>
        <w:jc w:val="both"/>
        <w:rPr>
          <w:rFonts w:ascii="Garamond" w:hAnsi="Garamond" w:cs="Arial"/>
        </w:rPr>
      </w:pPr>
      <w:r>
        <w:rPr>
          <w:rFonts w:ascii="Garamond" w:hAnsi="Garamond" w:cs="Arial"/>
        </w:rPr>
        <w:lastRenderedPageBreak/>
        <w:t>Também no Pregão Presencial n. 030/2015 é possível verificar o domínio das empresas em conluio. Neste certame participa</w:t>
      </w:r>
      <w:r w:rsidR="0023770B">
        <w:rPr>
          <w:rFonts w:ascii="Garamond" w:hAnsi="Garamond" w:cs="Arial"/>
        </w:rPr>
        <w:t>ram catorze empresas, sendo dez</w:t>
      </w:r>
      <w:r>
        <w:rPr>
          <w:rFonts w:ascii="Garamond" w:hAnsi="Garamond" w:cs="Arial"/>
        </w:rPr>
        <w:t xml:space="preserve"> delas integrantes dos grupos econômicos. Foram licitados dezesseis lotes.</w:t>
      </w:r>
    </w:p>
    <w:p w:rsidR="005E5592" w:rsidRPr="005E5592" w:rsidRDefault="005E5592" w:rsidP="00096B10">
      <w:pPr>
        <w:pStyle w:val="PargrafodaLista"/>
        <w:spacing w:line="360" w:lineRule="auto"/>
        <w:rPr>
          <w:rFonts w:ascii="Garamond" w:hAnsi="Garamond" w:cs="Arial"/>
        </w:rPr>
      </w:pPr>
    </w:p>
    <w:p w:rsidR="005E5592" w:rsidRPr="00346E7E" w:rsidRDefault="005E5592" w:rsidP="00096B10">
      <w:pPr>
        <w:pStyle w:val="PargrafodaLista"/>
        <w:numPr>
          <w:ilvl w:val="0"/>
          <w:numId w:val="3"/>
        </w:numPr>
        <w:spacing w:line="360" w:lineRule="auto"/>
        <w:ind w:left="0" w:firstLine="1418"/>
        <w:jc w:val="both"/>
        <w:rPr>
          <w:rFonts w:ascii="Garamond" w:hAnsi="Garamond" w:cs="Arial"/>
        </w:rPr>
      </w:pPr>
      <w:r w:rsidRPr="00346E7E">
        <w:rPr>
          <w:rFonts w:ascii="Garamond" w:hAnsi="Garamond" w:cs="Arial"/>
        </w:rPr>
        <w:t>Dos dezesseis lotes licitados, as empresas dos g</w:t>
      </w:r>
      <w:r w:rsidR="0023770B">
        <w:rPr>
          <w:rFonts w:ascii="Garamond" w:hAnsi="Garamond" w:cs="Arial"/>
        </w:rPr>
        <w:t>rupos restaram vencedoras em treze</w:t>
      </w:r>
      <w:r w:rsidRPr="00346E7E">
        <w:rPr>
          <w:rFonts w:ascii="Garamond" w:hAnsi="Garamond" w:cs="Arial"/>
        </w:rPr>
        <w:t xml:space="preserve">. Ademais, </w:t>
      </w:r>
      <w:r w:rsidR="0023770B">
        <w:rPr>
          <w:rFonts w:ascii="Garamond" w:hAnsi="Garamond" w:cs="Arial"/>
        </w:rPr>
        <w:t>em onze</w:t>
      </w:r>
      <w:r w:rsidR="00E9119B" w:rsidRPr="00346E7E">
        <w:rPr>
          <w:rFonts w:ascii="Garamond" w:hAnsi="Garamond" w:cs="Arial"/>
        </w:rPr>
        <w:t xml:space="preserve"> desses lotes apenas as empresas do cartel apresentavam lances, fato que demonstra a ausência de competitividade do certame, visto que as "disputas" ocorriam, na maior parte das vezes, entre as empresas atuando em conluio.</w:t>
      </w:r>
    </w:p>
    <w:p w:rsidR="006F7642" w:rsidRDefault="006F7642" w:rsidP="006F7642">
      <w:pPr>
        <w:pStyle w:val="PargrafodaLista"/>
        <w:rPr>
          <w:rFonts w:ascii="Garamond" w:hAnsi="Garamond" w:cs="Arial"/>
          <w:highlight w:val="yellow"/>
        </w:rPr>
      </w:pPr>
    </w:p>
    <w:p w:rsidR="003705B1" w:rsidRPr="006F7642" w:rsidRDefault="003705B1" w:rsidP="006F7642">
      <w:pPr>
        <w:pStyle w:val="PargrafodaLista"/>
        <w:rPr>
          <w:rFonts w:ascii="Garamond" w:hAnsi="Garamond" w:cs="Arial"/>
          <w:highlight w:val="yellow"/>
        </w:rPr>
      </w:pPr>
    </w:p>
    <w:tbl>
      <w:tblPr>
        <w:tblStyle w:val="Tabelacomgrade"/>
        <w:tblW w:w="9572" w:type="dxa"/>
        <w:jc w:val="center"/>
        <w:tblCellMar>
          <w:left w:w="0" w:type="dxa"/>
          <w:right w:w="0" w:type="dxa"/>
        </w:tblCellMar>
        <w:tblLook w:val="04A0" w:firstRow="1" w:lastRow="0" w:firstColumn="1" w:lastColumn="0" w:noHBand="0" w:noVBand="1"/>
      </w:tblPr>
      <w:tblGrid>
        <w:gridCol w:w="1510"/>
        <w:gridCol w:w="4578"/>
        <w:gridCol w:w="3484"/>
      </w:tblGrid>
      <w:tr w:rsidR="006F7642" w:rsidRPr="0019034C" w:rsidTr="00ED6C65">
        <w:trPr>
          <w:jc w:val="center"/>
        </w:trPr>
        <w:tc>
          <w:tcPr>
            <w:tcW w:w="9572" w:type="dxa"/>
            <w:gridSpan w:val="3"/>
            <w:vAlign w:val="center"/>
          </w:tcPr>
          <w:p w:rsidR="006F7642" w:rsidRPr="0019034C" w:rsidRDefault="0007513E" w:rsidP="00ED6C65">
            <w:pPr>
              <w:jc w:val="center"/>
              <w:rPr>
                <w:rFonts w:ascii="Garamond" w:hAnsi="Garamond"/>
                <w:sz w:val="22"/>
                <w:szCs w:val="22"/>
              </w:rPr>
            </w:pPr>
            <w:r>
              <w:rPr>
                <w:rFonts w:ascii="Garamond" w:hAnsi="Garamond" w:cs="Arial"/>
                <w:b/>
                <w:sz w:val="22"/>
                <w:szCs w:val="22"/>
              </w:rPr>
              <w:t>Pregão Presencial n. 030/2015</w:t>
            </w:r>
          </w:p>
        </w:tc>
      </w:tr>
      <w:tr w:rsidR="006F7642" w:rsidRPr="0019034C" w:rsidTr="00ED6C65">
        <w:trPr>
          <w:jc w:val="center"/>
        </w:trPr>
        <w:tc>
          <w:tcPr>
            <w:tcW w:w="1510" w:type="dxa"/>
            <w:tcBorders>
              <w:bottom w:val="single" w:sz="4" w:space="0" w:color="auto"/>
            </w:tcBorders>
            <w:vAlign w:val="center"/>
          </w:tcPr>
          <w:p w:rsidR="006F7642" w:rsidRPr="0019034C" w:rsidRDefault="006F7642" w:rsidP="00ED6C65">
            <w:pPr>
              <w:jc w:val="center"/>
              <w:rPr>
                <w:rFonts w:ascii="Garamond" w:hAnsi="Garamond"/>
                <w:sz w:val="22"/>
                <w:szCs w:val="22"/>
              </w:rPr>
            </w:pPr>
            <w:r w:rsidRPr="0019034C">
              <w:rPr>
                <w:rFonts w:ascii="Garamond" w:hAnsi="Garamond"/>
                <w:sz w:val="22"/>
                <w:szCs w:val="22"/>
              </w:rPr>
              <w:t>Lotes</w:t>
            </w:r>
          </w:p>
        </w:tc>
        <w:tc>
          <w:tcPr>
            <w:tcW w:w="4578" w:type="dxa"/>
            <w:tcBorders>
              <w:bottom w:val="single" w:sz="4" w:space="0" w:color="auto"/>
            </w:tcBorders>
            <w:vAlign w:val="center"/>
          </w:tcPr>
          <w:p w:rsidR="006F7642" w:rsidRPr="0019034C" w:rsidRDefault="006F7642" w:rsidP="00ED6C65">
            <w:pPr>
              <w:jc w:val="center"/>
              <w:rPr>
                <w:rFonts w:ascii="Garamond" w:hAnsi="Garamond"/>
                <w:sz w:val="22"/>
                <w:szCs w:val="22"/>
              </w:rPr>
            </w:pPr>
            <w:r w:rsidRPr="0019034C">
              <w:rPr>
                <w:rFonts w:ascii="Garamond" w:hAnsi="Garamond"/>
                <w:sz w:val="22"/>
                <w:szCs w:val="22"/>
              </w:rPr>
              <w:t>Lances</w:t>
            </w:r>
          </w:p>
        </w:tc>
        <w:tc>
          <w:tcPr>
            <w:tcW w:w="3484" w:type="dxa"/>
            <w:tcBorders>
              <w:bottom w:val="single" w:sz="4" w:space="0" w:color="auto"/>
            </w:tcBorders>
            <w:vAlign w:val="center"/>
          </w:tcPr>
          <w:p w:rsidR="006F7642" w:rsidRPr="0019034C" w:rsidRDefault="006F7642" w:rsidP="00ED6C65">
            <w:pPr>
              <w:jc w:val="center"/>
              <w:rPr>
                <w:rFonts w:ascii="Garamond" w:hAnsi="Garamond"/>
                <w:sz w:val="22"/>
                <w:szCs w:val="22"/>
              </w:rPr>
            </w:pPr>
            <w:r>
              <w:rPr>
                <w:rFonts w:ascii="Garamond" w:hAnsi="Garamond"/>
                <w:sz w:val="22"/>
                <w:szCs w:val="22"/>
              </w:rPr>
              <w:t>Vencedora</w:t>
            </w:r>
          </w:p>
        </w:tc>
      </w:tr>
      <w:tr w:rsidR="006F7642" w:rsidRPr="0019034C" w:rsidTr="00ED6C65">
        <w:trPr>
          <w:jc w:val="center"/>
        </w:trPr>
        <w:tc>
          <w:tcPr>
            <w:tcW w:w="1510" w:type="dxa"/>
            <w:tcBorders>
              <w:bottom w:val="single" w:sz="4" w:space="0" w:color="auto"/>
              <w:right w:val="nil"/>
            </w:tcBorders>
            <w:vAlign w:val="center"/>
          </w:tcPr>
          <w:p w:rsidR="006F7642" w:rsidRPr="0019034C" w:rsidRDefault="006F7642" w:rsidP="00ED6C65">
            <w:pPr>
              <w:jc w:val="center"/>
              <w:rPr>
                <w:rFonts w:ascii="Garamond" w:hAnsi="Garamond"/>
                <w:sz w:val="22"/>
                <w:szCs w:val="22"/>
              </w:rPr>
            </w:pPr>
            <w:r>
              <w:rPr>
                <w:rFonts w:ascii="Garamond" w:hAnsi="Garamond"/>
                <w:sz w:val="22"/>
                <w:szCs w:val="22"/>
              </w:rPr>
              <w:t>1</w:t>
            </w:r>
          </w:p>
        </w:tc>
        <w:tc>
          <w:tcPr>
            <w:tcW w:w="4578" w:type="dxa"/>
            <w:tcBorders>
              <w:left w:val="nil"/>
              <w:bottom w:val="single" w:sz="4" w:space="0" w:color="auto"/>
              <w:right w:val="nil"/>
            </w:tcBorders>
            <w:shd w:val="clear" w:color="auto" w:fill="D9D9D9" w:themeFill="background1" w:themeFillShade="D9"/>
            <w:vAlign w:val="center"/>
          </w:tcPr>
          <w:p w:rsidR="006F7642" w:rsidRDefault="0007513E" w:rsidP="00ED6C65">
            <w:pPr>
              <w:jc w:val="center"/>
              <w:rPr>
                <w:rFonts w:ascii="Garamond" w:hAnsi="Garamond"/>
                <w:sz w:val="22"/>
                <w:szCs w:val="22"/>
              </w:rPr>
            </w:pPr>
            <w:r>
              <w:rPr>
                <w:rFonts w:ascii="Garamond" w:hAnsi="Garamond"/>
                <w:sz w:val="22"/>
                <w:szCs w:val="22"/>
              </w:rPr>
              <w:t xml:space="preserve">Continental Veículos e Peças </w:t>
            </w:r>
            <w:proofErr w:type="spellStart"/>
            <w:r>
              <w:rPr>
                <w:rFonts w:ascii="Garamond" w:hAnsi="Garamond"/>
                <w:sz w:val="22"/>
                <w:szCs w:val="22"/>
              </w:rPr>
              <w:t>Eireli</w:t>
            </w:r>
            <w:proofErr w:type="spellEnd"/>
            <w:r>
              <w:rPr>
                <w:rFonts w:ascii="Garamond" w:hAnsi="Garamond"/>
                <w:sz w:val="22"/>
                <w:szCs w:val="22"/>
              </w:rPr>
              <w:t xml:space="preserve"> ME</w:t>
            </w:r>
          </w:p>
          <w:p w:rsidR="0007513E" w:rsidRDefault="0007513E" w:rsidP="0007513E">
            <w:pPr>
              <w:jc w:val="center"/>
              <w:rPr>
                <w:rFonts w:ascii="Garamond" w:hAnsi="Garamond"/>
                <w:sz w:val="22"/>
                <w:szCs w:val="22"/>
              </w:rPr>
            </w:pPr>
            <w:proofErr w:type="spellStart"/>
            <w:r>
              <w:rPr>
                <w:rFonts w:ascii="Garamond" w:hAnsi="Garamond"/>
                <w:sz w:val="22"/>
                <w:szCs w:val="22"/>
              </w:rPr>
              <w:t>Sintractor</w:t>
            </w:r>
            <w:proofErr w:type="spellEnd"/>
            <w:r>
              <w:rPr>
                <w:rFonts w:ascii="Garamond" w:hAnsi="Garamond"/>
                <w:sz w:val="22"/>
                <w:szCs w:val="22"/>
              </w:rPr>
              <w:t xml:space="preserve"> Peças e Serviços Ltda. EPP</w:t>
            </w:r>
          </w:p>
          <w:p w:rsidR="0007513E" w:rsidRPr="0019034C" w:rsidRDefault="0007513E" w:rsidP="00ED6C65">
            <w:pPr>
              <w:jc w:val="center"/>
              <w:rPr>
                <w:rFonts w:ascii="Garamond" w:hAnsi="Garamond"/>
                <w:sz w:val="22"/>
                <w:szCs w:val="22"/>
              </w:rPr>
            </w:pPr>
            <w:r>
              <w:rPr>
                <w:rFonts w:ascii="Garamond" w:hAnsi="Garamond"/>
                <w:sz w:val="22"/>
                <w:szCs w:val="22"/>
              </w:rPr>
              <w:t>Ana Cristina Parreiras da Silva ME</w:t>
            </w:r>
          </w:p>
        </w:tc>
        <w:tc>
          <w:tcPr>
            <w:tcW w:w="3484" w:type="dxa"/>
            <w:tcBorders>
              <w:left w:val="nil"/>
              <w:bottom w:val="single" w:sz="4" w:space="0" w:color="auto"/>
            </w:tcBorders>
            <w:shd w:val="clear" w:color="auto" w:fill="D9D9D9" w:themeFill="background1" w:themeFillShade="D9"/>
            <w:vAlign w:val="center"/>
          </w:tcPr>
          <w:p w:rsidR="006F7642" w:rsidRPr="0019034C" w:rsidRDefault="0007513E" w:rsidP="0007513E">
            <w:pPr>
              <w:jc w:val="center"/>
              <w:rPr>
                <w:rFonts w:ascii="Garamond" w:hAnsi="Garamond"/>
                <w:sz w:val="22"/>
                <w:szCs w:val="22"/>
              </w:rPr>
            </w:pPr>
            <w:r>
              <w:rPr>
                <w:rFonts w:ascii="Garamond" w:hAnsi="Garamond"/>
                <w:sz w:val="22"/>
                <w:szCs w:val="22"/>
              </w:rPr>
              <w:t xml:space="preserve">Continental Veículos e Peças </w:t>
            </w:r>
            <w:proofErr w:type="spellStart"/>
            <w:r>
              <w:rPr>
                <w:rFonts w:ascii="Garamond" w:hAnsi="Garamond"/>
                <w:sz w:val="22"/>
                <w:szCs w:val="22"/>
              </w:rPr>
              <w:t>Eireli</w:t>
            </w:r>
            <w:proofErr w:type="spellEnd"/>
            <w:r>
              <w:rPr>
                <w:rFonts w:ascii="Garamond" w:hAnsi="Garamond"/>
                <w:sz w:val="22"/>
                <w:szCs w:val="22"/>
              </w:rPr>
              <w:t xml:space="preserve"> ME</w:t>
            </w:r>
          </w:p>
        </w:tc>
      </w:tr>
      <w:tr w:rsidR="006F7642" w:rsidRPr="0019034C" w:rsidTr="00ED6C65">
        <w:trPr>
          <w:jc w:val="center"/>
        </w:trPr>
        <w:tc>
          <w:tcPr>
            <w:tcW w:w="1510" w:type="dxa"/>
            <w:tcBorders>
              <w:right w:val="nil"/>
            </w:tcBorders>
            <w:vAlign w:val="center"/>
          </w:tcPr>
          <w:p w:rsidR="006F7642" w:rsidRPr="0019034C" w:rsidRDefault="006F7642" w:rsidP="00ED6C65">
            <w:pPr>
              <w:jc w:val="center"/>
              <w:rPr>
                <w:rFonts w:ascii="Garamond" w:hAnsi="Garamond"/>
                <w:sz w:val="22"/>
                <w:szCs w:val="22"/>
              </w:rPr>
            </w:pPr>
            <w:r>
              <w:rPr>
                <w:rFonts w:ascii="Garamond" w:hAnsi="Garamond"/>
                <w:sz w:val="22"/>
                <w:szCs w:val="22"/>
              </w:rPr>
              <w:t>2</w:t>
            </w:r>
          </w:p>
        </w:tc>
        <w:tc>
          <w:tcPr>
            <w:tcW w:w="4578" w:type="dxa"/>
            <w:tcBorders>
              <w:left w:val="nil"/>
              <w:right w:val="nil"/>
            </w:tcBorders>
            <w:shd w:val="pct12" w:color="auto" w:fill="auto"/>
            <w:vAlign w:val="center"/>
          </w:tcPr>
          <w:p w:rsidR="0007513E" w:rsidRDefault="0007513E" w:rsidP="0007513E">
            <w:pPr>
              <w:jc w:val="center"/>
              <w:rPr>
                <w:rFonts w:ascii="Garamond" w:hAnsi="Garamond"/>
                <w:sz w:val="22"/>
                <w:szCs w:val="22"/>
              </w:rPr>
            </w:pPr>
            <w:proofErr w:type="spellStart"/>
            <w:r>
              <w:rPr>
                <w:rFonts w:ascii="Garamond" w:hAnsi="Garamond"/>
                <w:sz w:val="22"/>
                <w:szCs w:val="22"/>
              </w:rPr>
              <w:t>Sintractor</w:t>
            </w:r>
            <w:proofErr w:type="spellEnd"/>
            <w:r>
              <w:rPr>
                <w:rFonts w:ascii="Garamond" w:hAnsi="Garamond"/>
                <w:sz w:val="22"/>
                <w:szCs w:val="22"/>
              </w:rPr>
              <w:t xml:space="preserve"> Peças e Serviços Ltda. EPP</w:t>
            </w:r>
          </w:p>
          <w:p w:rsidR="006F7642" w:rsidRDefault="0007513E" w:rsidP="00ED6C65">
            <w:pPr>
              <w:jc w:val="center"/>
              <w:rPr>
                <w:rFonts w:ascii="Garamond" w:hAnsi="Garamond"/>
                <w:sz w:val="22"/>
                <w:szCs w:val="22"/>
              </w:rPr>
            </w:pPr>
            <w:r>
              <w:rPr>
                <w:rFonts w:ascii="Garamond" w:hAnsi="Garamond"/>
                <w:sz w:val="22"/>
                <w:szCs w:val="22"/>
              </w:rPr>
              <w:t>Ana Cristina Parreiras da Silva ME</w:t>
            </w:r>
          </w:p>
          <w:p w:rsidR="0007513E" w:rsidRDefault="0007513E" w:rsidP="00ED6C65">
            <w:pPr>
              <w:jc w:val="center"/>
              <w:rPr>
                <w:rFonts w:ascii="Garamond" w:hAnsi="Garamond"/>
                <w:sz w:val="22"/>
                <w:szCs w:val="22"/>
              </w:rPr>
            </w:pPr>
            <w:proofErr w:type="spellStart"/>
            <w:r>
              <w:rPr>
                <w:rFonts w:ascii="Garamond" w:hAnsi="Garamond"/>
                <w:sz w:val="22"/>
                <w:szCs w:val="22"/>
              </w:rPr>
              <w:t>Tratorenzzo</w:t>
            </w:r>
            <w:proofErr w:type="spellEnd"/>
            <w:r>
              <w:rPr>
                <w:rFonts w:ascii="Garamond" w:hAnsi="Garamond"/>
                <w:sz w:val="22"/>
                <w:szCs w:val="22"/>
              </w:rPr>
              <w:t xml:space="preserve"> Comércio e Serviços Ltda. EPP</w:t>
            </w:r>
          </w:p>
          <w:p w:rsidR="0007513E" w:rsidRPr="0019034C" w:rsidRDefault="0007513E" w:rsidP="00ED6C65">
            <w:pPr>
              <w:jc w:val="center"/>
              <w:rPr>
                <w:rFonts w:ascii="Garamond" w:hAnsi="Garamond"/>
                <w:sz w:val="22"/>
                <w:szCs w:val="22"/>
              </w:rPr>
            </w:pPr>
            <w:r>
              <w:rPr>
                <w:rFonts w:ascii="Garamond" w:hAnsi="Garamond"/>
                <w:sz w:val="22"/>
                <w:szCs w:val="22"/>
              </w:rPr>
              <w:t>Mundial Máquinas e Veículos Ltda. ME</w:t>
            </w:r>
          </w:p>
        </w:tc>
        <w:tc>
          <w:tcPr>
            <w:tcW w:w="3484" w:type="dxa"/>
            <w:tcBorders>
              <w:left w:val="nil"/>
            </w:tcBorders>
            <w:shd w:val="clear" w:color="auto" w:fill="D9D9D9" w:themeFill="background1" w:themeFillShade="D9"/>
            <w:vAlign w:val="center"/>
          </w:tcPr>
          <w:p w:rsidR="006F7642" w:rsidRPr="0019034C" w:rsidRDefault="0007513E" w:rsidP="0007513E">
            <w:pPr>
              <w:jc w:val="center"/>
              <w:rPr>
                <w:rFonts w:ascii="Garamond" w:hAnsi="Garamond"/>
                <w:sz w:val="22"/>
                <w:szCs w:val="22"/>
              </w:rPr>
            </w:pPr>
            <w:proofErr w:type="spellStart"/>
            <w:r>
              <w:rPr>
                <w:rFonts w:ascii="Garamond" w:hAnsi="Garamond"/>
                <w:sz w:val="22"/>
                <w:szCs w:val="22"/>
              </w:rPr>
              <w:t>Sintractor</w:t>
            </w:r>
            <w:proofErr w:type="spellEnd"/>
            <w:r>
              <w:rPr>
                <w:rFonts w:ascii="Garamond" w:hAnsi="Garamond"/>
                <w:sz w:val="22"/>
                <w:szCs w:val="22"/>
              </w:rPr>
              <w:t xml:space="preserve"> Peças e Serviços Ltda. EPP</w:t>
            </w:r>
          </w:p>
        </w:tc>
      </w:tr>
      <w:tr w:rsidR="006F7642" w:rsidRPr="0019034C" w:rsidTr="00ED6C65">
        <w:trPr>
          <w:jc w:val="center"/>
        </w:trPr>
        <w:tc>
          <w:tcPr>
            <w:tcW w:w="1510" w:type="dxa"/>
            <w:tcBorders>
              <w:right w:val="nil"/>
            </w:tcBorders>
            <w:vAlign w:val="center"/>
          </w:tcPr>
          <w:p w:rsidR="006F7642" w:rsidRPr="0019034C" w:rsidRDefault="006F7642" w:rsidP="00ED6C65">
            <w:pPr>
              <w:jc w:val="center"/>
              <w:rPr>
                <w:rFonts w:ascii="Garamond" w:hAnsi="Garamond"/>
                <w:sz w:val="22"/>
                <w:szCs w:val="22"/>
              </w:rPr>
            </w:pPr>
            <w:r>
              <w:rPr>
                <w:rFonts w:ascii="Garamond" w:hAnsi="Garamond"/>
                <w:sz w:val="22"/>
                <w:szCs w:val="22"/>
              </w:rPr>
              <w:t>3</w:t>
            </w:r>
          </w:p>
        </w:tc>
        <w:tc>
          <w:tcPr>
            <w:tcW w:w="4578" w:type="dxa"/>
            <w:tcBorders>
              <w:left w:val="nil"/>
              <w:right w:val="nil"/>
            </w:tcBorders>
            <w:shd w:val="clear" w:color="auto" w:fill="D9D9D9" w:themeFill="background1" w:themeFillShade="D9"/>
            <w:vAlign w:val="center"/>
          </w:tcPr>
          <w:p w:rsidR="006F7642" w:rsidRDefault="0007513E" w:rsidP="00ED6C65">
            <w:pPr>
              <w:jc w:val="center"/>
              <w:rPr>
                <w:rFonts w:ascii="Garamond" w:hAnsi="Garamond"/>
                <w:sz w:val="22"/>
                <w:szCs w:val="22"/>
              </w:rPr>
            </w:pPr>
            <w:r>
              <w:rPr>
                <w:rFonts w:ascii="Garamond" w:hAnsi="Garamond"/>
                <w:sz w:val="22"/>
                <w:szCs w:val="22"/>
              </w:rPr>
              <w:t>Júlio César Lemos EPP</w:t>
            </w:r>
          </w:p>
          <w:p w:rsidR="0007513E" w:rsidRPr="0019034C" w:rsidRDefault="0007513E" w:rsidP="0007513E">
            <w:pPr>
              <w:jc w:val="center"/>
              <w:rPr>
                <w:rFonts w:ascii="Garamond" w:hAnsi="Garamond"/>
                <w:sz w:val="22"/>
                <w:szCs w:val="22"/>
              </w:rPr>
            </w:pPr>
            <w:proofErr w:type="spellStart"/>
            <w:r>
              <w:rPr>
                <w:rFonts w:ascii="Garamond" w:hAnsi="Garamond"/>
                <w:sz w:val="22"/>
                <w:szCs w:val="22"/>
              </w:rPr>
              <w:t>Tratorenzzo</w:t>
            </w:r>
            <w:proofErr w:type="spellEnd"/>
            <w:r>
              <w:rPr>
                <w:rFonts w:ascii="Garamond" w:hAnsi="Garamond"/>
                <w:sz w:val="22"/>
                <w:szCs w:val="22"/>
              </w:rPr>
              <w:t xml:space="preserve"> Comércio e Serviços Ltda. EPP</w:t>
            </w:r>
          </w:p>
        </w:tc>
        <w:tc>
          <w:tcPr>
            <w:tcW w:w="3484" w:type="dxa"/>
            <w:tcBorders>
              <w:left w:val="nil"/>
            </w:tcBorders>
            <w:shd w:val="clear" w:color="auto" w:fill="D9D9D9" w:themeFill="background1" w:themeFillShade="D9"/>
            <w:vAlign w:val="center"/>
          </w:tcPr>
          <w:p w:rsidR="006F7642" w:rsidRPr="0019034C" w:rsidRDefault="0007513E" w:rsidP="00ED6C65">
            <w:pPr>
              <w:jc w:val="center"/>
              <w:rPr>
                <w:rFonts w:ascii="Garamond" w:hAnsi="Garamond"/>
                <w:sz w:val="22"/>
                <w:szCs w:val="22"/>
              </w:rPr>
            </w:pPr>
            <w:r>
              <w:rPr>
                <w:rFonts w:ascii="Garamond" w:hAnsi="Garamond"/>
                <w:sz w:val="22"/>
                <w:szCs w:val="22"/>
              </w:rPr>
              <w:t>Júlio César Lemos EPP</w:t>
            </w:r>
          </w:p>
        </w:tc>
      </w:tr>
      <w:tr w:rsidR="006F7642" w:rsidRPr="0019034C" w:rsidTr="00ED6C65">
        <w:trPr>
          <w:jc w:val="center"/>
        </w:trPr>
        <w:tc>
          <w:tcPr>
            <w:tcW w:w="1510" w:type="dxa"/>
            <w:tcBorders>
              <w:right w:val="nil"/>
            </w:tcBorders>
            <w:vAlign w:val="center"/>
          </w:tcPr>
          <w:p w:rsidR="006F7642" w:rsidRPr="0019034C" w:rsidRDefault="006F7642" w:rsidP="00ED6C65">
            <w:pPr>
              <w:jc w:val="center"/>
              <w:rPr>
                <w:rFonts w:ascii="Garamond" w:hAnsi="Garamond"/>
                <w:sz w:val="22"/>
                <w:szCs w:val="22"/>
              </w:rPr>
            </w:pPr>
            <w:r w:rsidRPr="0019034C">
              <w:rPr>
                <w:rFonts w:ascii="Garamond" w:hAnsi="Garamond"/>
                <w:sz w:val="22"/>
                <w:szCs w:val="22"/>
              </w:rPr>
              <w:t>4</w:t>
            </w:r>
          </w:p>
        </w:tc>
        <w:tc>
          <w:tcPr>
            <w:tcW w:w="4578" w:type="dxa"/>
            <w:tcBorders>
              <w:left w:val="nil"/>
              <w:right w:val="nil"/>
            </w:tcBorders>
            <w:shd w:val="clear" w:color="auto" w:fill="D9D9D9" w:themeFill="background1" w:themeFillShade="D9"/>
            <w:vAlign w:val="center"/>
          </w:tcPr>
          <w:p w:rsidR="0007513E" w:rsidRDefault="0007513E" w:rsidP="0007513E">
            <w:pPr>
              <w:jc w:val="center"/>
              <w:rPr>
                <w:rFonts w:ascii="Garamond" w:hAnsi="Garamond"/>
                <w:sz w:val="22"/>
                <w:szCs w:val="22"/>
              </w:rPr>
            </w:pPr>
            <w:r>
              <w:rPr>
                <w:rFonts w:ascii="Garamond" w:hAnsi="Garamond"/>
                <w:sz w:val="22"/>
                <w:szCs w:val="22"/>
              </w:rPr>
              <w:t xml:space="preserve">Continental Veículos e Peças </w:t>
            </w:r>
            <w:proofErr w:type="spellStart"/>
            <w:r>
              <w:rPr>
                <w:rFonts w:ascii="Garamond" w:hAnsi="Garamond"/>
                <w:sz w:val="22"/>
                <w:szCs w:val="22"/>
              </w:rPr>
              <w:t>Eireli</w:t>
            </w:r>
            <w:proofErr w:type="spellEnd"/>
            <w:r>
              <w:rPr>
                <w:rFonts w:ascii="Garamond" w:hAnsi="Garamond"/>
                <w:sz w:val="22"/>
                <w:szCs w:val="22"/>
              </w:rPr>
              <w:t xml:space="preserve"> ME</w:t>
            </w:r>
          </w:p>
          <w:p w:rsidR="006F7642" w:rsidRDefault="0007513E" w:rsidP="00ED6C65">
            <w:pPr>
              <w:jc w:val="center"/>
              <w:rPr>
                <w:rFonts w:ascii="Garamond" w:hAnsi="Garamond"/>
                <w:sz w:val="22"/>
                <w:szCs w:val="22"/>
              </w:rPr>
            </w:pPr>
            <w:proofErr w:type="spellStart"/>
            <w:r>
              <w:rPr>
                <w:rFonts w:ascii="Garamond" w:hAnsi="Garamond"/>
                <w:sz w:val="22"/>
                <w:szCs w:val="22"/>
              </w:rPr>
              <w:t>Tratorenzzo</w:t>
            </w:r>
            <w:proofErr w:type="spellEnd"/>
            <w:r>
              <w:rPr>
                <w:rFonts w:ascii="Garamond" w:hAnsi="Garamond"/>
                <w:sz w:val="22"/>
                <w:szCs w:val="22"/>
              </w:rPr>
              <w:t xml:space="preserve"> Comércio e Serviços Ltda. EPP</w:t>
            </w:r>
          </w:p>
          <w:p w:rsidR="0007513E" w:rsidRPr="0019034C" w:rsidRDefault="0007513E" w:rsidP="00ED6C65">
            <w:pPr>
              <w:jc w:val="center"/>
              <w:rPr>
                <w:rFonts w:ascii="Garamond" w:hAnsi="Garamond"/>
                <w:sz w:val="22"/>
                <w:szCs w:val="22"/>
              </w:rPr>
            </w:pPr>
            <w:r>
              <w:rPr>
                <w:rFonts w:ascii="Garamond" w:hAnsi="Garamond"/>
                <w:sz w:val="22"/>
                <w:szCs w:val="22"/>
              </w:rPr>
              <w:t xml:space="preserve">AMP Mecânica de Autos </w:t>
            </w:r>
            <w:proofErr w:type="spellStart"/>
            <w:r>
              <w:rPr>
                <w:rFonts w:ascii="Garamond" w:hAnsi="Garamond"/>
                <w:sz w:val="22"/>
                <w:szCs w:val="22"/>
              </w:rPr>
              <w:t>Eireli</w:t>
            </w:r>
            <w:proofErr w:type="spellEnd"/>
            <w:r>
              <w:rPr>
                <w:rFonts w:ascii="Garamond" w:hAnsi="Garamond"/>
                <w:sz w:val="22"/>
                <w:szCs w:val="22"/>
              </w:rPr>
              <w:t xml:space="preserve"> EPP</w:t>
            </w:r>
          </w:p>
        </w:tc>
        <w:tc>
          <w:tcPr>
            <w:tcW w:w="3484" w:type="dxa"/>
            <w:tcBorders>
              <w:left w:val="nil"/>
            </w:tcBorders>
            <w:shd w:val="clear" w:color="auto" w:fill="D9D9D9" w:themeFill="background1" w:themeFillShade="D9"/>
            <w:vAlign w:val="center"/>
          </w:tcPr>
          <w:p w:rsidR="006F7642" w:rsidRPr="0019034C" w:rsidRDefault="0007513E" w:rsidP="0007513E">
            <w:pPr>
              <w:jc w:val="center"/>
              <w:rPr>
                <w:rFonts w:ascii="Garamond" w:hAnsi="Garamond"/>
                <w:sz w:val="22"/>
                <w:szCs w:val="22"/>
              </w:rPr>
            </w:pPr>
            <w:r>
              <w:rPr>
                <w:rFonts w:ascii="Garamond" w:hAnsi="Garamond"/>
                <w:sz w:val="22"/>
                <w:szCs w:val="22"/>
              </w:rPr>
              <w:t xml:space="preserve">Continental Veículos e Peças </w:t>
            </w:r>
            <w:proofErr w:type="spellStart"/>
            <w:r>
              <w:rPr>
                <w:rFonts w:ascii="Garamond" w:hAnsi="Garamond"/>
                <w:sz w:val="22"/>
                <w:szCs w:val="22"/>
              </w:rPr>
              <w:t>Eireli</w:t>
            </w:r>
            <w:proofErr w:type="spellEnd"/>
            <w:r>
              <w:rPr>
                <w:rFonts w:ascii="Garamond" w:hAnsi="Garamond"/>
                <w:sz w:val="22"/>
                <w:szCs w:val="22"/>
              </w:rPr>
              <w:t xml:space="preserve"> ME</w:t>
            </w:r>
          </w:p>
        </w:tc>
      </w:tr>
      <w:tr w:rsidR="006F7642" w:rsidRPr="0019034C" w:rsidTr="00ED6C65">
        <w:trPr>
          <w:jc w:val="center"/>
        </w:trPr>
        <w:tc>
          <w:tcPr>
            <w:tcW w:w="1510" w:type="dxa"/>
            <w:tcBorders>
              <w:right w:val="nil"/>
            </w:tcBorders>
            <w:vAlign w:val="center"/>
          </w:tcPr>
          <w:p w:rsidR="006F7642" w:rsidRPr="0019034C" w:rsidRDefault="006F7642" w:rsidP="00ED6C65">
            <w:pPr>
              <w:jc w:val="center"/>
              <w:rPr>
                <w:rFonts w:ascii="Garamond" w:hAnsi="Garamond"/>
                <w:sz w:val="22"/>
                <w:szCs w:val="22"/>
              </w:rPr>
            </w:pPr>
            <w:r>
              <w:rPr>
                <w:rFonts w:ascii="Garamond" w:hAnsi="Garamond"/>
                <w:sz w:val="22"/>
                <w:szCs w:val="22"/>
              </w:rPr>
              <w:t>5</w:t>
            </w:r>
          </w:p>
        </w:tc>
        <w:tc>
          <w:tcPr>
            <w:tcW w:w="4578" w:type="dxa"/>
            <w:tcBorders>
              <w:left w:val="nil"/>
              <w:right w:val="nil"/>
            </w:tcBorders>
            <w:shd w:val="clear" w:color="auto" w:fill="D9D9D9" w:themeFill="background1" w:themeFillShade="D9"/>
            <w:vAlign w:val="center"/>
          </w:tcPr>
          <w:p w:rsidR="0007513E" w:rsidRDefault="0007513E" w:rsidP="00ED6C65">
            <w:pPr>
              <w:jc w:val="center"/>
              <w:rPr>
                <w:rFonts w:ascii="Garamond" w:hAnsi="Garamond"/>
                <w:sz w:val="22"/>
                <w:szCs w:val="22"/>
              </w:rPr>
            </w:pPr>
            <w:r>
              <w:rPr>
                <w:rFonts w:ascii="Garamond" w:hAnsi="Garamond"/>
                <w:sz w:val="22"/>
                <w:szCs w:val="22"/>
              </w:rPr>
              <w:t>V.C.P. Vitória Comércio e Peças Ltda. EPP</w:t>
            </w:r>
          </w:p>
          <w:p w:rsidR="006F7642" w:rsidRPr="0019034C" w:rsidRDefault="0007513E" w:rsidP="00ED6C65">
            <w:pPr>
              <w:jc w:val="center"/>
              <w:rPr>
                <w:rFonts w:ascii="Garamond" w:hAnsi="Garamond" w:cs="Arial"/>
                <w:sz w:val="22"/>
                <w:szCs w:val="22"/>
              </w:rPr>
            </w:pPr>
            <w:r>
              <w:rPr>
                <w:rFonts w:ascii="Garamond" w:hAnsi="Garamond"/>
                <w:sz w:val="22"/>
                <w:szCs w:val="22"/>
              </w:rPr>
              <w:t>Mundial Máquinas e Veículos Ltda. ME</w:t>
            </w:r>
          </w:p>
        </w:tc>
        <w:tc>
          <w:tcPr>
            <w:tcW w:w="3484" w:type="dxa"/>
            <w:tcBorders>
              <w:left w:val="nil"/>
            </w:tcBorders>
            <w:shd w:val="clear" w:color="auto" w:fill="D9D9D9" w:themeFill="background1" w:themeFillShade="D9"/>
            <w:vAlign w:val="center"/>
          </w:tcPr>
          <w:p w:rsidR="006F7642" w:rsidRPr="0019034C" w:rsidRDefault="0007513E" w:rsidP="00ED6C65">
            <w:pPr>
              <w:jc w:val="center"/>
              <w:rPr>
                <w:rFonts w:ascii="Garamond" w:hAnsi="Garamond" w:cs="Arial"/>
                <w:sz w:val="22"/>
                <w:szCs w:val="22"/>
              </w:rPr>
            </w:pPr>
            <w:r>
              <w:rPr>
                <w:rFonts w:ascii="Garamond" w:hAnsi="Garamond"/>
                <w:sz w:val="22"/>
                <w:szCs w:val="22"/>
              </w:rPr>
              <w:t>V.C.P. Vitória Comércio e Peças Ltda. EPP</w:t>
            </w:r>
          </w:p>
        </w:tc>
      </w:tr>
      <w:tr w:rsidR="006F7642" w:rsidTr="00ED6C65">
        <w:trPr>
          <w:jc w:val="center"/>
        </w:trPr>
        <w:tc>
          <w:tcPr>
            <w:tcW w:w="1510" w:type="dxa"/>
            <w:tcBorders>
              <w:right w:val="nil"/>
            </w:tcBorders>
            <w:vAlign w:val="center"/>
          </w:tcPr>
          <w:p w:rsidR="006F7642" w:rsidRDefault="006F7642" w:rsidP="00ED6C65">
            <w:pPr>
              <w:jc w:val="center"/>
              <w:rPr>
                <w:rFonts w:ascii="Garamond" w:hAnsi="Garamond"/>
                <w:sz w:val="22"/>
                <w:szCs w:val="22"/>
              </w:rPr>
            </w:pPr>
            <w:r>
              <w:rPr>
                <w:rFonts w:ascii="Garamond" w:hAnsi="Garamond"/>
                <w:sz w:val="22"/>
                <w:szCs w:val="22"/>
              </w:rPr>
              <w:t>6</w:t>
            </w:r>
          </w:p>
        </w:tc>
        <w:tc>
          <w:tcPr>
            <w:tcW w:w="4578" w:type="dxa"/>
            <w:tcBorders>
              <w:left w:val="nil"/>
              <w:right w:val="nil"/>
            </w:tcBorders>
            <w:shd w:val="clear" w:color="auto" w:fill="D9D9D9" w:themeFill="background1" w:themeFillShade="D9"/>
            <w:vAlign w:val="center"/>
          </w:tcPr>
          <w:p w:rsidR="006F7642" w:rsidRDefault="0007513E" w:rsidP="00ED6C65">
            <w:pPr>
              <w:jc w:val="center"/>
              <w:rPr>
                <w:rFonts w:ascii="Garamond" w:hAnsi="Garamond"/>
                <w:sz w:val="22"/>
                <w:szCs w:val="22"/>
              </w:rPr>
            </w:pPr>
            <w:r>
              <w:rPr>
                <w:rFonts w:ascii="Garamond" w:hAnsi="Garamond"/>
                <w:sz w:val="22"/>
                <w:szCs w:val="22"/>
              </w:rPr>
              <w:t xml:space="preserve">Continental Veículos e Peças </w:t>
            </w:r>
            <w:proofErr w:type="spellStart"/>
            <w:r>
              <w:rPr>
                <w:rFonts w:ascii="Garamond" w:hAnsi="Garamond"/>
                <w:sz w:val="22"/>
                <w:szCs w:val="22"/>
              </w:rPr>
              <w:t>Eireli</w:t>
            </w:r>
            <w:proofErr w:type="spellEnd"/>
            <w:r>
              <w:rPr>
                <w:rFonts w:ascii="Garamond" w:hAnsi="Garamond"/>
                <w:sz w:val="22"/>
                <w:szCs w:val="22"/>
              </w:rPr>
              <w:t xml:space="preserve"> ME</w:t>
            </w:r>
          </w:p>
          <w:p w:rsidR="0007513E" w:rsidRPr="0019034C" w:rsidRDefault="0007513E" w:rsidP="00ED6C65">
            <w:pPr>
              <w:jc w:val="center"/>
              <w:rPr>
                <w:rFonts w:ascii="Garamond" w:hAnsi="Garamond" w:cs="Arial"/>
                <w:sz w:val="22"/>
                <w:szCs w:val="22"/>
              </w:rPr>
            </w:pPr>
            <w:proofErr w:type="spellStart"/>
            <w:r>
              <w:rPr>
                <w:rFonts w:ascii="Garamond" w:hAnsi="Garamond" w:cs="Arial"/>
                <w:sz w:val="22"/>
                <w:szCs w:val="22"/>
              </w:rPr>
              <w:t>Automáquinas</w:t>
            </w:r>
            <w:proofErr w:type="spellEnd"/>
            <w:r>
              <w:rPr>
                <w:rFonts w:ascii="Garamond" w:hAnsi="Garamond" w:cs="Arial"/>
                <w:sz w:val="22"/>
                <w:szCs w:val="22"/>
              </w:rPr>
              <w:t xml:space="preserve"> Comércio de Peças e Serviços Ltda.</w:t>
            </w:r>
          </w:p>
        </w:tc>
        <w:tc>
          <w:tcPr>
            <w:tcW w:w="3484" w:type="dxa"/>
            <w:tcBorders>
              <w:left w:val="nil"/>
            </w:tcBorders>
            <w:shd w:val="clear" w:color="auto" w:fill="D9D9D9" w:themeFill="background1" w:themeFillShade="D9"/>
            <w:vAlign w:val="center"/>
          </w:tcPr>
          <w:p w:rsidR="006F7642" w:rsidRDefault="0007513E" w:rsidP="00ED6C65">
            <w:pPr>
              <w:jc w:val="center"/>
              <w:rPr>
                <w:rFonts w:ascii="Garamond" w:hAnsi="Garamond" w:cs="Arial"/>
                <w:sz w:val="22"/>
                <w:szCs w:val="22"/>
              </w:rPr>
            </w:pPr>
            <w:r>
              <w:rPr>
                <w:rFonts w:ascii="Garamond" w:hAnsi="Garamond"/>
                <w:sz w:val="22"/>
                <w:szCs w:val="22"/>
              </w:rPr>
              <w:t xml:space="preserve">Continental Veículos e Peças </w:t>
            </w:r>
            <w:proofErr w:type="spellStart"/>
            <w:r>
              <w:rPr>
                <w:rFonts w:ascii="Garamond" w:hAnsi="Garamond"/>
                <w:sz w:val="22"/>
                <w:szCs w:val="22"/>
              </w:rPr>
              <w:t>Eireli</w:t>
            </w:r>
            <w:proofErr w:type="spellEnd"/>
            <w:r>
              <w:rPr>
                <w:rFonts w:ascii="Garamond" w:hAnsi="Garamond"/>
                <w:sz w:val="22"/>
                <w:szCs w:val="22"/>
              </w:rPr>
              <w:t xml:space="preserve"> ME</w:t>
            </w:r>
          </w:p>
        </w:tc>
      </w:tr>
      <w:tr w:rsidR="006F7642" w:rsidTr="00ED6C65">
        <w:trPr>
          <w:jc w:val="center"/>
        </w:trPr>
        <w:tc>
          <w:tcPr>
            <w:tcW w:w="1510" w:type="dxa"/>
            <w:tcBorders>
              <w:right w:val="nil"/>
            </w:tcBorders>
            <w:vAlign w:val="center"/>
          </w:tcPr>
          <w:p w:rsidR="006F7642" w:rsidRDefault="006F7642" w:rsidP="00ED6C65">
            <w:pPr>
              <w:jc w:val="center"/>
              <w:rPr>
                <w:rFonts w:ascii="Garamond" w:hAnsi="Garamond"/>
                <w:sz w:val="22"/>
                <w:szCs w:val="22"/>
              </w:rPr>
            </w:pPr>
            <w:r>
              <w:rPr>
                <w:rFonts w:ascii="Garamond" w:hAnsi="Garamond"/>
                <w:sz w:val="22"/>
                <w:szCs w:val="22"/>
              </w:rPr>
              <w:t>7</w:t>
            </w:r>
          </w:p>
        </w:tc>
        <w:tc>
          <w:tcPr>
            <w:tcW w:w="4578" w:type="dxa"/>
            <w:tcBorders>
              <w:left w:val="nil"/>
              <w:right w:val="nil"/>
            </w:tcBorders>
            <w:shd w:val="clear" w:color="auto" w:fill="D9D9D9" w:themeFill="background1" w:themeFillShade="D9"/>
            <w:vAlign w:val="center"/>
          </w:tcPr>
          <w:p w:rsidR="006F7642" w:rsidRDefault="0007513E" w:rsidP="00ED6C65">
            <w:pPr>
              <w:jc w:val="center"/>
              <w:rPr>
                <w:rFonts w:ascii="Garamond" w:hAnsi="Garamond" w:cs="Arial"/>
                <w:sz w:val="22"/>
                <w:szCs w:val="22"/>
              </w:rPr>
            </w:pPr>
            <w:proofErr w:type="spellStart"/>
            <w:r>
              <w:rPr>
                <w:rFonts w:ascii="Garamond" w:hAnsi="Garamond" w:cs="Arial"/>
                <w:sz w:val="22"/>
                <w:szCs w:val="22"/>
              </w:rPr>
              <w:t>Fenix</w:t>
            </w:r>
            <w:proofErr w:type="spellEnd"/>
            <w:r>
              <w:rPr>
                <w:rFonts w:ascii="Garamond" w:hAnsi="Garamond" w:cs="Arial"/>
                <w:sz w:val="22"/>
                <w:szCs w:val="22"/>
              </w:rPr>
              <w:t xml:space="preserve"> </w:t>
            </w:r>
            <w:proofErr w:type="spellStart"/>
            <w:r>
              <w:rPr>
                <w:rFonts w:ascii="Garamond" w:hAnsi="Garamond" w:cs="Arial"/>
                <w:sz w:val="22"/>
                <w:szCs w:val="22"/>
              </w:rPr>
              <w:t>Tractor</w:t>
            </w:r>
            <w:proofErr w:type="spellEnd"/>
            <w:r>
              <w:rPr>
                <w:rFonts w:ascii="Garamond" w:hAnsi="Garamond" w:cs="Arial"/>
                <w:sz w:val="22"/>
                <w:szCs w:val="22"/>
              </w:rPr>
              <w:t xml:space="preserve"> Ltda. ME</w:t>
            </w:r>
          </w:p>
          <w:p w:rsidR="0007513E" w:rsidRPr="0019034C" w:rsidRDefault="0007513E" w:rsidP="00ED6C65">
            <w:pPr>
              <w:jc w:val="center"/>
              <w:rPr>
                <w:rFonts w:ascii="Garamond" w:hAnsi="Garamond" w:cs="Arial"/>
                <w:sz w:val="22"/>
                <w:szCs w:val="22"/>
              </w:rPr>
            </w:pPr>
            <w:r>
              <w:rPr>
                <w:rFonts w:ascii="Garamond" w:hAnsi="Garamond"/>
                <w:sz w:val="22"/>
                <w:szCs w:val="22"/>
              </w:rPr>
              <w:t>Ana Cristina Parreiras da Silva ME</w:t>
            </w:r>
          </w:p>
        </w:tc>
        <w:tc>
          <w:tcPr>
            <w:tcW w:w="3484" w:type="dxa"/>
            <w:tcBorders>
              <w:left w:val="nil"/>
            </w:tcBorders>
            <w:shd w:val="clear" w:color="auto" w:fill="D9D9D9" w:themeFill="background1" w:themeFillShade="D9"/>
            <w:vAlign w:val="center"/>
          </w:tcPr>
          <w:p w:rsidR="006F7642" w:rsidRDefault="0007513E" w:rsidP="00ED6C65">
            <w:pPr>
              <w:jc w:val="center"/>
              <w:rPr>
                <w:rFonts w:ascii="Garamond" w:hAnsi="Garamond" w:cs="Arial"/>
                <w:sz w:val="22"/>
                <w:szCs w:val="22"/>
              </w:rPr>
            </w:pPr>
            <w:proofErr w:type="spellStart"/>
            <w:r>
              <w:rPr>
                <w:rFonts w:ascii="Garamond" w:hAnsi="Garamond" w:cs="Arial"/>
                <w:sz w:val="22"/>
                <w:szCs w:val="22"/>
              </w:rPr>
              <w:t>Fenix</w:t>
            </w:r>
            <w:proofErr w:type="spellEnd"/>
            <w:r>
              <w:rPr>
                <w:rFonts w:ascii="Garamond" w:hAnsi="Garamond" w:cs="Arial"/>
                <w:sz w:val="22"/>
                <w:szCs w:val="22"/>
              </w:rPr>
              <w:t xml:space="preserve"> </w:t>
            </w:r>
            <w:proofErr w:type="spellStart"/>
            <w:r>
              <w:rPr>
                <w:rFonts w:ascii="Garamond" w:hAnsi="Garamond" w:cs="Arial"/>
                <w:sz w:val="22"/>
                <w:szCs w:val="22"/>
              </w:rPr>
              <w:t>Tractor</w:t>
            </w:r>
            <w:proofErr w:type="spellEnd"/>
            <w:r>
              <w:rPr>
                <w:rFonts w:ascii="Garamond" w:hAnsi="Garamond" w:cs="Arial"/>
                <w:sz w:val="22"/>
                <w:szCs w:val="22"/>
              </w:rPr>
              <w:t xml:space="preserve"> Ltda. ME</w:t>
            </w:r>
          </w:p>
        </w:tc>
      </w:tr>
      <w:tr w:rsidR="006F7642" w:rsidTr="00ED6C65">
        <w:trPr>
          <w:jc w:val="center"/>
        </w:trPr>
        <w:tc>
          <w:tcPr>
            <w:tcW w:w="1510" w:type="dxa"/>
            <w:tcBorders>
              <w:right w:val="nil"/>
            </w:tcBorders>
            <w:vAlign w:val="center"/>
          </w:tcPr>
          <w:p w:rsidR="006F7642" w:rsidRDefault="006F7642" w:rsidP="00ED6C65">
            <w:pPr>
              <w:jc w:val="center"/>
              <w:rPr>
                <w:rFonts w:ascii="Garamond" w:hAnsi="Garamond"/>
                <w:sz w:val="22"/>
                <w:szCs w:val="22"/>
              </w:rPr>
            </w:pPr>
            <w:r>
              <w:rPr>
                <w:rFonts w:ascii="Garamond" w:hAnsi="Garamond"/>
                <w:sz w:val="22"/>
                <w:szCs w:val="22"/>
              </w:rPr>
              <w:t>8</w:t>
            </w:r>
          </w:p>
        </w:tc>
        <w:tc>
          <w:tcPr>
            <w:tcW w:w="4578" w:type="dxa"/>
            <w:tcBorders>
              <w:left w:val="nil"/>
              <w:right w:val="nil"/>
            </w:tcBorders>
            <w:shd w:val="clear" w:color="auto" w:fill="D9D9D9" w:themeFill="background1" w:themeFillShade="D9"/>
            <w:vAlign w:val="center"/>
          </w:tcPr>
          <w:p w:rsidR="006F7642" w:rsidRDefault="0007513E" w:rsidP="00ED6C65">
            <w:pPr>
              <w:jc w:val="center"/>
              <w:rPr>
                <w:rFonts w:ascii="Garamond" w:hAnsi="Garamond"/>
                <w:sz w:val="22"/>
                <w:szCs w:val="22"/>
              </w:rPr>
            </w:pPr>
            <w:proofErr w:type="spellStart"/>
            <w:r>
              <w:rPr>
                <w:rFonts w:ascii="Garamond" w:hAnsi="Garamond"/>
                <w:sz w:val="22"/>
                <w:szCs w:val="22"/>
              </w:rPr>
              <w:t>Tratorenzzo</w:t>
            </w:r>
            <w:proofErr w:type="spellEnd"/>
            <w:r>
              <w:rPr>
                <w:rFonts w:ascii="Garamond" w:hAnsi="Garamond"/>
                <w:sz w:val="22"/>
                <w:szCs w:val="22"/>
              </w:rPr>
              <w:t xml:space="preserve"> Comércio e Serviços Ltda. EPP</w:t>
            </w:r>
          </w:p>
          <w:p w:rsidR="0007513E" w:rsidRPr="0019034C" w:rsidRDefault="0007513E" w:rsidP="00ED6C65">
            <w:pPr>
              <w:jc w:val="center"/>
              <w:rPr>
                <w:rFonts w:ascii="Garamond" w:hAnsi="Garamond" w:cs="Arial"/>
                <w:sz w:val="22"/>
                <w:szCs w:val="22"/>
              </w:rPr>
            </w:pPr>
            <w:r>
              <w:rPr>
                <w:rFonts w:ascii="Garamond" w:hAnsi="Garamond"/>
                <w:sz w:val="22"/>
                <w:szCs w:val="22"/>
              </w:rPr>
              <w:t>Ana Cristina Parreiras da Silva ME</w:t>
            </w:r>
          </w:p>
        </w:tc>
        <w:tc>
          <w:tcPr>
            <w:tcW w:w="3484" w:type="dxa"/>
            <w:tcBorders>
              <w:left w:val="nil"/>
            </w:tcBorders>
            <w:shd w:val="clear" w:color="auto" w:fill="D9D9D9" w:themeFill="background1" w:themeFillShade="D9"/>
            <w:vAlign w:val="center"/>
          </w:tcPr>
          <w:p w:rsidR="006F7642" w:rsidRDefault="0007513E" w:rsidP="0007513E">
            <w:pPr>
              <w:jc w:val="center"/>
              <w:rPr>
                <w:rFonts w:ascii="Garamond" w:hAnsi="Garamond" w:cs="Arial"/>
                <w:sz w:val="22"/>
                <w:szCs w:val="22"/>
              </w:rPr>
            </w:pPr>
            <w:proofErr w:type="spellStart"/>
            <w:r>
              <w:rPr>
                <w:rFonts w:ascii="Garamond" w:hAnsi="Garamond"/>
                <w:sz w:val="22"/>
                <w:szCs w:val="22"/>
              </w:rPr>
              <w:t>Tratorenzzo</w:t>
            </w:r>
            <w:proofErr w:type="spellEnd"/>
            <w:r>
              <w:rPr>
                <w:rFonts w:ascii="Garamond" w:hAnsi="Garamond"/>
                <w:sz w:val="22"/>
                <w:szCs w:val="22"/>
              </w:rPr>
              <w:t xml:space="preserve"> Comércio e Serviços Ltda. EPP</w:t>
            </w:r>
          </w:p>
        </w:tc>
      </w:tr>
      <w:tr w:rsidR="006F7642" w:rsidTr="00ED6C65">
        <w:trPr>
          <w:jc w:val="center"/>
        </w:trPr>
        <w:tc>
          <w:tcPr>
            <w:tcW w:w="1510" w:type="dxa"/>
            <w:tcBorders>
              <w:right w:val="nil"/>
            </w:tcBorders>
            <w:vAlign w:val="center"/>
          </w:tcPr>
          <w:p w:rsidR="006F7642" w:rsidRDefault="006F7642" w:rsidP="00ED6C65">
            <w:pPr>
              <w:jc w:val="center"/>
              <w:rPr>
                <w:rFonts w:ascii="Garamond" w:hAnsi="Garamond"/>
                <w:sz w:val="22"/>
                <w:szCs w:val="22"/>
              </w:rPr>
            </w:pPr>
            <w:r>
              <w:rPr>
                <w:rFonts w:ascii="Garamond" w:hAnsi="Garamond"/>
                <w:sz w:val="22"/>
                <w:szCs w:val="22"/>
              </w:rPr>
              <w:t>9</w:t>
            </w:r>
          </w:p>
        </w:tc>
        <w:tc>
          <w:tcPr>
            <w:tcW w:w="4578" w:type="dxa"/>
            <w:tcBorders>
              <w:left w:val="nil"/>
              <w:right w:val="nil"/>
            </w:tcBorders>
            <w:shd w:val="clear" w:color="auto" w:fill="D9D9D9" w:themeFill="background1" w:themeFillShade="D9"/>
            <w:vAlign w:val="center"/>
          </w:tcPr>
          <w:p w:rsidR="0007513E" w:rsidRDefault="0007513E" w:rsidP="0007513E">
            <w:pPr>
              <w:jc w:val="center"/>
              <w:rPr>
                <w:rFonts w:ascii="Garamond" w:hAnsi="Garamond"/>
                <w:sz w:val="22"/>
                <w:szCs w:val="22"/>
              </w:rPr>
            </w:pPr>
            <w:proofErr w:type="spellStart"/>
            <w:r>
              <w:rPr>
                <w:rFonts w:ascii="Garamond" w:hAnsi="Garamond" w:cs="Arial"/>
                <w:sz w:val="22"/>
                <w:szCs w:val="22"/>
              </w:rPr>
              <w:t>Automáquinas</w:t>
            </w:r>
            <w:proofErr w:type="spellEnd"/>
            <w:r>
              <w:rPr>
                <w:rFonts w:ascii="Garamond" w:hAnsi="Garamond" w:cs="Arial"/>
                <w:sz w:val="22"/>
                <w:szCs w:val="22"/>
              </w:rPr>
              <w:t xml:space="preserve"> Comércio de Peças e Serviços Ltda.</w:t>
            </w:r>
          </w:p>
          <w:p w:rsidR="006F7642" w:rsidRPr="0019034C" w:rsidRDefault="0007513E" w:rsidP="0007513E">
            <w:pPr>
              <w:jc w:val="center"/>
              <w:rPr>
                <w:rFonts w:ascii="Garamond" w:hAnsi="Garamond" w:cs="Arial"/>
                <w:sz w:val="22"/>
                <w:szCs w:val="22"/>
              </w:rPr>
            </w:pPr>
            <w:proofErr w:type="spellStart"/>
            <w:r>
              <w:rPr>
                <w:rFonts w:ascii="Garamond" w:hAnsi="Garamond"/>
                <w:sz w:val="22"/>
                <w:szCs w:val="22"/>
              </w:rPr>
              <w:t>Tratorenzzo</w:t>
            </w:r>
            <w:proofErr w:type="spellEnd"/>
            <w:r>
              <w:rPr>
                <w:rFonts w:ascii="Garamond" w:hAnsi="Garamond"/>
                <w:sz w:val="22"/>
                <w:szCs w:val="22"/>
              </w:rPr>
              <w:t xml:space="preserve"> Comércio e Serviços Ltda. EPP</w:t>
            </w:r>
          </w:p>
        </w:tc>
        <w:tc>
          <w:tcPr>
            <w:tcW w:w="3484" w:type="dxa"/>
            <w:tcBorders>
              <w:left w:val="nil"/>
            </w:tcBorders>
            <w:shd w:val="clear" w:color="auto" w:fill="D9D9D9" w:themeFill="background1" w:themeFillShade="D9"/>
            <w:vAlign w:val="center"/>
          </w:tcPr>
          <w:p w:rsidR="006F7642" w:rsidRDefault="0007513E" w:rsidP="00ED6C65">
            <w:pPr>
              <w:jc w:val="center"/>
              <w:rPr>
                <w:rFonts w:ascii="Garamond" w:hAnsi="Garamond" w:cs="Arial"/>
                <w:sz w:val="22"/>
                <w:szCs w:val="22"/>
              </w:rPr>
            </w:pPr>
            <w:proofErr w:type="spellStart"/>
            <w:r>
              <w:rPr>
                <w:rFonts w:ascii="Garamond" w:hAnsi="Garamond" w:cs="Arial"/>
                <w:sz w:val="22"/>
                <w:szCs w:val="22"/>
              </w:rPr>
              <w:t>Automáquinas</w:t>
            </w:r>
            <w:proofErr w:type="spellEnd"/>
            <w:r>
              <w:rPr>
                <w:rFonts w:ascii="Garamond" w:hAnsi="Garamond" w:cs="Arial"/>
                <w:sz w:val="22"/>
                <w:szCs w:val="22"/>
              </w:rPr>
              <w:t xml:space="preserve"> Comércio de Peças e Serviços Ltda.</w:t>
            </w:r>
          </w:p>
        </w:tc>
      </w:tr>
      <w:tr w:rsidR="006F7642" w:rsidTr="00ED6C65">
        <w:trPr>
          <w:jc w:val="center"/>
        </w:trPr>
        <w:tc>
          <w:tcPr>
            <w:tcW w:w="1510" w:type="dxa"/>
            <w:tcBorders>
              <w:right w:val="nil"/>
            </w:tcBorders>
            <w:vAlign w:val="center"/>
          </w:tcPr>
          <w:p w:rsidR="006F7642" w:rsidRDefault="006F7642" w:rsidP="00ED6C65">
            <w:pPr>
              <w:jc w:val="center"/>
              <w:rPr>
                <w:rFonts w:ascii="Garamond" w:hAnsi="Garamond"/>
                <w:sz w:val="22"/>
                <w:szCs w:val="22"/>
              </w:rPr>
            </w:pPr>
            <w:r>
              <w:rPr>
                <w:rFonts w:ascii="Garamond" w:hAnsi="Garamond"/>
                <w:sz w:val="22"/>
                <w:szCs w:val="22"/>
              </w:rPr>
              <w:t>10</w:t>
            </w:r>
          </w:p>
        </w:tc>
        <w:tc>
          <w:tcPr>
            <w:tcW w:w="4578" w:type="dxa"/>
            <w:tcBorders>
              <w:left w:val="nil"/>
              <w:right w:val="nil"/>
            </w:tcBorders>
            <w:shd w:val="clear" w:color="auto" w:fill="D9D9D9" w:themeFill="background1" w:themeFillShade="D9"/>
            <w:vAlign w:val="center"/>
          </w:tcPr>
          <w:p w:rsidR="006F7642" w:rsidRPr="0019034C" w:rsidRDefault="0007513E" w:rsidP="00ED6C65">
            <w:pPr>
              <w:jc w:val="center"/>
              <w:rPr>
                <w:rFonts w:ascii="Garamond" w:hAnsi="Garamond" w:cs="Arial"/>
                <w:sz w:val="22"/>
                <w:szCs w:val="22"/>
              </w:rPr>
            </w:pPr>
            <w:proofErr w:type="spellStart"/>
            <w:r>
              <w:rPr>
                <w:rFonts w:ascii="Garamond" w:hAnsi="Garamond" w:cs="Arial"/>
                <w:sz w:val="22"/>
                <w:szCs w:val="22"/>
              </w:rPr>
              <w:t>Automáquinas</w:t>
            </w:r>
            <w:proofErr w:type="spellEnd"/>
            <w:r>
              <w:rPr>
                <w:rFonts w:ascii="Garamond" w:hAnsi="Garamond" w:cs="Arial"/>
                <w:sz w:val="22"/>
                <w:szCs w:val="22"/>
              </w:rPr>
              <w:t xml:space="preserve"> Comércio de Peças e Serviços Ltda.</w:t>
            </w:r>
          </w:p>
        </w:tc>
        <w:tc>
          <w:tcPr>
            <w:tcW w:w="3484" w:type="dxa"/>
            <w:tcBorders>
              <w:left w:val="nil"/>
            </w:tcBorders>
            <w:shd w:val="clear" w:color="auto" w:fill="D9D9D9" w:themeFill="background1" w:themeFillShade="D9"/>
            <w:vAlign w:val="center"/>
          </w:tcPr>
          <w:p w:rsidR="006F7642" w:rsidRDefault="0007513E" w:rsidP="00ED6C65">
            <w:pPr>
              <w:jc w:val="center"/>
              <w:rPr>
                <w:rFonts w:ascii="Garamond" w:hAnsi="Garamond" w:cs="Arial"/>
                <w:sz w:val="22"/>
                <w:szCs w:val="22"/>
              </w:rPr>
            </w:pPr>
            <w:r>
              <w:rPr>
                <w:rFonts w:ascii="Garamond" w:hAnsi="Garamond" w:cs="Arial"/>
                <w:sz w:val="22"/>
                <w:szCs w:val="22"/>
              </w:rPr>
              <w:t>Única a apresentar lance e vencedora do lote</w:t>
            </w:r>
          </w:p>
        </w:tc>
      </w:tr>
      <w:tr w:rsidR="006F7642" w:rsidTr="00ED6C65">
        <w:trPr>
          <w:jc w:val="center"/>
        </w:trPr>
        <w:tc>
          <w:tcPr>
            <w:tcW w:w="1510" w:type="dxa"/>
            <w:tcBorders>
              <w:right w:val="nil"/>
            </w:tcBorders>
            <w:vAlign w:val="center"/>
          </w:tcPr>
          <w:p w:rsidR="006F7642" w:rsidRDefault="006F7642" w:rsidP="00ED6C65">
            <w:pPr>
              <w:jc w:val="center"/>
              <w:rPr>
                <w:rFonts w:ascii="Garamond" w:hAnsi="Garamond"/>
                <w:sz w:val="22"/>
                <w:szCs w:val="22"/>
              </w:rPr>
            </w:pPr>
            <w:r>
              <w:rPr>
                <w:rFonts w:ascii="Garamond" w:hAnsi="Garamond"/>
                <w:sz w:val="22"/>
                <w:szCs w:val="22"/>
              </w:rPr>
              <w:lastRenderedPageBreak/>
              <w:t>11</w:t>
            </w:r>
          </w:p>
        </w:tc>
        <w:tc>
          <w:tcPr>
            <w:tcW w:w="4578" w:type="dxa"/>
            <w:tcBorders>
              <w:left w:val="nil"/>
              <w:right w:val="nil"/>
            </w:tcBorders>
            <w:shd w:val="clear" w:color="auto" w:fill="D9D9D9" w:themeFill="background1" w:themeFillShade="D9"/>
            <w:vAlign w:val="center"/>
          </w:tcPr>
          <w:p w:rsidR="006F7642" w:rsidRPr="0019034C" w:rsidRDefault="0007513E" w:rsidP="00ED6C65">
            <w:pPr>
              <w:jc w:val="center"/>
              <w:rPr>
                <w:rFonts w:ascii="Garamond" w:hAnsi="Garamond" w:cs="Arial"/>
                <w:sz w:val="22"/>
                <w:szCs w:val="22"/>
              </w:rPr>
            </w:pPr>
            <w:r>
              <w:rPr>
                <w:rFonts w:ascii="Garamond" w:hAnsi="Garamond"/>
                <w:sz w:val="22"/>
                <w:szCs w:val="22"/>
              </w:rPr>
              <w:t>Mundial Máquinas e Veículos Ltda. ME</w:t>
            </w:r>
          </w:p>
        </w:tc>
        <w:tc>
          <w:tcPr>
            <w:tcW w:w="3484" w:type="dxa"/>
            <w:tcBorders>
              <w:left w:val="nil"/>
            </w:tcBorders>
            <w:shd w:val="clear" w:color="auto" w:fill="D9D9D9" w:themeFill="background1" w:themeFillShade="D9"/>
            <w:vAlign w:val="center"/>
          </w:tcPr>
          <w:p w:rsidR="006F7642" w:rsidRDefault="0007513E" w:rsidP="00ED6C65">
            <w:pPr>
              <w:jc w:val="center"/>
              <w:rPr>
                <w:rFonts w:ascii="Garamond" w:hAnsi="Garamond" w:cs="Arial"/>
                <w:sz w:val="22"/>
                <w:szCs w:val="22"/>
              </w:rPr>
            </w:pPr>
            <w:r>
              <w:rPr>
                <w:rFonts w:ascii="Garamond" w:hAnsi="Garamond" w:cs="Arial"/>
                <w:sz w:val="22"/>
                <w:szCs w:val="22"/>
              </w:rPr>
              <w:t>Única a apresentar lance e vencedora do lote</w:t>
            </w:r>
          </w:p>
        </w:tc>
      </w:tr>
      <w:tr w:rsidR="006F7642" w:rsidTr="00ED6C65">
        <w:trPr>
          <w:jc w:val="center"/>
        </w:trPr>
        <w:tc>
          <w:tcPr>
            <w:tcW w:w="1510" w:type="dxa"/>
            <w:tcBorders>
              <w:right w:val="nil"/>
            </w:tcBorders>
            <w:vAlign w:val="center"/>
          </w:tcPr>
          <w:p w:rsidR="006F7642" w:rsidRDefault="006F7642" w:rsidP="00ED6C65">
            <w:pPr>
              <w:jc w:val="center"/>
              <w:rPr>
                <w:rFonts w:ascii="Garamond" w:hAnsi="Garamond"/>
                <w:sz w:val="22"/>
                <w:szCs w:val="22"/>
              </w:rPr>
            </w:pPr>
            <w:r>
              <w:rPr>
                <w:rFonts w:ascii="Garamond" w:hAnsi="Garamond"/>
                <w:sz w:val="22"/>
                <w:szCs w:val="22"/>
              </w:rPr>
              <w:t>12</w:t>
            </w:r>
          </w:p>
        </w:tc>
        <w:tc>
          <w:tcPr>
            <w:tcW w:w="4578" w:type="dxa"/>
            <w:tcBorders>
              <w:left w:val="nil"/>
              <w:right w:val="nil"/>
            </w:tcBorders>
            <w:shd w:val="clear" w:color="auto" w:fill="D9D9D9" w:themeFill="background1" w:themeFillShade="D9"/>
            <w:vAlign w:val="center"/>
          </w:tcPr>
          <w:p w:rsidR="006F7642" w:rsidRDefault="0007513E" w:rsidP="00ED6C65">
            <w:pPr>
              <w:jc w:val="center"/>
              <w:rPr>
                <w:rFonts w:ascii="Garamond" w:hAnsi="Garamond"/>
                <w:sz w:val="22"/>
                <w:szCs w:val="22"/>
              </w:rPr>
            </w:pPr>
            <w:r>
              <w:rPr>
                <w:rFonts w:ascii="Garamond" w:hAnsi="Garamond"/>
                <w:sz w:val="22"/>
                <w:szCs w:val="22"/>
              </w:rPr>
              <w:t>Mundial Máquinas e Veículos Ltda. ME</w:t>
            </w:r>
          </w:p>
          <w:p w:rsidR="0007513E" w:rsidRPr="0019034C" w:rsidRDefault="0007513E" w:rsidP="00ED6C65">
            <w:pPr>
              <w:jc w:val="center"/>
              <w:rPr>
                <w:rFonts w:ascii="Garamond" w:hAnsi="Garamond" w:cs="Arial"/>
                <w:sz w:val="22"/>
                <w:szCs w:val="22"/>
              </w:rPr>
            </w:pPr>
            <w:proofErr w:type="spellStart"/>
            <w:r>
              <w:rPr>
                <w:rFonts w:ascii="Garamond" w:hAnsi="Garamond"/>
                <w:sz w:val="22"/>
                <w:szCs w:val="22"/>
              </w:rPr>
              <w:t>Tratorenzzo</w:t>
            </w:r>
            <w:proofErr w:type="spellEnd"/>
            <w:r>
              <w:rPr>
                <w:rFonts w:ascii="Garamond" w:hAnsi="Garamond"/>
                <w:sz w:val="22"/>
                <w:szCs w:val="22"/>
              </w:rPr>
              <w:t xml:space="preserve"> Comércio e Serviços Ltda. EPP</w:t>
            </w:r>
          </w:p>
        </w:tc>
        <w:tc>
          <w:tcPr>
            <w:tcW w:w="3484" w:type="dxa"/>
            <w:tcBorders>
              <w:left w:val="nil"/>
            </w:tcBorders>
            <w:shd w:val="clear" w:color="auto" w:fill="D9D9D9" w:themeFill="background1" w:themeFillShade="D9"/>
            <w:vAlign w:val="center"/>
          </w:tcPr>
          <w:p w:rsidR="006F7642" w:rsidRDefault="0007513E" w:rsidP="00ED6C65">
            <w:pPr>
              <w:jc w:val="center"/>
              <w:rPr>
                <w:rFonts w:ascii="Garamond" w:hAnsi="Garamond" w:cs="Arial"/>
                <w:sz w:val="22"/>
                <w:szCs w:val="22"/>
              </w:rPr>
            </w:pPr>
            <w:r>
              <w:rPr>
                <w:rFonts w:ascii="Garamond" w:hAnsi="Garamond"/>
                <w:sz w:val="22"/>
                <w:szCs w:val="22"/>
              </w:rPr>
              <w:t>Mundial Máquinas e Veículos Ltda. ME</w:t>
            </w:r>
          </w:p>
        </w:tc>
      </w:tr>
      <w:tr w:rsidR="006F7642" w:rsidTr="00ED6C65">
        <w:trPr>
          <w:jc w:val="center"/>
        </w:trPr>
        <w:tc>
          <w:tcPr>
            <w:tcW w:w="1510" w:type="dxa"/>
            <w:tcBorders>
              <w:right w:val="nil"/>
            </w:tcBorders>
            <w:vAlign w:val="center"/>
          </w:tcPr>
          <w:p w:rsidR="006F7642" w:rsidRDefault="006F7642" w:rsidP="00ED6C65">
            <w:pPr>
              <w:jc w:val="center"/>
              <w:rPr>
                <w:rFonts w:ascii="Garamond" w:hAnsi="Garamond"/>
                <w:sz w:val="22"/>
                <w:szCs w:val="22"/>
              </w:rPr>
            </w:pPr>
            <w:r>
              <w:rPr>
                <w:rFonts w:ascii="Garamond" w:hAnsi="Garamond"/>
                <w:sz w:val="22"/>
                <w:szCs w:val="22"/>
              </w:rPr>
              <w:t>13</w:t>
            </w:r>
          </w:p>
        </w:tc>
        <w:tc>
          <w:tcPr>
            <w:tcW w:w="4578" w:type="dxa"/>
            <w:tcBorders>
              <w:left w:val="nil"/>
              <w:right w:val="nil"/>
            </w:tcBorders>
            <w:shd w:val="clear" w:color="auto" w:fill="D9D9D9" w:themeFill="background1" w:themeFillShade="D9"/>
            <w:vAlign w:val="center"/>
          </w:tcPr>
          <w:p w:rsidR="006F7642" w:rsidRDefault="0007513E" w:rsidP="00ED6C65">
            <w:pPr>
              <w:jc w:val="center"/>
              <w:rPr>
                <w:rFonts w:ascii="Garamond" w:hAnsi="Garamond" w:cs="Arial"/>
                <w:sz w:val="22"/>
                <w:szCs w:val="22"/>
              </w:rPr>
            </w:pPr>
            <w:r>
              <w:rPr>
                <w:rFonts w:ascii="Garamond" w:hAnsi="Garamond" w:cs="Arial"/>
                <w:sz w:val="22"/>
                <w:szCs w:val="22"/>
              </w:rPr>
              <w:t>Douglas Morais da Costa ME</w:t>
            </w:r>
          </w:p>
          <w:p w:rsidR="0007513E" w:rsidRPr="0019034C" w:rsidRDefault="0007513E" w:rsidP="00ED6C65">
            <w:pPr>
              <w:jc w:val="center"/>
              <w:rPr>
                <w:rFonts w:ascii="Garamond" w:hAnsi="Garamond" w:cs="Arial"/>
                <w:sz w:val="22"/>
                <w:szCs w:val="22"/>
              </w:rPr>
            </w:pPr>
            <w:r>
              <w:rPr>
                <w:rFonts w:ascii="Garamond" w:hAnsi="Garamond"/>
                <w:sz w:val="22"/>
                <w:szCs w:val="22"/>
              </w:rPr>
              <w:t>Mundial Máquinas e Veículos Ltda. ME</w:t>
            </w:r>
          </w:p>
        </w:tc>
        <w:tc>
          <w:tcPr>
            <w:tcW w:w="3484" w:type="dxa"/>
            <w:tcBorders>
              <w:left w:val="nil"/>
            </w:tcBorders>
            <w:shd w:val="clear" w:color="auto" w:fill="D9D9D9" w:themeFill="background1" w:themeFillShade="D9"/>
            <w:vAlign w:val="center"/>
          </w:tcPr>
          <w:p w:rsidR="006F7642" w:rsidRDefault="0007513E" w:rsidP="00ED6C65">
            <w:pPr>
              <w:jc w:val="center"/>
              <w:rPr>
                <w:rFonts w:ascii="Garamond" w:hAnsi="Garamond" w:cs="Arial"/>
                <w:sz w:val="22"/>
                <w:szCs w:val="22"/>
              </w:rPr>
            </w:pPr>
            <w:r>
              <w:rPr>
                <w:rFonts w:ascii="Garamond" w:hAnsi="Garamond" w:cs="Arial"/>
                <w:sz w:val="22"/>
                <w:szCs w:val="22"/>
              </w:rPr>
              <w:t>Douglas Morais da Costa ME</w:t>
            </w:r>
          </w:p>
        </w:tc>
      </w:tr>
      <w:tr w:rsidR="006F7642" w:rsidTr="00ED6C65">
        <w:trPr>
          <w:jc w:val="center"/>
        </w:trPr>
        <w:tc>
          <w:tcPr>
            <w:tcW w:w="1510" w:type="dxa"/>
            <w:tcBorders>
              <w:right w:val="nil"/>
            </w:tcBorders>
            <w:vAlign w:val="center"/>
          </w:tcPr>
          <w:p w:rsidR="006F7642" w:rsidRDefault="006F7642" w:rsidP="00ED6C65">
            <w:pPr>
              <w:jc w:val="center"/>
              <w:rPr>
                <w:rFonts w:ascii="Garamond" w:hAnsi="Garamond"/>
                <w:sz w:val="22"/>
                <w:szCs w:val="22"/>
              </w:rPr>
            </w:pPr>
            <w:r>
              <w:rPr>
                <w:rFonts w:ascii="Garamond" w:hAnsi="Garamond"/>
                <w:sz w:val="22"/>
                <w:szCs w:val="22"/>
              </w:rPr>
              <w:t>14</w:t>
            </w:r>
          </w:p>
        </w:tc>
        <w:tc>
          <w:tcPr>
            <w:tcW w:w="4578" w:type="dxa"/>
            <w:tcBorders>
              <w:left w:val="nil"/>
              <w:right w:val="nil"/>
            </w:tcBorders>
            <w:shd w:val="clear" w:color="auto" w:fill="D9D9D9" w:themeFill="background1" w:themeFillShade="D9"/>
            <w:vAlign w:val="center"/>
          </w:tcPr>
          <w:p w:rsidR="0007513E" w:rsidRDefault="0007513E" w:rsidP="0007513E">
            <w:pPr>
              <w:jc w:val="center"/>
              <w:rPr>
                <w:rFonts w:ascii="Garamond" w:hAnsi="Garamond" w:cs="Arial"/>
                <w:sz w:val="22"/>
                <w:szCs w:val="22"/>
              </w:rPr>
            </w:pPr>
            <w:r>
              <w:rPr>
                <w:rFonts w:ascii="Garamond" w:hAnsi="Garamond" w:cs="Arial"/>
                <w:sz w:val="22"/>
                <w:szCs w:val="22"/>
              </w:rPr>
              <w:t>Douglas Morais da Costa ME</w:t>
            </w:r>
          </w:p>
          <w:p w:rsidR="006F7642" w:rsidRPr="0019034C" w:rsidRDefault="0007513E" w:rsidP="0007513E">
            <w:pPr>
              <w:jc w:val="center"/>
              <w:rPr>
                <w:rFonts w:ascii="Garamond" w:hAnsi="Garamond" w:cs="Arial"/>
                <w:sz w:val="22"/>
                <w:szCs w:val="22"/>
              </w:rPr>
            </w:pPr>
            <w:r>
              <w:rPr>
                <w:rFonts w:ascii="Garamond" w:hAnsi="Garamond"/>
                <w:sz w:val="22"/>
                <w:szCs w:val="22"/>
              </w:rPr>
              <w:t>Mundial Máquinas e Veículos Ltda. ME</w:t>
            </w:r>
          </w:p>
        </w:tc>
        <w:tc>
          <w:tcPr>
            <w:tcW w:w="3484" w:type="dxa"/>
            <w:tcBorders>
              <w:left w:val="nil"/>
            </w:tcBorders>
            <w:shd w:val="clear" w:color="auto" w:fill="D9D9D9" w:themeFill="background1" w:themeFillShade="D9"/>
            <w:vAlign w:val="center"/>
          </w:tcPr>
          <w:p w:rsidR="006F7642" w:rsidRDefault="0007513E" w:rsidP="00ED6C65">
            <w:pPr>
              <w:jc w:val="center"/>
              <w:rPr>
                <w:rFonts w:ascii="Garamond" w:hAnsi="Garamond" w:cs="Arial"/>
                <w:sz w:val="22"/>
                <w:szCs w:val="22"/>
              </w:rPr>
            </w:pPr>
            <w:r>
              <w:rPr>
                <w:rFonts w:ascii="Garamond" w:hAnsi="Garamond" w:cs="Arial"/>
                <w:sz w:val="22"/>
                <w:szCs w:val="22"/>
              </w:rPr>
              <w:t>Douglas Morais da Costa ME</w:t>
            </w:r>
          </w:p>
        </w:tc>
      </w:tr>
      <w:tr w:rsidR="006F7642" w:rsidTr="00ED6C65">
        <w:trPr>
          <w:jc w:val="center"/>
        </w:trPr>
        <w:tc>
          <w:tcPr>
            <w:tcW w:w="1510" w:type="dxa"/>
            <w:tcBorders>
              <w:right w:val="nil"/>
            </w:tcBorders>
            <w:vAlign w:val="center"/>
          </w:tcPr>
          <w:p w:rsidR="006F7642" w:rsidRDefault="006F7642" w:rsidP="00ED6C65">
            <w:pPr>
              <w:jc w:val="center"/>
              <w:rPr>
                <w:rFonts w:ascii="Garamond" w:hAnsi="Garamond"/>
                <w:sz w:val="22"/>
                <w:szCs w:val="22"/>
              </w:rPr>
            </w:pPr>
            <w:r>
              <w:rPr>
                <w:rFonts w:ascii="Garamond" w:hAnsi="Garamond"/>
                <w:sz w:val="22"/>
                <w:szCs w:val="22"/>
              </w:rPr>
              <w:t>15</w:t>
            </w:r>
          </w:p>
        </w:tc>
        <w:tc>
          <w:tcPr>
            <w:tcW w:w="4578" w:type="dxa"/>
            <w:tcBorders>
              <w:left w:val="nil"/>
              <w:right w:val="nil"/>
            </w:tcBorders>
            <w:shd w:val="clear" w:color="auto" w:fill="D9D9D9" w:themeFill="background1" w:themeFillShade="D9"/>
            <w:vAlign w:val="center"/>
          </w:tcPr>
          <w:p w:rsidR="006F7642" w:rsidRDefault="0007513E" w:rsidP="00ED6C65">
            <w:pPr>
              <w:jc w:val="center"/>
              <w:rPr>
                <w:rFonts w:ascii="Garamond" w:hAnsi="Garamond"/>
                <w:sz w:val="22"/>
                <w:szCs w:val="22"/>
              </w:rPr>
            </w:pPr>
            <w:proofErr w:type="spellStart"/>
            <w:r>
              <w:rPr>
                <w:rFonts w:ascii="Garamond" w:hAnsi="Garamond"/>
                <w:sz w:val="22"/>
                <w:szCs w:val="22"/>
              </w:rPr>
              <w:t>Sintractor</w:t>
            </w:r>
            <w:proofErr w:type="spellEnd"/>
            <w:r>
              <w:rPr>
                <w:rFonts w:ascii="Garamond" w:hAnsi="Garamond"/>
                <w:sz w:val="22"/>
                <w:szCs w:val="22"/>
              </w:rPr>
              <w:t xml:space="preserve"> Peças e Serviços Ltda. EPP</w:t>
            </w:r>
          </w:p>
          <w:p w:rsidR="0007513E" w:rsidRPr="0019034C" w:rsidRDefault="0007513E" w:rsidP="00ED6C65">
            <w:pPr>
              <w:jc w:val="center"/>
              <w:rPr>
                <w:rFonts w:ascii="Garamond" w:hAnsi="Garamond" w:cs="Arial"/>
                <w:sz w:val="22"/>
                <w:szCs w:val="22"/>
              </w:rPr>
            </w:pPr>
            <w:r>
              <w:rPr>
                <w:rFonts w:ascii="Garamond" w:hAnsi="Garamond"/>
                <w:sz w:val="22"/>
                <w:szCs w:val="22"/>
              </w:rPr>
              <w:t xml:space="preserve">Continental Veículos e Peças </w:t>
            </w:r>
            <w:proofErr w:type="spellStart"/>
            <w:r>
              <w:rPr>
                <w:rFonts w:ascii="Garamond" w:hAnsi="Garamond"/>
                <w:sz w:val="22"/>
                <w:szCs w:val="22"/>
              </w:rPr>
              <w:t>Eireli</w:t>
            </w:r>
            <w:proofErr w:type="spellEnd"/>
            <w:r>
              <w:rPr>
                <w:rFonts w:ascii="Garamond" w:hAnsi="Garamond"/>
                <w:sz w:val="22"/>
                <w:szCs w:val="22"/>
              </w:rPr>
              <w:t xml:space="preserve"> ME</w:t>
            </w:r>
          </w:p>
        </w:tc>
        <w:tc>
          <w:tcPr>
            <w:tcW w:w="3484" w:type="dxa"/>
            <w:tcBorders>
              <w:left w:val="nil"/>
            </w:tcBorders>
            <w:shd w:val="clear" w:color="auto" w:fill="D9D9D9" w:themeFill="background1" w:themeFillShade="D9"/>
            <w:vAlign w:val="center"/>
          </w:tcPr>
          <w:p w:rsidR="006F7642" w:rsidRDefault="0007513E" w:rsidP="00ED6C65">
            <w:pPr>
              <w:jc w:val="center"/>
              <w:rPr>
                <w:rFonts w:ascii="Garamond" w:hAnsi="Garamond" w:cs="Arial"/>
                <w:sz w:val="22"/>
                <w:szCs w:val="22"/>
              </w:rPr>
            </w:pPr>
            <w:proofErr w:type="spellStart"/>
            <w:r>
              <w:rPr>
                <w:rFonts w:ascii="Garamond" w:hAnsi="Garamond"/>
                <w:sz w:val="22"/>
                <w:szCs w:val="22"/>
              </w:rPr>
              <w:t>Sintractor</w:t>
            </w:r>
            <w:proofErr w:type="spellEnd"/>
            <w:r>
              <w:rPr>
                <w:rFonts w:ascii="Garamond" w:hAnsi="Garamond"/>
                <w:sz w:val="22"/>
                <w:szCs w:val="22"/>
              </w:rPr>
              <w:t xml:space="preserve"> Peças e Serviços Ltda. EPP</w:t>
            </w:r>
          </w:p>
        </w:tc>
      </w:tr>
      <w:tr w:rsidR="0007513E" w:rsidTr="00ED6C65">
        <w:trPr>
          <w:jc w:val="center"/>
        </w:trPr>
        <w:tc>
          <w:tcPr>
            <w:tcW w:w="1510" w:type="dxa"/>
            <w:tcBorders>
              <w:right w:val="nil"/>
            </w:tcBorders>
            <w:vAlign w:val="center"/>
          </w:tcPr>
          <w:p w:rsidR="0007513E" w:rsidRDefault="0007513E" w:rsidP="00ED6C65">
            <w:pPr>
              <w:jc w:val="center"/>
              <w:rPr>
                <w:rFonts w:ascii="Garamond" w:hAnsi="Garamond"/>
                <w:sz w:val="22"/>
                <w:szCs w:val="22"/>
              </w:rPr>
            </w:pPr>
            <w:r>
              <w:rPr>
                <w:rFonts w:ascii="Garamond" w:hAnsi="Garamond"/>
                <w:sz w:val="22"/>
                <w:szCs w:val="22"/>
              </w:rPr>
              <w:t>16</w:t>
            </w:r>
          </w:p>
        </w:tc>
        <w:tc>
          <w:tcPr>
            <w:tcW w:w="4578" w:type="dxa"/>
            <w:tcBorders>
              <w:left w:val="nil"/>
              <w:right w:val="nil"/>
            </w:tcBorders>
            <w:shd w:val="clear" w:color="auto" w:fill="D9D9D9" w:themeFill="background1" w:themeFillShade="D9"/>
            <w:vAlign w:val="center"/>
          </w:tcPr>
          <w:p w:rsidR="0007513E" w:rsidRDefault="0007513E" w:rsidP="00ED6C65">
            <w:pPr>
              <w:jc w:val="center"/>
              <w:rPr>
                <w:rFonts w:ascii="Garamond" w:hAnsi="Garamond"/>
                <w:sz w:val="22"/>
                <w:szCs w:val="22"/>
              </w:rPr>
            </w:pPr>
            <w:proofErr w:type="spellStart"/>
            <w:r>
              <w:rPr>
                <w:rFonts w:ascii="Garamond" w:hAnsi="Garamond"/>
                <w:sz w:val="22"/>
                <w:szCs w:val="22"/>
              </w:rPr>
              <w:t>Sintractor</w:t>
            </w:r>
            <w:proofErr w:type="spellEnd"/>
            <w:r>
              <w:rPr>
                <w:rFonts w:ascii="Garamond" w:hAnsi="Garamond"/>
                <w:sz w:val="22"/>
                <w:szCs w:val="22"/>
              </w:rPr>
              <w:t xml:space="preserve"> Peças e Serviços Ltda. EPP</w:t>
            </w:r>
          </w:p>
          <w:p w:rsidR="0007513E" w:rsidRDefault="0007513E" w:rsidP="00ED6C65">
            <w:pPr>
              <w:jc w:val="center"/>
              <w:rPr>
                <w:rFonts w:ascii="Garamond" w:hAnsi="Garamond"/>
                <w:sz w:val="22"/>
                <w:szCs w:val="22"/>
              </w:rPr>
            </w:pPr>
            <w:proofErr w:type="spellStart"/>
            <w:r>
              <w:rPr>
                <w:rFonts w:ascii="Garamond" w:hAnsi="Garamond"/>
                <w:sz w:val="22"/>
                <w:szCs w:val="22"/>
              </w:rPr>
              <w:t>Tratorenzzo</w:t>
            </w:r>
            <w:proofErr w:type="spellEnd"/>
            <w:r>
              <w:rPr>
                <w:rFonts w:ascii="Garamond" w:hAnsi="Garamond"/>
                <w:sz w:val="22"/>
                <w:szCs w:val="22"/>
              </w:rPr>
              <w:t xml:space="preserve"> Comércio e Serviços Ltda. EPP</w:t>
            </w:r>
          </w:p>
          <w:p w:rsidR="000309A2" w:rsidRPr="0019034C" w:rsidRDefault="000309A2" w:rsidP="00ED6C65">
            <w:pPr>
              <w:jc w:val="center"/>
              <w:rPr>
                <w:rFonts w:ascii="Garamond" w:hAnsi="Garamond" w:cs="Arial"/>
                <w:sz w:val="22"/>
                <w:szCs w:val="22"/>
              </w:rPr>
            </w:pPr>
            <w:r>
              <w:rPr>
                <w:rFonts w:ascii="Garamond" w:hAnsi="Garamond"/>
                <w:sz w:val="22"/>
                <w:szCs w:val="22"/>
              </w:rPr>
              <w:t>Júlio César Lemos EPP</w:t>
            </w:r>
          </w:p>
        </w:tc>
        <w:tc>
          <w:tcPr>
            <w:tcW w:w="3484" w:type="dxa"/>
            <w:tcBorders>
              <w:left w:val="nil"/>
            </w:tcBorders>
            <w:shd w:val="clear" w:color="auto" w:fill="D9D9D9" w:themeFill="background1" w:themeFillShade="D9"/>
            <w:vAlign w:val="center"/>
          </w:tcPr>
          <w:p w:rsidR="0007513E" w:rsidRDefault="0007513E" w:rsidP="00ED6C65">
            <w:pPr>
              <w:jc w:val="center"/>
              <w:rPr>
                <w:rFonts w:ascii="Garamond" w:hAnsi="Garamond" w:cs="Arial"/>
                <w:sz w:val="22"/>
                <w:szCs w:val="22"/>
              </w:rPr>
            </w:pPr>
            <w:proofErr w:type="spellStart"/>
            <w:r>
              <w:rPr>
                <w:rFonts w:ascii="Garamond" w:hAnsi="Garamond"/>
                <w:sz w:val="22"/>
                <w:szCs w:val="22"/>
              </w:rPr>
              <w:t>Sintractor</w:t>
            </w:r>
            <w:proofErr w:type="spellEnd"/>
            <w:r>
              <w:rPr>
                <w:rFonts w:ascii="Garamond" w:hAnsi="Garamond"/>
                <w:sz w:val="22"/>
                <w:szCs w:val="22"/>
              </w:rPr>
              <w:t xml:space="preserve"> Peças e Serviços Ltda. EPP</w:t>
            </w:r>
          </w:p>
        </w:tc>
      </w:tr>
    </w:tbl>
    <w:p w:rsidR="00E9119B" w:rsidRPr="000309A2" w:rsidRDefault="00E9119B" w:rsidP="000309A2">
      <w:pPr>
        <w:spacing w:line="360" w:lineRule="auto"/>
        <w:rPr>
          <w:rFonts w:ascii="Garamond" w:hAnsi="Garamond" w:cs="Arial"/>
        </w:rPr>
      </w:pPr>
    </w:p>
    <w:p w:rsidR="00E9119B" w:rsidRDefault="00E9119B" w:rsidP="00096B10">
      <w:pPr>
        <w:pStyle w:val="PargrafodaLista"/>
        <w:numPr>
          <w:ilvl w:val="0"/>
          <w:numId w:val="3"/>
        </w:numPr>
        <w:spacing w:line="360" w:lineRule="auto"/>
        <w:ind w:left="0" w:firstLine="1418"/>
        <w:jc w:val="both"/>
        <w:rPr>
          <w:rFonts w:ascii="Garamond" w:hAnsi="Garamond" w:cs="Arial"/>
        </w:rPr>
      </w:pPr>
      <w:r>
        <w:rPr>
          <w:rFonts w:ascii="Garamond" w:hAnsi="Garamond" w:cs="Arial"/>
        </w:rPr>
        <w:t>A adjudicação e a homologação do Pregão Presencial n. 030/2015 ocorreram em 06/08/2015. As assinaturas das atas</w:t>
      </w:r>
      <w:r w:rsidR="00434A3B">
        <w:rPr>
          <w:rFonts w:ascii="Garamond" w:hAnsi="Garamond" w:cs="Arial"/>
        </w:rPr>
        <w:t xml:space="preserve"> de registro de preços foram realizadas no mesmo dia.</w:t>
      </w:r>
    </w:p>
    <w:p w:rsidR="00434A3B" w:rsidRPr="00434A3B" w:rsidRDefault="00434A3B" w:rsidP="00096B10">
      <w:pPr>
        <w:pStyle w:val="PargrafodaLista"/>
        <w:spacing w:line="360" w:lineRule="auto"/>
        <w:rPr>
          <w:rFonts w:ascii="Garamond" w:hAnsi="Garamond" w:cs="Arial"/>
        </w:rPr>
      </w:pPr>
    </w:p>
    <w:p w:rsidR="00434A3B" w:rsidRDefault="00CC58B3" w:rsidP="00096B10">
      <w:pPr>
        <w:pStyle w:val="PargrafodaLista"/>
        <w:numPr>
          <w:ilvl w:val="0"/>
          <w:numId w:val="3"/>
        </w:numPr>
        <w:spacing w:line="360" w:lineRule="auto"/>
        <w:ind w:left="0" w:firstLine="1418"/>
        <w:jc w:val="both"/>
        <w:rPr>
          <w:rFonts w:ascii="Garamond" w:hAnsi="Garamond" w:cs="Arial"/>
        </w:rPr>
      </w:pPr>
      <w:r>
        <w:rPr>
          <w:rFonts w:ascii="Garamond" w:hAnsi="Garamond" w:cs="Arial"/>
        </w:rPr>
        <w:t>Já no</w:t>
      </w:r>
      <w:r w:rsidR="00DE6A65">
        <w:rPr>
          <w:rFonts w:ascii="Garamond" w:hAnsi="Garamond" w:cs="Arial"/>
        </w:rPr>
        <w:t>s</w:t>
      </w:r>
      <w:r>
        <w:rPr>
          <w:rFonts w:ascii="Garamond" w:hAnsi="Garamond" w:cs="Arial"/>
        </w:rPr>
        <w:t xml:space="preserve"> Preg</w:t>
      </w:r>
      <w:r w:rsidR="00DE6A65">
        <w:rPr>
          <w:rFonts w:ascii="Garamond" w:hAnsi="Garamond" w:cs="Arial"/>
        </w:rPr>
        <w:t>ões</w:t>
      </w:r>
      <w:r>
        <w:rPr>
          <w:rFonts w:ascii="Garamond" w:hAnsi="Garamond" w:cs="Arial"/>
        </w:rPr>
        <w:t xml:space="preserve"> Presencia</w:t>
      </w:r>
      <w:r w:rsidR="00DE6A65">
        <w:rPr>
          <w:rFonts w:ascii="Garamond" w:hAnsi="Garamond" w:cs="Arial"/>
        </w:rPr>
        <w:t>is</w:t>
      </w:r>
      <w:r>
        <w:rPr>
          <w:rFonts w:ascii="Garamond" w:hAnsi="Garamond" w:cs="Arial"/>
        </w:rPr>
        <w:t xml:space="preserve"> </w:t>
      </w:r>
      <w:proofErr w:type="spellStart"/>
      <w:r>
        <w:rPr>
          <w:rFonts w:ascii="Garamond" w:hAnsi="Garamond" w:cs="Arial"/>
        </w:rPr>
        <w:t>n</w:t>
      </w:r>
      <w:r w:rsidR="00DE6A65">
        <w:rPr>
          <w:rFonts w:ascii="Garamond" w:hAnsi="Garamond" w:cs="Arial"/>
        </w:rPr>
        <w:t>s</w:t>
      </w:r>
      <w:proofErr w:type="spellEnd"/>
      <w:r>
        <w:rPr>
          <w:rFonts w:ascii="Garamond" w:hAnsi="Garamond" w:cs="Arial"/>
        </w:rPr>
        <w:t>. 040/2015 e 022/2016 foram licitados poucos lotes, sendo dois lotes no primeiro e quatro no segundo. Não obstante, ainda é possível identificar a atuação em conluio das empresas representadas.</w:t>
      </w:r>
    </w:p>
    <w:p w:rsidR="00CC58B3" w:rsidRPr="00CC58B3" w:rsidRDefault="00CC58B3" w:rsidP="00096B10">
      <w:pPr>
        <w:pStyle w:val="PargrafodaLista"/>
        <w:spacing w:line="360" w:lineRule="auto"/>
        <w:rPr>
          <w:rFonts w:ascii="Garamond" w:hAnsi="Garamond" w:cs="Arial"/>
        </w:rPr>
      </w:pPr>
    </w:p>
    <w:p w:rsidR="00CC58B3" w:rsidRDefault="00CC58B3" w:rsidP="00096B10">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No Pregão Presencial n. 040/2015, </w:t>
      </w:r>
      <w:r w:rsidR="00571C6A">
        <w:rPr>
          <w:rFonts w:ascii="Garamond" w:hAnsi="Garamond" w:cs="Arial"/>
        </w:rPr>
        <w:t xml:space="preserve">três empresas participaram, dentre elas a Mundial Máquinas e Veículos Ltda. e a Continental Veículos e Peças </w:t>
      </w:r>
      <w:proofErr w:type="spellStart"/>
      <w:r w:rsidR="00571C6A">
        <w:rPr>
          <w:rFonts w:ascii="Garamond" w:hAnsi="Garamond" w:cs="Arial"/>
        </w:rPr>
        <w:t>Eireli</w:t>
      </w:r>
      <w:proofErr w:type="spellEnd"/>
      <w:r w:rsidR="00571C6A">
        <w:rPr>
          <w:rFonts w:ascii="Garamond" w:hAnsi="Garamond" w:cs="Arial"/>
        </w:rPr>
        <w:t>, ambas integrantes dos grupos econômicos ora estudados.</w:t>
      </w:r>
    </w:p>
    <w:p w:rsidR="00C55CBA" w:rsidRPr="00C55CBA" w:rsidRDefault="00C55CBA" w:rsidP="00C55CBA">
      <w:pPr>
        <w:spacing w:line="360" w:lineRule="auto"/>
        <w:jc w:val="both"/>
        <w:rPr>
          <w:rFonts w:ascii="Garamond" w:hAnsi="Garamond" w:cs="Arial"/>
        </w:rPr>
      </w:pPr>
    </w:p>
    <w:p w:rsidR="00571C6A" w:rsidRDefault="00571C6A" w:rsidP="00096B10">
      <w:pPr>
        <w:pStyle w:val="PargrafodaLista"/>
        <w:numPr>
          <w:ilvl w:val="0"/>
          <w:numId w:val="3"/>
        </w:numPr>
        <w:spacing w:line="360" w:lineRule="auto"/>
        <w:ind w:left="0" w:firstLine="1418"/>
        <w:jc w:val="both"/>
        <w:rPr>
          <w:rFonts w:ascii="Garamond" w:hAnsi="Garamond" w:cs="Arial"/>
        </w:rPr>
      </w:pPr>
      <w:r w:rsidRPr="00346E7E">
        <w:rPr>
          <w:rFonts w:ascii="Garamond" w:hAnsi="Garamond" w:cs="Arial"/>
        </w:rPr>
        <w:t>A Mundial Máquinas foi vencedora do lote 01, enquanto a Continental Veículos ganhou o lote 02. Destaco que na disputa de lances pelo lote 01, apenas a Mundial Máquinas e a terceira empresa, não integrante do cartel, concorreram entre si, sem interferência da Continental Veículos.</w:t>
      </w:r>
    </w:p>
    <w:p w:rsidR="0040278A" w:rsidRDefault="0040278A" w:rsidP="0040278A">
      <w:pPr>
        <w:spacing w:line="360" w:lineRule="auto"/>
        <w:jc w:val="both"/>
        <w:rPr>
          <w:rFonts w:ascii="Garamond" w:hAnsi="Garamond" w:cs="Arial"/>
        </w:rPr>
      </w:pPr>
    </w:p>
    <w:p w:rsidR="008D2B1A" w:rsidRPr="0040278A" w:rsidRDefault="008D2B1A" w:rsidP="0040278A">
      <w:pPr>
        <w:spacing w:line="360" w:lineRule="auto"/>
        <w:jc w:val="both"/>
        <w:rPr>
          <w:rFonts w:ascii="Garamond" w:hAnsi="Garamond" w:cs="Arial"/>
        </w:rPr>
      </w:pPr>
    </w:p>
    <w:tbl>
      <w:tblPr>
        <w:tblStyle w:val="Tabelacomgrade"/>
        <w:tblW w:w="9019" w:type="dxa"/>
        <w:jc w:val="center"/>
        <w:tblCellMar>
          <w:left w:w="0" w:type="dxa"/>
          <w:right w:w="0" w:type="dxa"/>
        </w:tblCellMar>
        <w:tblLook w:val="04A0" w:firstRow="1" w:lastRow="0" w:firstColumn="1" w:lastColumn="0" w:noHBand="0" w:noVBand="1"/>
      </w:tblPr>
      <w:tblGrid>
        <w:gridCol w:w="957"/>
        <w:gridCol w:w="4578"/>
        <w:gridCol w:w="3484"/>
      </w:tblGrid>
      <w:tr w:rsidR="00C55CBA" w:rsidRPr="0019034C" w:rsidTr="00DE6A65">
        <w:trPr>
          <w:jc w:val="center"/>
        </w:trPr>
        <w:tc>
          <w:tcPr>
            <w:tcW w:w="9019" w:type="dxa"/>
            <w:gridSpan w:val="3"/>
            <w:vAlign w:val="center"/>
          </w:tcPr>
          <w:p w:rsidR="00C55CBA" w:rsidRPr="0019034C" w:rsidRDefault="00C55CBA" w:rsidP="00ED6C65">
            <w:pPr>
              <w:jc w:val="center"/>
              <w:rPr>
                <w:rFonts w:ascii="Garamond" w:hAnsi="Garamond"/>
                <w:sz w:val="22"/>
                <w:szCs w:val="22"/>
              </w:rPr>
            </w:pPr>
            <w:r>
              <w:rPr>
                <w:rFonts w:ascii="Garamond" w:hAnsi="Garamond" w:cs="Arial"/>
                <w:b/>
                <w:sz w:val="22"/>
                <w:szCs w:val="22"/>
              </w:rPr>
              <w:lastRenderedPageBreak/>
              <w:t>Pregão Presencial n. 040/2015</w:t>
            </w:r>
          </w:p>
        </w:tc>
      </w:tr>
      <w:tr w:rsidR="00C55CBA" w:rsidRPr="0019034C" w:rsidTr="00DE6A65">
        <w:trPr>
          <w:jc w:val="center"/>
        </w:trPr>
        <w:tc>
          <w:tcPr>
            <w:tcW w:w="957" w:type="dxa"/>
            <w:tcBorders>
              <w:bottom w:val="single" w:sz="4" w:space="0" w:color="auto"/>
            </w:tcBorders>
            <w:vAlign w:val="center"/>
          </w:tcPr>
          <w:p w:rsidR="00C55CBA" w:rsidRPr="0019034C" w:rsidRDefault="00C55CBA" w:rsidP="00ED6C65">
            <w:pPr>
              <w:jc w:val="center"/>
              <w:rPr>
                <w:rFonts w:ascii="Garamond" w:hAnsi="Garamond"/>
                <w:sz w:val="22"/>
                <w:szCs w:val="22"/>
              </w:rPr>
            </w:pPr>
            <w:r w:rsidRPr="0019034C">
              <w:rPr>
                <w:rFonts w:ascii="Garamond" w:hAnsi="Garamond"/>
                <w:sz w:val="22"/>
                <w:szCs w:val="22"/>
              </w:rPr>
              <w:t>Lotes</w:t>
            </w:r>
          </w:p>
        </w:tc>
        <w:tc>
          <w:tcPr>
            <w:tcW w:w="4578" w:type="dxa"/>
            <w:tcBorders>
              <w:bottom w:val="single" w:sz="4" w:space="0" w:color="auto"/>
            </w:tcBorders>
            <w:vAlign w:val="center"/>
          </w:tcPr>
          <w:p w:rsidR="00C55CBA" w:rsidRPr="0019034C" w:rsidRDefault="00C55CBA" w:rsidP="00ED6C65">
            <w:pPr>
              <w:jc w:val="center"/>
              <w:rPr>
                <w:rFonts w:ascii="Garamond" w:hAnsi="Garamond"/>
                <w:sz w:val="22"/>
                <w:szCs w:val="22"/>
              </w:rPr>
            </w:pPr>
            <w:r w:rsidRPr="0019034C">
              <w:rPr>
                <w:rFonts w:ascii="Garamond" w:hAnsi="Garamond"/>
                <w:sz w:val="22"/>
                <w:szCs w:val="22"/>
              </w:rPr>
              <w:t>Lances</w:t>
            </w:r>
          </w:p>
        </w:tc>
        <w:tc>
          <w:tcPr>
            <w:tcW w:w="3484" w:type="dxa"/>
            <w:tcBorders>
              <w:bottom w:val="single" w:sz="4" w:space="0" w:color="auto"/>
            </w:tcBorders>
            <w:vAlign w:val="center"/>
          </w:tcPr>
          <w:p w:rsidR="00C55CBA" w:rsidRPr="0019034C" w:rsidRDefault="00C55CBA" w:rsidP="00ED6C65">
            <w:pPr>
              <w:jc w:val="center"/>
              <w:rPr>
                <w:rFonts w:ascii="Garamond" w:hAnsi="Garamond"/>
                <w:sz w:val="22"/>
                <w:szCs w:val="22"/>
              </w:rPr>
            </w:pPr>
            <w:r>
              <w:rPr>
                <w:rFonts w:ascii="Garamond" w:hAnsi="Garamond"/>
                <w:sz w:val="22"/>
                <w:szCs w:val="22"/>
              </w:rPr>
              <w:t>Vencedora</w:t>
            </w:r>
          </w:p>
        </w:tc>
      </w:tr>
      <w:tr w:rsidR="00C55CBA" w:rsidRPr="0019034C" w:rsidTr="00DE6A65">
        <w:trPr>
          <w:jc w:val="center"/>
        </w:trPr>
        <w:tc>
          <w:tcPr>
            <w:tcW w:w="957" w:type="dxa"/>
            <w:tcBorders>
              <w:bottom w:val="single" w:sz="4" w:space="0" w:color="auto"/>
              <w:right w:val="nil"/>
            </w:tcBorders>
            <w:vAlign w:val="center"/>
          </w:tcPr>
          <w:p w:rsidR="00C55CBA" w:rsidRPr="0019034C" w:rsidRDefault="00C55CBA" w:rsidP="00ED6C65">
            <w:pPr>
              <w:jc w:val="center"/>
              <w:rPr>
                <w:rFonts w:ascii="Garamond" w:hAnsi="Garamond"/>
                <w:sz w:val="22"/>
                <w:szCs w:val="22"/>
              </w:rPr>
            </w:pPr>
            <w:r>
              <w:rPr>
                <w:rFonts w:ascii="Garamond" w:hAnsi="Garamond"/>
                <w:sz w:val="22"/>
                <w:szCs w:val="22"/>
              </w:rPr>
              <w:t>1</w:t>
            </w:r>
          </w:p>
        </w:tc>
        <w:tc>
          <w:tcPr>
            <w:tcW w:w="4578" w:type="dxa"/>
            <w:tcBorders>
              <w:left w:val="nil"/>
              <w:bottom w:val="single" w:sz="4" w:space="0" w:color="auto"/>
              <w:right w:val="nil"/>
            </w:tcBorders>
            <w:shd w:val="clear" w:color="auto" w:fill="D9D9D9" w:themeFill="background1" w:themeFillShade="D9"/>
            <w:vAlign w:val="center"/>
          </w:tcPr>
          <w:p w:rsidR="00C55CBA" w:rsidRDefault="00C55CBA" w:rsidP="00ED6C65">
            <w:pPr>
              <w:jc w:val="center"/>
              <w:rPr>
                <w:rFonts w:ascii="Garamond" w:hAnsi="Garamond"/>
                <w:sz w:val="22"/>
                <w:szCs w:val="22"/>
              </w:rPr>
            </w:pPr>
            <w:r>
              <w:rPr>
                <w:rFonts w:ascii="Garamond" w:hAnsi="Garamond"/>
                <w:sz w:val="22"/>
                <w:szCs w:val="22"/>
              </w:rPr>
              <w:t>Mundial Máquinas e Veículos Ltda. ME</w:t>
            </w:r>
          </w:p>
          <w:p w:rsidR="00C55CBA" w:rsidRPr="0019034C" w:rsidRDefault="00C55CBA" w:rsidP="00ED6C65">
            <w:pPr>
              <w:jc w:val="center"/>
              <w:rPr>
                <w:rFonts w:ascii="Garamond" w:hAnsi="Garamond"/>
                <w:sz w:val="22"/>
                <w:szCs w:val="22"/>
              </w:rPr>
            </w:pPr>
            <w:r>
              <w:rPr>
                <w:rFonts w:ascii="Garamond" w:hAnsi="Garamond"/>
                <w:sz w:val="22"/>
                <w:szCs w:val="22"/>
              </w:rPr>
              <w:t xml:space="preserve">AMP Mecânica de Autos </w:t>
            </w:r>
            <w:proofErr w:type="spellStart"/>
            <w:r>
              <w:rPr>
                <w:rFonts w:ascii="Garamond" w:hAnsi="Garamond"/>
                <w:sz w:val="22"/>
                <w:szCs w:val="22"/>
              </w:rPr>
              <w:t>Eireli</w:t>
            </w:r>
            <w:proofErr w:type="spellEnd"/>
            <w:r>
              <w:rPr>
                <w:rFonts w:ascii="Garamond" w:hAnsi="Garamond"/>
                <w:sz w:val="22"/>
                <w:szCs w:val="22"/>
              </w:rPr>
              <w:t xml:space="preserve"> EPP</w:t>
            </w:r>
          </w:p>
        </w:tc>
        <w:tc>
          <w:tcPr>
            <w:tcW w:w="3484" w:type="dxa"/>
            <w:tcBorders>
              <w:left w:val="nil"/>
              <w:bottom w:val="single" w:sz="4" w:space="0" w:color="auto"/>
            </w:tcBorders>
            <w:shd w:val="clear" w:color="auto" w:fill="D9D9D9" w:themeFill="background1" w:themeFillShade="D9"/>
            <w:vAlign w:val="center"/>
          </w:tcPr>
          <w:p w:rsidR="00C55CBA" w:rsidRPr="0019034C" w:rsidRDefault="00C55CBA" w:rsidP="00ED6C65">
            <w:pPr>
              <w:jc w:val="center"/>
              <w:rPr>
                <w:rFonts w:ascii="Garamond" w:hAnsi="Garamond"/>
                <w:sz w:val="22"/>
                <w:szCs w:val="22"/>
              </w:rPr>
            </w:pPr>
            <w:r>
              <w:rPr>
                <w:rFonts w:ascii="Garamond" w:hAnsi="Garamond"/>
                <w:sz w:val="22"/>
                <w:szCs w:val="22"/>
              </w:rPr>
              <w:t>Mundial Máquinas e Veículos Ltda. ME</w:t>
            </w:r>
          </w:p>
        </w:tc>
      </w:tr>
      <w:tr w:rsidR="00C55CBA" w:rsidRPr="0019034C" w:rsidTr="00DE6A65">
        <w:trPr>
          <w:jc w:val="center"/>
        </w:trPr>
        <w:tc>
          <w:tcPr>
            <w:tcW w:w="957" w:type="dxa"/>
            <w:tcBorders>
              <w:right w:val="nil"/>
            </w:tcBorders>
            <w:vAlign w:val="center"/>
          </w:tcPr>
          <w:p w:rsidR="00C55CBA" w:rsidRPr="0019034C" w:rsidRDefault="00C55CBA" w:rsidP="00ED6C65">
            <w:pPr>
              <w:jc w:val="center"/>
              <w:rPr>
                <w:rFonts w:ascii="Garamond" w:hAnsi="Garamond"/>
                <w:sz w:val="22"/>
                <w:szCs w:val="22"/>
              </w:rPr>
            </w:pPr>
            <w:r>
              <w:rPr>
                <w:rFonts w:ascii="Garamond" w:hAnsi="Garamond"/>
                <w:sz w:val="22"/>
                <w:szCs w:val="22"/>
              </w:rPr>
              <w:t>2</w:t>
            </w:r>
          </w:p>
        </w:tc>
        <w:tc>
          <w:tcPr>
            <w:tcW w:w="4578" w:type="dxa"/>
            <w:tcBorders>
              <w:left w:val="nil"/>
              <w:right w:val="nil"/>
            </w:tcBorders>
            <w:shd w:val="pct12" w:color="auto" w:fill="auto"/>
            <w:vAlign w:val="center"/>
          </w:tcPr>
          <w:p w:rsidR="00C55CBA" w:rsidRDefault="00C55CBA" w:rsidP="00ED6C65">
            <w:pPr>
              <w:jc w:val="center"/>
              <w:rPr>
                <w:rFonts w:ascii="Garamond" w:hAnsi="Garamond"/>
                <w:sz w:val="22"/>
                <w:szCs w:val="22"/>
              </w:rPr>
            </w:pPr>
            <w:r>
              <w:rPr>
                <w:rFonts w:ascii="Garamond" w:hAnsi="Garamond"/>
                <w:sz w:val="22"/>
                <w:szCs w:val="22"/>
              </w:rPr>
              <w:t xml:space="preserve">Continental Veículos e Peças </w:t>
            </w:r>
            <w:proofErr w:type="spellStart"/>
            <w:r>
              <w:rPr>
                <w:rFonts w:ascii="Garamond" w:hAnsi="Garamond"/>
                <w:sz w:val="22"/>
                <w:szCs w:val="22"/>
              </w:rPr>
              <w:t>Eireli</w:t>
            </w:r>
            <w:proofErr w:type="spellEnd"/>
            <w:r>
              <w:rPr>
                <w:rFonts w:ascii="Garamond" w:hAnsi="Garamond"/>
                <w:sz w:val="22"/>
                <w:szCs w:val="22"/>
              </w:rPr>
              <w:t xml:space="preserve"> ME</w:t>
            </w:r>
          </w:p>
          <w:p w:rsidR="00C55CBA" w:rsidRDefault="00C55CBA" w:rsidP="00ED6C65">
            <w:pPr>
              <w:jc w:val="center"/>
              <w:rPr>
                <w:rFonts w:ascii="Garamond" w:hAnsi="Garamond"/>
                <w:sz w:val="22"/>
                <w:szCs w:val="22"/>
              </w:rPr>
            </w:pPr>
            <w:r>
              <w:rPr>
                <w:rFonts w:ascii="Garamond" w:hAnsi="Garamond"/>
                <w:sz w:val="22"/>
                <w:szCs w:val="22"/>
              </w:rPr>
              <w:t xml:space="preserve">AMP Mecânica de Autos </w:t>
            </w:r>
            <w:proofErr w:type="spellStart"/>
            <w:r>
              <w:rPr>
                <w:rFonts w:ascii="Garamond" w:hAnsi="Garamond"/>
                <w:sz w:val="22"/>
                <w:szCs w:val="22"/>
              </w:rPr>
              <w:t>Eireli</w:t>
            </w:r>
            <w:proofErr w:type="spellEnd"/>
            <w:r>
              <w:rPr>
                <w:rFonts w:ascii="Garamond" w:hAnsi="Garamond"/>
                <w:sz w:val="22"/>
                <w:szCs w:val="22"/>
              </w:rPr>
              <w:t xml:space="preserve"> EPP</w:t>
            </w:r>
          </w:p>
          <w:p w:rsidR="00C55CBA" w:rsidRPr="0019034C" w:rsidRDefault="00C55CBA" w:rsidP="00ED6C65">
            <w:pPr>
              <w:jc w:val="center"/>
              <w:rPr>
                <w:rFonts w:ascii="Garamond" w:hAnsi="Garamond"/>
                <w:sz w:val="22"/>
                <w:szCs w:val="22"/>
              </w:rPr>
            </w:pPr>
            <w:r>
              <w:rPr>
                <w:rFonts w:ascii="Garamond" w:hAnsi="Garamond"/>
                <w:sz w:val="22"/>
                <w:szCs w:val="22"/>
              </w:rPr>
              <w:t>Mundial Máquinas e Veículos Ltda. ME</w:t>
            </w:r>
          </w:p>
        </w:tc>
        <w:tc>
          <w:tcPr>
            <w:tcW w:w="3484" w:type="dxa"/>
            <w:tcBorders>
              <w:left w:val="nil"/>
            </w:tcBorders>
            <w:shd w:val="clear" w:color="auto" w:fill="D9D9D9" w:themeFill="background1" w:themeFillShade="D9"/>
            <w:vAlign w:val="center"/>
          </w:tcPr>
          <w:p w:rsidR="00C55CBA" w:rsidRPr="0019034C" w:rsidRDefault="00C55CBA" w:rsidP="00ED6C65">
            <w:pPr>
              <w:jc w:val="center"/>
              <w:rPr>
                <w:rFonts w:ascii="Garamond" w:hAnsi="Garamond"/>
                <w:sz w:val="22"/>
                <w:szCs w:val="22"/>
              </w:rPr>
            </w:pPr>
            <w:r>
              <w:rPr>
                <w:rFonts w:ascii="Garamond" w:hAnsi="Garamond"/>
                <w:sz w:val="22"/>
                <w:szCs w:val="22"/>
              </w:rPr>
              <w:t xml:space="preserve">Continental Veículos e Peças </w:t>
            </w:r>
            <w:proofErr w:type="spellStart"/>
            <w:r>
              <w:rPr>
                <w:rFonts w:ascii="Garamond" w:hAnsi="Garamond"/>
                <w:sz w:val="22"/>
                <w:szCs w:val="22"/>
              </w:rPr>
              <w:t>Eireli</w:t>
            </w:r>
            <w:proofErr w:type="spellEnd"/>
            <w:r>
              <w:rPr>
                <w:rFonts w:ascii="Garamond" w:hAnsi="Garamond"/>
                <w:sz w:val="22"/>
                <w:szCs w:val="22"/>
              </w:rPr>
              <w:t xml:space="preserve"> ME</w:t>
            </w:r>
          </w:p>
        </w:tc>
      </w:tr>
    </w:tbl>
    <w:p w:rsidR="00571C6A" w:rsidRPr="00571C6A" w:rsidRDefault="00571C6A" w:rsidP="00096B10">
      <w:pPr>
        <w:pStyle w:val="PargrafodaLista"/>
        <w:spacing w:line="360" w:lineRule="auto"/>
        <w:rPr>
          <w:rFonts w:ascii="Garamond" w:hAnsi="Garamond" w:cs="Arial"/>
        </w:rPr>
      </w:pPr>
    </w:p>
    <w:p w:rsidR="00571C6A" w:rsidRDefault="00571C6A" w:rsidP="00096B10">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No Pregão Presencial n. 022/2016, por sua vez, participaram cinco empresas, sendo </w:t>
      </w:r>
      <w:r w:rsidR="000C60F0">
        <w:rPr>
          <w:rFonts w:ascii="Garamond" w:hAnsi="Garamond" w:cs="Arial"/>
        </w:rPr>
        <w:t>quatro</w:t>
      </w:r>
      <w:r>
        <w:rPr>
          <w:rFonts w:ascii="Garamond" w:hAnsi="Garamond" w:cs="Arial"/>
        </w:rPr>
        <w:t xml:space="preserve"> delas integrantes dos grupos econômicos. Dos quatro lotes disputados, as empresa</w:t>
      </w:r>
      <w:r w:rsidR="000C60F0">
        <w:rPr>
          <w:rFonts w:ascii="Garamond" w:hAnsi="Garamond" w:cs="Arial"/>
        </w:rPr>
        <w:t>s do grupo foram vencedoras em três</w:t>
      </w:r>
      <w:r>
        <w:rPr>
          <w:rFonts w:ascii="Garamond" w:hAnsi="Garamond" w:cs="Arial"/>
        </w:rPr>
        <w:t xml:space="preserve"> (lotes 01</w:t>
      </w:r>
      <w:r w:rsidR="000C60F0">
        <w:rPr>
          <w:rFonts w:ascii="Garamond" w:hAnsi="Garamond" w:cs="Arial"/>
        </w:rPr>
        <w:t>, 03</w:t>
      </w:r>
      <w:r>
        <w:rPr>
          <w:rFonts w:ascii="Garamond" w:hAnsi="Garamond" w:cs="Arial"/>
        </w:rPr>
        <w:t xml:space="preserve"> e 04).</w:t>
      </w:r>
    </w:p>
    <w:p w:rsidR="00571C6A" w:rsidRPr="00571C6A" w:rsidRDefault="00571C6A" w:rsidP="00096B10">
      <w:pPr>
        <w:pStyle w:val="PargrafodaLista"/>
        <w:spacing w:line="360" w:lineRule="auto"/>
        <w:rPr>
          <w:rFonts w:ascii="Garamond" w:hAnsi="Garamond" w:cs="Arial"/>
        </w:rPr>
      </w:pPr>
    </w:p>
    <w:p w:rsidR="00571C6A" w:rsidRPr="00346E7E" w:rsidRDefault="00571C6A" w:rsidP="00096B10">
      <w:pPr>
        <w:pStyle w:val="PargrafodaLista"/>
        <w:numPr>
          <w:ilvl w:val="0"/>
          <w:numId w:val="3"/>
        </w:numPr>
        <w:spacing w:line="360" w:lineRule="auto"/>
        <w:ind w:left="0" w:firstLine="1418"/>
        <w:jc w:val="both"/>
        <w:rPr>
          <w:rFonts w:ascii="Garamond" w:hAnsi="Garamond" w:cs="Arial"/>
        </w:rPr>
      </w:pPr>
      <w:r w:rsidRPr="00346E7E">
        <w:rPr>
          <w:rFonts w:ascii="Garamond" w:hAnsi="Garamond" w:cs="Arial"/>
        </w:rPr>
        <w:t>Apesar das empresas integrantes do cartel representarem a maioria das licitantes, a Brasil Veículos e Máquinas Ltda. consagrou-se vencedora do lote 04 sem que</w:t>
      </w:r>
      <w:r w:rsidR="00A3101A" w:rsidRPr="00346E7E">
        <w:rPr>
          <w:rFonts w:ascii="Garamond" w:hAnsi="Garamond" w:cs="Arial"/>
        </w:rPr>
        <w:t xml:space="preserve"> as outras empresas do grupo apresentassem lances. Mais uma vez, fica evidente a intenção dessas empresas em facilitar a adjudicação dos lotes umas às outras.</w:t>
      </w:r>
    </w:p>
    <w:p w:rsidR="00E55123" w:rsidRPr="00E55123" w:rsidRDefault="00E55123" w:rsidP="00E55123">
      <w:pPr>
        <w:pStyle w:val="PargrafodaLista"/>
        <w:rPr>
          <w:rFonts w:ascii="Garamond" w:hAnsi="Garamond" w:cs="Arial"/>
          <w:highlight w:val="yellow"/>
        </w:rPr>
      </w:pPr>
    </w:p>
    <w:tbl>
      <w:tblPr>
        <w:tblStyle w:val="Tabelacomgrade"/>
        <w:tblW w:w="9572" w:type="dxa"/>
        <w:jc w:val="center"/>
        <w:tblCellMar>
          <w:left w:w="0" w:type="dxa"/>
          <w:right w:w="0" w:type="dxa"/>
        </w:tblCellMar>
        <w:tblLook w:val="04A0" w:firstRow="1" w:lastRow="0" w:firstColumn="1" w:lastColumn="0" w:noHBand="0" w:noVBand="1"/>
      </w:tblPr>
      <w:tblGrid>
        <w:gridCol w:w="1510"/>
        <w:gridCol w:w="4578"/>
        <w:gridCol w:w="3484"/>
      </w:tblGrid>
      <w:tr w:rsidR="00E55123" w:rsidRPr="0019034C" w:rsidTr="00ED6C65">
        <w:trPr>
          <w:jc w:val="center"/>
        </w:trPr>
        <w:tc>
          <w:tcPr>
            <w:tcW w:w="9572" w:type="dxa"/>
            <w:gridSpan w:val="3"/>
            <w:vAlign w:val="center"/>
          </w:tcPr>
          <w:p w:rsidR="00E55123" w:rsidRPr="0019034C" w:rsidRDefault="00E55123" w:rsidP="00ED6C65">
            <w:pPr>
              <w:jc w:val="center"/>
              <w:rPr>
                <w:rFonts w:ascii="Garamond" w:hAnsi="Garamond"/>
                <w:sz w:val="22"/>
                <w:szCs w:val="22"/>
              </w:rPr>
            </w:pPr>
            <w:r>
              <w:rPr>
                <w:rFonts w:ascii="Garamond" w:hAnsi="Garamond" w:cs="Arial"/>
                <w:b/>
                <w:sz w:val="22"/>
                <w:szCs w:val="22"/>
              </w:rPr>
              <w:t>Pre</w:t>
            </w:r>
            <w:r w:rsidR="00107AB3">
              <w:rPr>
                <w:rFonts w:ascii="Garamond" w:hAnsi="Garamond" w:cs="Arial"/>
                <w:b/>
                <w:sz w:val="22"/>
                <w:szCs w:val="22"/>
              </w:rPr>
              <w:t>gão Presencial n. 022/2016</w:t>
            </w:r>
          </w:p>
        </w:tc>
      </w:tr>
      <w:tr w:rsidR="00E55123" w:rsidRPr="0019034C" w:rsidTr="00ED6C65">
        <w:trPr>
          <w:jc w:val="center"/>
        </w:trPr>
        <w:tc>
          <w:tcPr>
            <w:tcW w:w="1510" w:type="dxa"/>
            <w:tcBorders>
              <w:bottom w:val="single" w:sz="4" w:space="0" w:color="auto"/>
            </w:tcBorders>
            <w:vAlign w:val="center"/>
          </w:tcPr>
          <w:p w:rsidR="00E55123" w:rsidRPr="0019034C" w:rsidRDefault="00E55123" w:rsidP="00ED6C65">
            <w:pPr>
              <w:jc w:val="center"/>
              <w:rPr>
                <w:rFonts w:ascii="Garamond" w:hAnsi="Garamond"/>
                <w:sz w:val="22"/>
                <w:szCs w:val="22"/>
              </w:rPr>
            </w:pPr>
            <w:r w:rsidRPr="0019034C">
              <w:rPr>
                <w:rFonts w:ascii="Garamond" w:hAnsi="Garamond"/>
                <w:sz w:val="22"/>
                <w:szCs w:val="22"/>
              </w:rPr>
              <w:t>Lotes</w:t>
            </w:r>
          </w:p>
        </w:tc>
        <w:tc>
          <w:tcPr>
            <w:tcW w:w="4578" w:type="dxa"/>
            <w:tcBorders>
              <w:bottom w:val="single" w:sz="4" w:space="0" w:color="auto"/>
            </w:tcBorders>
            <w:vAlign w:val="center"/>
          </w:tcPr>
          <w:p w:rsidR="00E55123" w:rsidRPr="0019034C" w:rsidRDefault="00E55123" w:rsidP="00ED6C65">
            <w:pPr>
              <w:jc w:val="center"/>
              <w:rPr>
                <w:rFonts w:ascii="Garamond" w:hAnsi="Garamond"/>
                <w:sz w:val="22"/>
                <w:szCs w:val="22"/>
              </w:rPr>
            </w:pPr>
            <w:r w:rsidRPr="0019034C">
              <w:rPr>
                <w:rFonts w:ascii="Garamond" w:hAnsi="Garamond"/>
                <w:sz w:val="22"/>
                <w:szCs w:val="22"/>
              </w:rPr>
              <w:t>Lances</w:t>
            </w:r>
          </w:p>
        </w:tc>
        <w:tc>
          <w:tcPr>
            <w:tcW w:w="3484" w:type="dxa"/>
            <w:tcBorders>
              <w:bottom w:val="single" w:sz="4" w:space="0" w:color="auto"/>
            </w:tcBorders>
            <w:vAlign w:val="center"/>
          </w:tcPr>
          <w:p w:rsidR="00E55123" w:rsidRPr="0019034C" w:rsidRDefault="00E55123" w:rsidP="00ED6C65">
            <w:pPr>
              <w:jc w:val="center"/>
              <w:rPr>
                <w:rFonts w:ascii="Garamond" w:hAnsi="Garamond"/>
                <w:sz w:val="22"/>
                <w:szCs w:val="22"/>
              </w:rPr>
            </w:pPr>
            <w:r>
              <w:rPr>
                <w:rFonts w:ascii="Garamond" w:hAnsi="Garamond"/>
                <w:sz w:val="22"/>
                <w:szCs w:val="22"/>
              </w:rPr>
              <w:t>Vencedora</w:t>
            </w:r>
          </w:p>
        </w:tc>
      </w:tr>
      <w:tr w:rsidR="00E55123" w:rsidRPr="0019034C" w:rsidTr="00ED6C65">
        <w:trPr>
          <w:jc w:val="center"/>
        </w:trPr>
        <w:tc>
          <w:tcPr>
            <w:tcW w:w="1510" w:type="dxa"/>
            <w:tcBorders>
              <w:bottom w:val="single" w:sz="4" w:space="0" w:color="auto"/>
              <w:right w:val="nil"/>
            </w:tcBorders>
            <w:vAlign w:val="center"/>
          </w:tcPr>
          <w:p w:rsidR="00E55123" w:rsidRPr="0019034C" w:rsidRDefault="00E55123" w:rsidP="00ED6C65">
            <w:pPr>
              <w:jc w:val="center"/>
              <w:rPr>
                <w:rFonts w:ascii="Garamond" w:hAnsi="Garamond"/>
                <w:sz w:val="22"/>
                <w:szCs w:val="22"/>
              </w:rPr>
            </w:pPr>
            <w:r>
              <w:rPr>
                <w:rFonts w:ascii="Garamond" w:hAnsi="Garamond"/>
                <w:sz w:val="22"/>
                <w:szCs w:val="22"/>
              </w:rPr>
              <w:t>1</w:t>
            </w:r>
          </w:p>
        </w:tc>
        <w:tc>
          <w:tcPr>
            <w:tcW w:w="4578" w:type="dxa"/>
            <w:tcBorders>
              <w:left w:val="nil"/>
              <w:bottom w:val="single" w:sz="4" w:space="0" w:color="auto"/>
              <w:right w:val="nil"/>
            </w:tcBorders>
            <w:shd w:val="clear" w:color="auto" w:fill="D9D9D9" w:themeFill="background1" w:themeFillShade="D9"/>
            <w:vAlign w:val="center"/>
          </w:tcPr>
          <w:p w:rsidR="00E55123" w:rsidRDefault="00E55123" w:rsidP="00ED6C65">
            <w:pPr>
              <w:jc w:val="center"/>
              <w:rPr>
                <w:rFonts w:ascii="Garamond" w:hAnsi="Garamond"/>
                <w:sz w:val="22"/>
                <w:szCs w:val="22"/>
              </w:rPr>
            </w:pPr>
            <w:r>
              <w:rPr>
                <w:rFonts w:ascii="Garamond" w:hAnsi="Garamond"/>
                <w:sz w:val="22"/>
                <w:szCs w:val="22"/>
              </w:rPr>
              <w:t xml:space="preserve">Internacional </w:t>
            </w:r>
            <w:proofErr w:type="gramStart"/>
            <w:r>
              <w:rPr>
                <w:rFonts w:ascii="Garamond" w:hAnsi="Garamond"/>
                <w:sz w:val="22"/>
                <w:szCs w:val="22"/>
              </w:rPr>
              <w:t>Auto Peças</w:t>
            </w:r>
            <w:proofErr w:type="gramEnd"/>
            <w:r>
              <w:rPr>
                <w:rFonts w:ascii="Garamond" w:hAnsi="Garamond"/>
                <w:sz w:val="22"/>
                <w:szCs w:val="22"/>
              </w:rPr>
              <w:t xml:space="preserve"> </w:t>
            </w:r>
            <w:proofErr w:type="spellStart"/>
            <w:r>
              <w:rPr>
                <w:rFonts w:ascii="Garamond" w:hAnsi="Garamond"/>
                <w:sz w:val="22"/>
                <w:szCs w:val="22"/>
              </w:rPr>
              <w:t>Eireli</w:t>
            </w:r>
            <w:proofErr w:type="spellEnd"/>
            <w:r>
              <w:rPr>
                <w:rFonts w:ascii="Garamond" w:hAnsi="Garamond"/>
                <w:sz w:val="22"/>
                <w:szCs w:val="22"/>
              </w:rPr>
              <w:t xml:space="preserve"> ME</w:t>
            </w:r>
          </w:p>
          <w:p w:rsidR="00E55123" w:rsidRDefault="00E55123" w:rsidP="00ED6C65">
            <w:pPr>
              <w:jc w:val="center"/>
              <w:rPr>
                <w:rFonts w:ascii="Garamond" w:hAnsi="Garamond"/>
                <w:sz w:val="22"/>
                <w:szCs w:val="22"/>
              </w:rPr>
            </w:pPr>
            <w:r>
              <w:rPr>
                <w:rFonts w:ascii="Garamond" w:hAnsi="Garamond"/>
                <w:sz w:val="22"/>
                <w:szCs w:val="22"/>
              </w:rPr>
              <w:t>Brasil Veículos e Máquinas Ltda. ME</w:t>
            </w:r>
          </w:p>
          <w:p w:rsidR="00E55123" w:rsidRPr="0019034C" w:rsidRDefault="00E55123" w:rsidP="00ED6C65">
            <w:pPr>
              <w:jc w:val="center"/>
              <w:rPr>
                <w:rFonts w:ascii="Garamond" w:hAnsi="Garamond"/>
                <w:sz w:val="22"/>
                <w:szCs w:val="22"/>
              </w:rPr>
            </w:pPr>
            <w:proofErr w:type="gramStart"/>
            <w:r>
              <w:rPr>
                <w:rFonts w:ascii="Garamond" w:hAnsi="Garamond"/>
                <w:sz w:val="22"/>
                <w:szCs w:val="22"/>
              </w:rPr>
              <w:t>Auto Peças</w:t>
            </w:r>
            <w:proofErr w:type="gramEnd"/>
            <w:r>
              <w:rPr>
                <w:rFonts w:ascii="Garamond" w:hAnsi="Garamond"/>
                <w:sz w:val="22"/>
                <w:szCs w:val="22"/>
              </w:rPr>
              <w:t xml:space="preserve"> Minas Fiat Ltda. ME</w:t>
            </w:r>
          </w:p>
        </w:tc>
        <w:tc>
          <w:tcPr>
            <w:tcW w:w="3484" w:type="dxa"/>
            <w:tcBorders>
              <w:left w:val="nil"/>
              <w:bottom w:val="single" w:sz="4" w:space="0" w:color="auto"/>
            </w:tcBorders>
            <w:shd w:val="clear" w:color="auto" w:fill="D9D9D9" w:themeFill="background1" w:themeFillShade="D9"/>
            <w:vAlign w:val="center"/>
          </w:tcPr>
          <w:p w:rsidR="00E55123" w:rsidRPr="0019034C" w:rsidRDefault="00E55123" w:rsidP="00E55123">
            <w:pPr>
              <w:jc w:val="center"/>
              <w:rPr>
                <w:rFonts w:ascii="Garamond" w:hAnsi="Garamond"/>
                <w:sz w:val="22"/>
                <w:szCs w:val="22"/>
              </w:rPr>
            </w:pPr>
            <w:r>
              <w:rPr>
                <w:rFonts w:ascii="Garamond" w:hAnsi="Garamond"/>
                <w:sz w:val="22"/>
                <w:szCs w:val="22"/>
              </w:rPr>
              <w:t xml:space="preserve">Internacional </w:t>
            </w:r>
            <w:proofErr w:type="gramStart"/>
            <w:r>
              <w:rPr>
                <w:rFonts w:ascii="Garamond" w:hAnsi="Garamond"/>
                <w:sz w:val="22"/>
                <w:szCs w:val="22"/>
              </w:rPr>
              <w:t>Auto Peças</w:t>
            </w:r>
            <w:proofErr w:type="gramEnd"/>
            <w:r>
              <w:rPr>
                <w:rFonts w:ascii="Garamond" w:hAnsi="Garamond"/>
                <w:sz w:val="22"/>
                <w:szCs w:val="22"/>
              </w:rPr>
              <w:t xml:space="preserve"> </w:t>
            </w:r>
            <w:proofErr w:type="spellStart"/>
            <w:r>
              <w:rPr>
                <w:rFonts w:ascii="Garamond" w:hAnsi="Garamond"/>
                <w:sz w:val="22"/>
                <w:szCs w:val="22"/>
              </w:rPr>
              <w:t>Eireli</w:t>
            </w:r>
            <w:proofErr w:type="spellEnd"/>
            <w:r>
              <w:rPr>
                <w:rFonts w:ascii="Garamond" w:hAnsi="Garamond"/>
                <w:sz w:val="22"/>
                <w:szCs w:val="22"/>
              </w:rPr>
              <w:t xml:space="preserve"> ME</w:t>
            </w:r>
          </w:p>
        </w:tc>
      </w:tr>
      <w:tr w:rsidR="00E55123" w:rsidRPr="0019034C" w:rsidTr="00ED6C65">
        <w:trPr>
          <w:jc w:val="center"/>
        </w:trPr>
        <w:tc>
          <w:tcPr>
            <w:tcW w:w="1510" w:type="dxa"/>
            <w:tcBorders>
              <w:right w:val="nil"/>
            </w:tcBorders>
            <w:vAlign w:val="center"/>
          </w:tcPr>
          <w:p w:rsidR="00E55123" w:rsidRPr="0019034C" w:rsidRDefault="00E55123" w:rsidP="00ED6C65">
            <w:pPr>
              <w:jc w:val="center"/>
              <w:rPr>
                <w:rFonts w:ascii="Garamond" w:hAnsi="Garamond"/>
                <w:sz w:val="22"/>
                <w:szCs w:val="22"/>
              </w:rPr>
            </w:pPr>
            <w:r>
              <w:rPr>
                <w:rFonts w:ascii="Garamond" w:hAnsi="Garamond"/>
                <w:sz w:val="22"/>
                <w:szCs w:val="22"/>
              </w:rPr>
              <w:t>2</w:t>
            </w:r>
          </w:p>
        </w:tc>
        <w:tc>
          <w:tcPr>
            <w:tcW w:w="4578" w:type="dxa"/>
            <w:tcBorders>
              <w:left w:val="nil"/>
              <w:right w:val="nil"/>
            </w:tcBorders>
            <w:shd w:val="pct12" w:color="auto" w:fill="auto"/>
            <w:vAlign w:val="center"/>
          </w:tcPr>
          <w:p w:rsidR="00F344DC" w:rsidRDefault="00F344DC" w:rsidP="00F344DC">
            <w:pPr>
              <w:jc w:val="center"/>
              <w:rPr>
                <w:rFonts w:ascii="Garamond" w:hAnsi="Garamond"/>
                <w:sz w:val="22"/>
                <w:szCs w:val="22"/>
              </w:rPr>
            </w:pPr>
            <w:r>
              <w:rPr>
                <w:rFonts w:ascii="Garamond" w:hAnsi="Garamond"/>
                <w:sz w:val="22"/>
                <w:szCs w:val="22"/>
              </w:rPr>
              <w:t xml:space="preserve">AMP Mecânica de Autos </w:t>
            </w:r>
            <w:proofErr w:type="spellStart"/>
            <w:r>
              <w:rPr>
                <w:rFonts w:ascii="Garamond" w:hAnsi="Garamond"/>
                <w:sz w:val="22"/>
                <w:szCs w:val="22"/>
              </w:rPr>
              <w:t>Eireli</w:t>
            </w:r>
            <w:proofErr w:type="spellEnd"/>
            <w:r>
              <w:rPr>
                <w:rFonts w:ascii="Garamond" w:hAnsi="Garamond"/>
                <w:sz w:val="22"/>
                <w:szCs w:val="22"/>
              </w:rPr>
              <w:t xml:space="preserve"> EPP</w:t>
            </w:r>
          </w:p>
          <w:p w:rsidR="00F344DC" w:rsidRDefault="00F344DC" w:rsidP="00F344DC">
            <w:pPr>
              <w:jc w:val="center"/>
              <w:rPr>
                <w:rFonts w:ascii="Garamond" w:hAnsi="Garamond"/>
                <w:sz w:val="22"/>
                <w:szCs w:val="22"/>
              </w:rPr>
            </w:pPr>
            <w:r>
              <w:rPr>
                <w:rFonts w:ascii="Garamond" w:hAnsi="Garamond"/>
                <w:sz w:val="22"/>
                <w:szCs w:val="22"/>
              </w:rPr>
              <w:t xml:space="preserve">Internacional </w:t>
            </w:r>
            <w:proofErr w:type="gramStart"/>
            <w:r>
              <w:rPr>
                <w:rFonts w:ascii="Garamond" w:hAnsi="Garamond"/>
                <w:sz w:val="22"/>
                <w:szCs w:val="22"/>
              </w:rPr>
              <w:t>Auto Peças</w:t>
            </w:r>
            <w:proofErr w:type="gramEnd"/>
            <w:r>
              <w:rPr>
                <w:rFonts w:ascii="Garamond" w:hAnsi="Garamond"/>
                <w:sz w:val="22"/>
                <w:szCs w:val="22"/>
              </w:rPr>
              <w:t xml:space="preserve"> </w:t>
            </w:r>
            <w:proofErr w:type="spellStart"/>
            <w:r>
              <w:rPr>
                <w:rFonts w:ascii="Garamond" w:hAnsi="Garamond"/>
                <w:sz w:val="22"/>
                <w:szCs w:val="22"/>
              </w:rPr>
              <w:t>Eireli</w:t>
            </w:r>
            <w:proofErr w:type="spellEnd"/>
            <w:r>
              <w:rPr>
                <w:rFonts w:ascii="Garamond" w:hAnsi="Garamond"/>
                <w:sz w:val="22"/>
                <w:szCs w:val="22"/>
              </w:rPr>
              <w:t xml:space="preserve"> ME</w:t>
            </w:r>
          </w:p>
          <w:p w:rsidR="00E55123" w:rsidRPr="0019034C" w:rsidRDefault="00F344DC" w:rsidP="00F344DC">
            <w:pPr>
              <w:jc w:val="center"/>
              <w:rPr>
                <w:rFonts w:ascii="Garamond" w:hAnsi="Garamond"/>
                <w:sz w:val="22"/>
                <w:szCs w:val="22"/>
              </w:rPr>
            </w:pPr>
            <w:r>
              <w:rPr>
                <w:rFonts w:ascii="Garamond" w:hAnsi="Garamond"/>
                <w:sz w:val="22"/>
                <w:szCs w:val="22"/>
              </w:rPr>
              <w:t>Brasil Veículos e Máquinas Ltda. ME</w:t>
            </w:r>
          </w:p>
        </w:tc>
        <w:tc>
          <w:tcPr>
            <w:tcW w:w="3484" w:type="dxa"/>
            <w:tcBorders>
              <w:left w:val="nil"/>
            </w:tcBorders>
            <w:shd w:val="clear" w:color="auto" w:fill="D9D9D9" w:themeFill="background1" w:themeFillShade="D9"/>
            <w:vAlign w:val="center"/>
          </w:tcPr>
          <w:p w:rsidR="00E55123" w:rsidRPr="0019034C" w:rsidRDefault="00F344DC" w:rsidP="00F344DC">
            <w:pPr>
              <w:jc w:val="center"/>
              <w:rPr>
                <w:rFonts w:ascii="Garamond" w:hAnsi="Garamond"/>
                <w:sz w:val="22"/>
                <w:szCs w:val="22"/>
              </w:rPr>
            </w:pPr>
            <w:r>
              <w:rPr>
                <w:rFonts w:ascii="Garamond" w:hAnsi="Garamond"/>
                <w:sz w:val="22"/>
                <w:szCs w:val="22"/>
              </w:rPr>
              <w:t xml:space="preserve">AMP Mecânica de Autos </w:t>
            </w:r>
            <w:proofErr w:type="spellStart"/>
            <w:r>
              <w:rPr>
                <w:rFonts w:ascii="Garamond" w:hAnsi="Garamond"/>
                <w:sz w:val="22"/>
                <w:szCs w:val="22"/>
              </w:rPr>
              <w:t>Eireli</w:t>
            </w:r>
            <w:proofErr w:type="spellEnd"/>
            <w:r>
              <w:rPr>
                <w:rFonts w:ascii="Garamond" w:hAnsi="Garamond"/>
                <w:sz w:val="22"/>
                <w:szCs w:val="22"/>
              </w:rPr>
              <w:t xml:space="preserve"> EPP</w:t>
            </w:r>
          </w:p>
        </w:tc>
      </w:tr>
      <w:tr w:rsidR="00E55123" w:rsidRPr="0019034C" w:rsidTr="00ED6C65">
        <w:trPr>
          <w:jc w:val="center"/>
        </w:trPr>
        <w:tc>
          <w:tcPr>
            <w:tcW w:w="1510" w:type="dxa"/>
            <w:tcBorders>
              <w:right w:val="nil"/>
            </w:tcBorders>
            <w:vAlign w:val="center"/>
          </w:tcPr>
          <w:p w:rsidR="00E55123" w:rsidRDefault="00E55123" w:rsidP="00ED6C65">
            <w:pPr>
              <w:jc w:val="center"/>
              <w:rPr>
                <w:rFonts w:ascii="Garamond" w:hAnsi="Garamond"/>
                <w:sz w:val="22"/>
                <w:szCs w:val="22"/>
              </w:rPr>
            </w:pPr>
            <w:r>
              <w:rPr>
                <w:rFonts w:ascii="Garamond" w:hAnsi="Garamond"/>
                <w:sz w:val="22"/>
                <w:szCs w:val="22"/>
              </w:rPr>
              <w:t>3</w:t>
            </w:r>
          </w:p>
        </w:tc>
        <w:tc>
          <w:tcPr>
            <w:tcW w:w="4578" w:type="dxa"/>
            <w:tcBorders>
              <w:left w:val="nil"/>
              <w:right w:val="nil"/>
            </w:tcBorders>
            <w:shd w:val="pct12" w:color="auto" w:fill="auto"/>
            <w:vAlign w:val="center"/>
          </w:tcPr>
          <w:p w:rsidR="00E55123" w:rsidRDefault="00E55123" w:rsidP="00ED6C65">
            <w:pPr>
              <w:jc w:val="center"/>
              <w:rPr>
                <w:rFonts w:ascii="Garamond" w:hAnsi="Garamond"/>
                <w:sz w:val="22"/>
                <w:szCs w:val="22"/>
              </w:rPr>
            </w:pPr>
            <w:proofErr w:type="gramStart"/>
            <w:r>
              <w:rPr>
                <w:rFonts w:ascii="Garamond" w:hAnsi="Garamond"/>
                <w:sz w:val="22"/>
                <w:szCs w:val="22"/>
              </w:rPr>
              <w:t>Auto Peças</w:t>
            </w:r>
            <w:proofErr w:type="gramEnd"/>
            <w:r>
              <w:rPr>
                <w:rFonts w:ascii="Garamond" w:hAnsi="Garamond"/>
                <w:sz w:val="22"/>
                <w:szCs w:val="22"/>
              </w:rPr>
              <w:t xml:space="preserve"> Minas Fiat Ltda. ME</w:t>
            </w:r>
          </w:p>
        </w:tc>
        <w:tc>
          <w:tcPr>
            <w:tcW w:w="3484" w:type="dxa"/>
            <w:tcBorders>
              <w:left w:val="nil"/>
            </w:tcBorders>
            <w:shd w:val="clear" w:color="auto" w:fill="D9D9D9" w:themeFill="background1" w:themeFillShade="D9"/>
            <w:vAlign w:val="center"/>
          </w:tcPr>
          <w:p w:rsidR="00E55123" w:rsidRDefault="00E55123" w:rsidP="00ED6C65">
            <w:pPr>
              <w:jc w:val="center"/>
              <w:rPr>
                <w:rFonts w:ascii="Garamond" w:hAnsi="Garamond"/>
                <w:sz w:val="22"/>
                <w:szCs w:val="22"/>
              </w:rPr>
            </w:pPr>
            <w:r>
              <w:rPr>
                <w:rFonts w:ascii="Garamond" w:hAnsi="Garamond" w:cs="Arial"/>
                <w:sz w:val="22"/>
                <w:szCs w:val="22"/>
              </w:rPr>
              <w:t>Única a apresentar lance e vencedora do lote</w:t>
            </w:r>
          </w:p>
        </w:tc>
      </w:tr>
      <w:tr w:rsidR="00E55123" w:rsidRPr="0019034C" w:rsidTr="00ED6C65">
        <w:trPr>
          <w:jc w:val="center"/>
        </w:trPr>
        <w:tc>
          <w:tcPr>
            <w:tcW w:w="1510" w:type="dxa"/>
            <w:tcBorders>
              <w:right w:val="nil"/>
            </w:tcBorders>
            <w:vAlign w:val="center"/>
          </w:tcPr>
          <w:p w:rsidR="00E55123" w:rsidRDefault="00E55123" w:rsidP="00ED6C65">
            <w:pPr>
              <w:jc w:val="center"/>
              <w:rPr>
                <w:rFonts w:ascii="Garamond" w:hAnsi="Garamond"/>
                <w:sz w:val="22"/>
                <w:szCs w:val="22"/>
              </w:rPr>
            </w:pPr>
            <w:r>
              <w:rPr>
                <w:rFonts w:ascii="Garamond" w:hAnsi="Garamond"/>
                <w:sz w:val="22"/>
                <w:szCs w:val="22"/>
              </w:rPr>
              <w:t>4</w:t>
            </w:r>
          </w:p>
        </w:tc>
        <w:tc>
          <w:tcPr>
            <w:tcW w:w="4578" w:type="dxa"/>
            <w:tcBorders>
              <w:left w:val="nil"/>
              <w:right w:val="nil"/>
            </w:tcBorders>
            <w:shd w:val="pct12" w:color="auto" w:fill="auto"/>
            <w:vAlign w:val="center"/>
          </w:tcPr>
          <w:p w:rsidR="00F344DC" w:rsidRDefault="00F344DC" w:rsidP="00ED6C65">
            <w:pPr>
              <w:jc w:val="center"/>
              <w:rPr>
                <w:rFonts w:ascii="Garamond" w:hAnsi="Garamond"/>
                <w:sz w:val="22"/>
                <w:szCs w:val="22"/>
              </w:rPr>
            </w:pPr>
            <w:r>
              <w:rPr>
                <w:rFonts w:ascii="Garamond" w:hAnsi="Garamond"/>
                <w:sz w:val="22"/>
                <w:szCs w:val="22"/>
              </w:rPr>
              <w:t>Brasil Veículos e Máquinas Ltda. ME</w:t>
            </w:r>
          </w:p>
          <w:p w:rsidR="00E55123" w:rsidRDefault="00F344DC" w:rsidP="00ED6C65">
            <w:pPr>
              <w:jc w:val="center"/>
              <w:rPr>
                <w:rFonts w:ascii="Garamond" w:hAnsi="Garamond"/>
                <w:sz w:val="22"/>
                <w:szCs w:val="22"/>
              </w:rPr>
            </w:pPr>
            <w:proofErr w:type="gramStart"/>
            <w:r>
              <w:rPr>
                <w:rFonts w:ascii="Garamond" w:hAnsi="Garamond"/>
                <w:sz w:val="22"/>
                <w:szCs w:val="22"/>
              </w:rPr>
              <w:t>Auto Peças</w:t>
            </w:r>
            <w:proofErr w:type="gramEnd"/>
            <w:r>
              <w:rPr>
                <w:rFonts w:ascii="Garamond" w:hAnsi="Garamond"/>
                <w:sz w:val="22"/>
                <w:szCs w:val="22"/>
              </w:rPr>
              <w:t xml:space="preserve"> Minas Fiat Ltda. ME</w:t>
            </w:r>
          </w:p>
        </w:tc>
        <w:tc>
          <w:tcPr>
            <w:tcW w:w="3484" w:type="dxa"/>
            <w:tcBorders>
              <w:left w:val="nil"/>
            </w:tcBorders>
            <w:shd w:val="clear" w:color="auto" w:fill="D9D9D9" w:themeFill="background1" w:themeFillShade="D9"/>
            <w:vAlign w:val="center"/>
          </w:tcPr>
          <w:p w:rsidR="00E55123" w:rsidRDefault="00F344DC" w:rsidP="00ED6C65">
            <w:pPr>
              <w:jc w:val="center"/>
              <w:rPr>
                <w:rFonts w:ascii="Garamond" w:hAnsi="Garamond"/>
                <w:sz w:val="22"/>
                <w:szCs w:val="22"/>
              </w:rPr>
            </w:pPr>
            <w:r>
              <w:rPr>
                <w:rFonts w:ascii="Garamond" w:hAnsi="Garamond"/>
                <w:sz w:val="22"/>
                <w:szCs w:val="22"/>
              </w:rPr>
              <w:t>Brasil Veículos e Máquinas Ltda. ME</w:t>
            </w:r>
          </w:p>
        </w:tc>
      </w:tr>
    </w:tbl>
    <w:p w:rsidR="000C60F0" w:rsidRDefault="000C60F0" w:rsidP="000C60F0">
      <w:pPr>
        <w:pStyle w:val="PargrafodaLista"/>
        <w:spacing w:line="360" w:lineRule="auto"/>
        <w:ind w:left="1418"/>
        <w:jc w:val="both"/>
        <w:rPr>
          <w:rFonts w:ascii="Garamond" w:hAnsi="Garamond" w:cs="Arial"/>
        </w:rPr>
      </w:pPr>
    </w:p>
    <w:p w:rsidR="000C60F0" w:rsidRDefault="000C60F0" w:rsidP="000C60F0">
      <w:pPr>
        <w:pStyle w:val="PargrafodaLista"/>
        <w:numPr>
          <w:ilvl w:val="0"/>
          <w:numId w:val="3"/>
        </w:numPr>
        <w:spacing w:line="360" w:lineRule="auto"/>
        <w:ind w:left="0" w:firstLine="1418"/>
        <w:jc w:val="both"/>
        <w:rPr>
          <w:rFonts w:ascii="Garamond" w:hAnsi="Garamond" w:cs="Arial"/>
        </w:rPr>
      </w:pPr>
      <w:r>
        <w:rPr>
          <w:rFonts w:ascii="Garamond" w:hAnsi="Garamond" w:cs="Arial"/>
        </w:rPr>
        <w:t>Abro parêntese aqui para mencionar uma nova empresa integrante do cartel, mas que não foi identificada no tópico anterior: a Autopeças Minas Fiat Ltda. A</w:t>
      </w:r>
      <w:r w:rsidRPr="00CB1789">
        <w:rPr>
          <w:rFonts w:ascii="Garamond" w:hAnsi="Garamond" w:cs="Arial"/>
        </w:rPr>
        <w:t xml:space="preserve"> empresa, CNPJ 04.526.944/0001-58, possui atualmente como sócio Daniel de Freitas </w:t>
      </w:r>
      <w:r w:rsidRPr="00CB1789">
        <w:rPr>
          <w:rFonts w:ascii="Garamond" w:hAnsi="Garamond" w:cs="Arial"/>
        </w:rPr>
        <w:lastRenderedPageBreak/>
        <w:t>Mesquita e já foi representada em licitação por representante de outras empresas que compõe o mencionado cartel.</w:t>
      </w:r>
    </w:p>
    <w:p w:rsidR="000C60F0" w:rsidRDefault="000C60F0" w:rsidP="000C60F0">
      <w:pPr>
        <w:pStyle w:val="PargrafodaLista"/>
        <w:spacing w:line="360" w:lineRule="auto"/>
        <w:ind w:left="1418"/>
        <w:jc w:val="both"/>
        <w:rPr>
          <w:rFonts w:ascii="Garamond" w:hAnsi="Garamond" w:cs="Arial"/>
        </w:rPr>
      </w:pPr>
    </w:p>
    <w:p w:rsidR="000C60F0" w:rsidRDefault="000C60F0" w:rsidP="000C60F0">
      <w:pPr>
        <w:pStyle w:val="PargrafodaLista"/>
        <w:numPr>
          <w:ilvl w:val="0"/>
          <w:numId w:val="3"/>
        </w:numPr>
        <w:spacing w:line="360" w:lineRule="auto"/>
        <w:ind w:left="0" w:firstLine="1418"/>
        <w:jc w:val="both"/>
        <w:rPr>
          <w:rFonts w:ascii="Garamond" w:hAnsi="Garamond" w:cs="Arial"/>
        </w:rPr>
      </w:pPr>
      <w:r w:rsidRPr="00CB1789">
        <w:rPr>
          <w:rFonts w:ascii="Garamond" w:hAnsi="Garamond" w:cs="Arial"/>
        </w:rPr>
        <w:t xml:space="preserve">Por exemplo: no Pregão Presencial n. 06/2015, promovido pelo município de Piedade dos Gerais, a empresa foi representada por Marcelo Moreira da Silva, o mesmo representante da empresa Líder Autopeças e Acessórios Ltda. – ME, no Pregão Presencial n. 064/2017 de Bom Sucesso. </w:t>
      </w:r>
      <w:r>
        <w:rPr>
          <w:rFonts w:ascii="Garamond" w:hAnsi="Garamond" w:cs="Arial"/>
        </w:rPr>
        <w:t>No</w:t>
      </w:r>
      <w:r w:rsidRPr="000C60F0">
        <w:rPr>
          <w:rFonts w:ascii="Garamond" w:hAnsi="Garamond" w:cs="Arial"/>
        </w:rPr>
        <w:t xml:space="preserve"> Pregão Presencial n. 017/2015, </w:t>
      </w:r>
      <w:r>
        <w:rPr>
          <w:rFonts w:ascii="Garamond" w:hAnsi="Garamond" w:cs="Arial"/>
        </w:rPr>
        <w:t xml:space="preserve">de Campos Altos, </w:t>
      </w:r>
      <w:r w:rsidRPr="000C60F0">
        <w:rPr>
          <w:rFonts w:ascii="Garamond" w:hAnsi="Garamond" w:cs="Arial"/>
        </w:rPr>
        <w:t>a Autopeças Minas Fiat também foi representada por Marcelo Moreira da Silva.</w:t>
      </w:r>
    </w:p>
    <w:p w:rsidR="000C60F0" w:rsidRPr="000C60F0" w:rsidRDefault="000C60F0" w:rsidP="000C60F0">
      <w:pPr>
        <w:pStyle w:val="PargrafodaLista"/>
        <w:spacing w:line="360" w:lineRule="auto"/>
        <w:rPr>
          <w:rFonts w:ascii="Garamond" w:hAnsi="Garamond" w:cs="Arial"/>
        </w:rPr>
      </w:pPr>
    </w:p>
    <w:p w:rsidR="000C60F0" w:rsidRPr="00CB1789" w:rsidRDefault="000C60F0" w:rsidP="000C60F0">
      <w:pPr>
        <w:pStyle w:val="PargrafodaLista"/>
        <w:widowControl w:val="0"/>
        <w:numPr>
          <w:ilvl w:val="0"/>
          <w:numId w:val="3"/>
        </w:numPr>
        <w:spacing w:line="360" w:lineRule="auto"/>
        <w:ind w:left="0" w:firstLine="1418"/>
        <w:contextualSpacing w:val="0"/>
        <w:jc w:val="both"/>
        <w:rPr>
          <w:rFonts w:ascii="Garamond" w:hAnsi="Garamond" w:cs="Arial"/>
        </w:rPr>
      </w:pPr>
      <w:r w:rsidRPr="00CB1789">
        <w:rPr>
          <w:rFonts w:ascii="Garamond" w:hAnsi="Garamond" w:cs="Arial"/>
        </w:rPr>
        <w:t xml:space="preserve">O mesmo Marcelo Moreira da Silva também já representou outras empresas em procedimentos licitatórios. Veja: </w:t>
      </w:r>
    </w:p>
    <w:p w:rsidR="000C60F0" w:rsidRPr="00CB1789" w:rsidRDefault="000C60F0" w:rsidP="000C60F0">
      <w:pPr>
        <w:pStyle w:val="PargrafodaLista"/>
        <w:widowControl w:val="0"/>
        <w:numPr>
          <w:ilvl w:val="0"/>
          <w:numId w:val="45"/>
        </w:numPr>
        <w:tabs>
          <w:tab w:val="left" w:pos="1418"/>
        </w:tabs>
        <w:spacing w:line="360" w:lineRule="auto"/>
        <w:ind w:left="1418" w:firstLine="0"/>
        <w:contextualSpacing w:val="0"/>
        <w:jc w:val="both"/>
        <w:rPr>
          <w:rFonts w:ascii="Garamond" w:hAnsi="Garamond" w:cs="Arial"/>
        </w:rPr>
      </w:pPr>
      <w:r w:rsidRPr="00CB1789">
        <w:rPr>
          <w:rFonts w:ascii="Garamond" w:hAnsi="Garamond" w:cs="Arial"/>
        </w:rPr>
        <w:t>VEMAQ PEÇAS PARA VEÍCULOS E MÁQUINAS LTDA., no Pregão Presencial n. 29/2012 de Cordisburgo;</w:t>
      </w:r>
    </w:p>
    <w:p w:rsidR="000C60F0" w:rsidRDefault="000C60F0" w:rsidP="000C60F0">
      <w:pPr>
        <w:pStyle w:val="PargrafodaLista"/>
        <w:widowControl w:val="0"/>
        <w:numPr>
          <w:ilvl w:val="0"/>
          <w:numId w:val="45"/>
        </w:numPr>
        <w:tabs>
          <w:tab w:val="left" w:pos="1418"/>
        </w:tabs>
        <w:spacing w:line="360" w:lineRule="auto"/>
        <w:ind w:left="1418" w:firstLine="0"/>
        <w:contextualSpacing w:val="0"/>
        <w:jc w:val="both"/>
        <w:rPr>
          <w:rFonts w:ascii="Garamond" w:hAnsi="Garamond" w:cs="Arial"/>
        </w:rPr>
      </w:pPr>
      <w:r w:rsidRPr="00CB1789">
        <w:rPr>
          <w:rFonts w:ascii="Garamond" w:hAnsi="Garamond" w:cs="Arial"/>
        </w:rPr>
        <w:t xml:space="preserve">CANAA DISTRIBUIDORA AUTOPEÇAS LTDA. – EPP, CNPJ 19.480.308/0001-00 (sócios: Núbia Alves Guedes </w:t>
      </w:r>
      <w:proofErr w:type="spellStart"/>
      <w:r w:rsidRPr="00CB1789">
        <w:rPr>
          <w:rFonts w:ascii="Garamond" w:hAnsi="Garamond" w:cs="Arial"/>
        </w:rPr>
        <w:t>Mercini</w:t>
      </w:r>
      <w:proofErr w:type="spellEnd"/>
      <w:r w:rsidRPr="00CB1789">
        <w:rPr>
          <w:rFonts w:ascii="Garamond" w:hAnsi="Garamond" w:cs="Arial"/>
        </w:rPr>
        <w:t>), no Pregão Presencial n. 04/2017 de Nova União;</w:t>
      </w:r>
      <w:r>
        <w:rPr>
          <w:rFonts w:ascii="Garamond" w:hAnsi="Garamond" w:cs="Arial"/>
        </w:rPr>
        <w:t xml:space="preserve"> </w:t>
      </w:r>
    </w:p>
    <w:p w:rsidR="000C60F0" w:rsidRPr="00CB1789" w:rsidRDefault="000C60F0" w:rsidP="000C60F0">
      <w:pPr>
        <w:pStyle w:val="PargrafodaLista"/>
        <w:widowControl w:val="0"/>
        <w:numPr>
          <w:ilvl w:val="0"/>
          <w:numId w:val="45"/>
        </w:numPr>
        <w:tabs>
          <w:tab w:val="left" w:pos="1418"/>
        </w:tabs>
        <w:spacing w:line="360" w:lineRule="auto"/>
        <w:ind w:left="1418" w:firstLine="0"/>
        <w:contextualSpacing w:val="0"/>
        <w:jc w:val="both"/>
        <w:rPr>
          <w:rFonts w:ascii="Garamond" w:hAnsi="Garamond" w:cs="Arial"/>
        </w:rPr>
      </w:pPr>
      <w:r w:rsidRPr="000C60F0">
        <w:rPr>
          <w:rFonts w:ascii="Garamond" w:hAnsi="Garamond" w:cs="Arial"/>
        </w:rPr>
        <w:t>LIDER AUTOPEÇAS E ACESSÓRIOS LTDA. – ME, CNPJ 10.431.818/0001-12, (sócios: Marília Dias de Souza e Mauro Henrique Caldeira), no Pregão Presencial n. 054/2017 de Ibirité.</w:t>
      </w:r>
    </w:p>
    <w:p w:rsidR="000C60F0" w:rsidRDefault="000C60F0" w:rsidP="000C60F0">
      <w:pPr>
        <w:spacing w:line="360" w:lineRule="auto"/>
        <w:ind w:left="1418"/>
        <w:jc w:val="both"/>
        <w:rPr>
          <w:rFonts w:ascii="Garamond" w:hAnsi="Garamond" w:cs="Arial"/>
        </w:rPr>
      </w:pPr>
    </w:p>
    <w:p w:rsidR="000C60F0" w:rsidRDefault="000C60F0" w:rsidP="000C60F0">
      <w:pPr>
        <w:pStyle w:val="PargrafodaLista"/>
        <w:numPr>
          <w:ilvl w:val="0"/>
          <w:numId w:val="3"/>
        </w:numPr>
        <w:spacing w:line="360" w:lineRule="auto"/>
        <w:ind w:left="0" w:firstLine="1418"/>
        <w:jc w:val="both"/>
        <w:rPr>
          <w:rFonts w:ascii="Garamond" w:hAnsi="Garamond" w:cs="Arial"/>
        </w:rPr>
      </w:pPr>
      <w:r w:rsidRPr="00CB1789">
        <w:rPr>
          <w:rFonts w:ascii="Garamond" w:hAnsi="Garamond" w:cs="Arial"/>
        </w:rPr>
        <w:t>Como se vê pelos fatos e indícios narrados, não restam dúvidas de que a pessoa jurídica</w:t>
      </w:r>
      <w:r w:rsidRPr="00CB1789">
        <w:rPr>
          <w:rFonts w:ascii="Garamond" w:hAnsi="Garamond" w:cs="Arial"/>
          <w:b/>
        </w:rPr>
        <w:t xml:space="preserve"> </w:t>
      </w:r>
      <w:r w:rsidRPr="00CB1789">
        <w:rPr>
          <w:rFonts w:ascii="Garamond" w:hAnsi="Garamond" w:cs="Arial"/>
        </w:rPr>
        <w:t xml:space="preserve">Autopeças Minas Fiat Ltda. – ME também pertence ao grupo econômico de </w:t>
      </w:r>
      <w:proofErr w:type="spellStart"/>
      <w:r w:rsidRPr="00CB1789">
        <w:rPr>
          <w:rFonts w:ascii="Garamond" w:hAnsi="Garamond" w:cs="Arial"/>
        </w:rPr>
        <w:t>Demosthenes</w:t>
      </w:r>
      <w:proofErr w:type="spellEnd"/>
      <w:r w:rsidRPr="00CB1789">
        <w:rPr>
          <w:rFonts w:ascii="Garamond" w:hAnsi="Garamond" w:cs="Arial"/>
        </w:rPr>
        <w:t xml:space="preserve"> Menezes de Oliveira Junior, dando suporte formal às demais empresas do cartel para manipular os resultados dos procedimentos licitatórios.</w:t>
      </w:r>
    </w:p>
    <w:p w:rsidR="000C60F0" w:rsidRDefault="000C60F0" w:rsidP="000C60F0">
      <w:pPr>
        <w:pStyle w:val="PargrafodaLista"/>
        <w:spacing w:line="360" w:lineRule="auto"/>
        <w:ind w:left="1418"/>
        <w:jc w:val="both"/>
        <w:rPr>
          <w:rFonts w:ascii="Garamond" w:hAnsi="Garamond" w:cs="Arial"/>
        </w:rPr>
      </w:pPr>
    </w:p>
    <w:p w:rsidR="000C60F0" w:rsidRPr="000C60F0" w:rsidRDefault="000C60F0" w:rsidP="000C60F0">
      <w:pPr>
        <w:pStyle w:val="PargrafodaLista"/>
        <w:numPr>
          <w:ilvl w:val="0"/>
          <w:numId w:val="3"/>
        </w:numPr>
        <w:spacing w:line="360" w:lineRule="auto"/>
        <w:ind w:left="0" w:firstLine="1418"/>
        <w:jc w:val="both"/>
        <w:rPr>
          <w:rFonts w:ascii="Garamond" w:hAnsi="Garamond" w:cs="Arial"/>
        </w:rPr>
      </w:pPr>
      <w:r w:rsidRPr="000C60F0">
        <w:rPr>
          <w:rFonts w:ascii="Garamond" w:hAnsi="Garamond" w:cs="Arial"/>
        </w:rPr>
        <w:t>Inclusive, no</w:t>
      </w:r>
      <w:r>
        <w:rPr>
          <w:rFonts w:ascii="Garamond" w:hAnsi="Garamond" w:cs="Arial"/>
        </w:rPr>
        <w:t xml:space="preserve"> Pregão Presencial n. 033/2016, de Campos Altos, </w:t>
      </w:r>
      <w:r w:rsidRPr="000C60F0">
        <w:rPr>
          <w:rFonts w:ascii="Garamond" w:hAnsi="Garamond" w:cs="Arial"/>
        </w:rPr>
        <w:t xml:space="preserve">apesar de a empresa Autopeças Minas Fiat Ltda. também ter participado do procedimento </w:t>
      </w:r>
      <w:r w:rsidRPr="000C60F0">
        <w:rPr>
          <w:rFonts w:ascii="Garamond" w:hAnsi="Garamond" w:cs="Arial"/>
        </w:rPr>
        <w:lastRenderedPageBreak/>
        <w:t>licitatório, foi representada por Paulo César Souto, ao passo que Marcelo Moreira da Silva representou a empresa Internacional Autopeças Ltda.</w:t>
      </w:r>
    </w:p>
    <w:p w:rsidR="000C60F0" w:rsidRDefault="000C60F0" w:rsidP="000C60F0">
      <w:pPr>
        <w:pStyle w:val="PargrafodaLista"/>
        <w:spacing w:line="360" w:lineRule="auto"/>
        <w:ind w:left="1418"/>
        <w:jc w:val="both"/>
        <w:rPr>
          <w:rFonts w:ascii="Garamond" w:hAnsi="Garamond" w:cs="Arial"/>
        </w:rPr>
      </w:pPr>
    </w:p>
    <w:p w:rsidR="00A3101A" w:rsidRPr="000C60F0" w:rsidRDefault="000C60F0" w:rsidP="000C60F0">
      <w:pPr>
        <w:pStyle w:val="PargrafodaLista"/>
        <w:numPr>
          <w:ilvl w:val="0"/>
          <w:numId w:val="3"/>
        </w:numPr>
        <w:spacing w:line="360" w:lineRule="auto"/>
        <w:ind w:left="0" w:firstLine="1418"/>
        <w:jc w:val="both"/>
        <w:rPr>
          <w:rFonts w:ascii="Garamond" w:hAnsi="Garamond" w:cs="Arial"/>
        </w:rPr>
      </w:pPr>
      <w:r>
        <w:rPr>
          <w:rFonts w:ascii="Garamond" w:hAnsi="Garamond" w:cs="Arial"/>
        </w:rPr>
        <w:t>Enfim, a</w:t>
      </w:r>
      <w:r w:rsidR="00A3101A">
        <w:rPr>
          <w:rFonts w:ascii="Garamond" w:hAnsi="Garamond" w:cs="Arial"/>
        </w:rPr>
        <w:t xml:space="preserve"> a</w:t>
      </w:r>
      <w:r w:rsidR="00A3101A" w:rsidRPr="00A3101A">
        <w:rPr>
          <w:rFonts w:ascii="Garamond" w:hAnsi="Garamond" w:cs="Arial"/>
        </w:rPr>
        <w:t>djudicação e a homolog</w:t>
      </w:r>
      <w:r w:rsidR="00A3101A">
        <w:rPr>
          <w:rFonts w:ascii="Garamond" w:hAnsi="Garamond" w:cs="Arial"/>
        </w:rPr>
        <w:t>ação do Pregão Presencial n. 040/2015 ocorreram em 09</w:t>
      </w:r>
      <w:r w:rsidR="00A3101A" w:rsidRPr="00A3101A">
        <w:rPr>
          <w:rFonts w:ascii="Garamond" w:hAnsi="Garamond" w:cs="Arial"/>
        </w:rPr>
        <w:t>/</w:t>
      </w:r>
      <w:r w:rsidR="00A3101A">
        <w:rPr>
          <w:rFonts w:ascii="Garamond" w:hAnsi="Garamond" w:cs="Arial"/>
        </w:rPr>
        <w:t>10/2015</w:t>
      </w:r>
      <w:r w:rsidR="000036B5">
        <w:rPr>
          <w:rFonts w:ascii="Garamond" w:hAnsi="Garamond" w:cs="Arial"/>
        </w:rPr>
        <w:t>.</w:t>
      </w:r>
      <w:r>
        <w:rPr>
          <w:rFonts w:ascii="Garamond" w:hAnsi="Garamond" w:cs="Arial"/>
        </w:rPr>
        <w:t xml:space="preserve"> Ao passo que a</w:t>
      </w:r>
      <w:r w:rsidR="00A3101A" w:rsidRPr="000C60F0">
        <w:rPr>
          <w:rFonts w:ascii="Garamond" w:hAnsi="Garamond" w:cs="Arial"/>
        </w:rPr>
        <w:t xml:space="preserve"> adjudicação e a homologação do Pregão Presencial n. 022/2016 ocorreram em 17/05/2016 e 19/05/2016, respectivamente. As assinaturas das atas de registro de preços foram realizadas </w:t>
      </w:r>
      <w:r w:rsidR="008D5870" w:rsidRPr="000C60F0">
        <w:rPr>
          <w:rFonts w:ascii="Garamond" w:hAnsi="Garamond" w:cs="Arial"/>
        </w:rPr>
        <w:t>em 17/05/2016.</w:t>
      </w:r>
    </w:p>
    <w:p w:rsidR="008D5870" w:rsidRPr="008D5870" w:rsidRDefault="008D5870" w:rsidP="000C60F0">
      <w:pPr>
        <w:pStyle w:val="PargrafodaLista"/>
        <w:spacing w:line="360" w:lineRule="auto"/>
        <w:rPr>
          <w:rFonts w:ascii="Garamond" w:hAnsi="Garamond" w:cs="Arial"/>
        </w:rPr>
      </w:pPr>
    </w:p>
    <w:p w:rsidR="008D5870" w:rsidRDefault="008D5870" w:rsidP="00096B10">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Por fim, o Pregão Presencial n. 032/2016 contou com a participação de oito </w:t>
      </w:r>
      <w:r w:rsidR="00561371">
        <w:rPr>
          <w:rFonts w:ascii="Garamond" w:hAnsi="Garamond" w:cs="Arial"/>
        </w:rPr>
        <w:t xml:space="preserve">empresas, dentre as quais seis </w:t>
      </w:r>
      <w:r>
        <w:rPr>
          <w:rFonts w:ascii="Garamond" w:hAnsi="Garamond" w:cs="Arial"/>
        </w:rPr>
        <w:t>pertenciam ao cartel analisado nesta Representação. Neste certame foram licitados onze lotes.</w:t>
      </w:r>
    </w:p>
    <w:p w:rsidR="00E46666" w:rsidRPr="00E46666" w:rsidRDefault="00E46666" w:rsidP="00096B10">
      <w:pPr>
        <w:pStyle w:val="PargrafodaLista"/>
        <w:spacing w:line="360" w:lineRule="auto"/>
        <w:rPr>
          <w:rFonts w:ascii="Garamond" w:hAnsi="Garamond" w:cs="Arial"/>
        </w:rPr>
      </w:pPr>
    </w:p>
    <w:p w:rsidR="00E46666" w:rsidRPr="00346E7E" w:rsidRDefault="00E46666" w:rsidP="00096B10">
      <w:pPr>
        <w:pStyle w:val="PargrafodaLista"/>
        <w:numPr>
          <w:ilvl w:val="0"/>
          <w:numId w:val="3"/>
        </w:numPr>
        <w:spacing w:line="360" w:lineRule="auto"/>
        <w:ind w:left="0" w:firstLine="1418"/>
        <w:jc w:val="both"/>
        <w:rPr>
          <w:rFonts w:ascii="Garamond" w:hAnsi="Garamond" w:cs="Arial"/>
        </w:rPr>
      </w:pPr>
      <w:r w:rsidRPr="00346E7E">
        <w:rPr>
          <w:rFonts w:ascii="Garamond" w:hAnsi="Garamond" w:cs="Arial"/>
        </w:rPr>
        <w:t xml:space="preserve">Dos onze lotes licitados, </w:t>
      </w:r>
      <w:r w:rsidR="00561371">
        <w:rPr>
          <w:rFonts w:ascii="Garamond" w:hAnsi="Garamond" w:cs="Arial"/>
        </w:rPr>
        <w:t>restaram vencedoras em 10</w:t>
      </w:r>
      <w:r w:rsidRPr="00346E7E">
        <w:rPr>
          <w:rFonts w:ascii="Garamond" w:hAnsi="Garamond" w:cs="Arial"/>
        </w:rPr>
        <w:t xml:space="preserve">, ou seja, </w:t>
      </w:r>
      <w:r w:rsidR="00561371">
        <w:rPr>
          <w:rFonts w:ascii="Garamond" w:hAnsi="Garamond" w:cs="Arial"/>
        </w:rPr>
        <w:t>apenas um dos lotes licitados foi adjudicado à empresa de fora do cartel</w:t>
      </w:r>
      <w:r w:rsidRPr="00346E7E">
        <w:rPr>
          <w:rFonts w:ascii="Garamond" w:hAnsi="Garamond" w:cs="Arial"/>
        </w:rPr>
        <w:t>.</w:t>
      </w:r>
      <w:r w:rsidR="0037676A" w:rsidRPr="00346E7E">
        <w:rPr>
          <w:rFonts w:ascii="Garamond" w:hAnsi="Garamond" w:cs="Arial"/>
        </w:rPr>
        <w:t xml:space="preserve"> Há de</w:t>
      </w:r>
      <w:r w:rsidR="00561371">
        <w:rPr>
          <w:rFonts w:ascii="Garamond" w:hAnsi="Garamond" w:cs="Arial"/>
        </w:rPr>
        <w:t xml:space="preserve"> se destacar, ainda, que em quatro</w:t>
      </w:r>
      <w:r w:rsidR="0037676A" w:rsidRPr="00346E7E">
        <w:rPr>
          <w:rFonts w:ascii="Garamond" w:hAnsi="Garamond" w:cs="Arial"/>
        </w:rPr>
        <w:t xml:space="preserve"> dos lotes vencidos pelas empresas não houve sequer disputa de lances, </w:t>
      </w:r>
      <w:r w:rsidR="00702D6D" w:rsidRPr="00346E7E">
        <w:rPr>
          <w:rFonts w:ascii="Garamond" w:hAnsi="Garamond" w:cs="Arial"/>
        </w:rPr>
        <w:t xml:space="preserve">tendo sido adjudicados à única empresa que participou da fase de lances (lotes </w:t>
      </w:r>
      <w:r w:rsidR="00561371">
        <w:rPr>
          <w:rFonts w:ascii="Garamond" w:hAnsi="Garamond" w:cs="Arial"/>
        </w:rPr>
        <w:t xml:space="preserve">01, </w:t>
      </w:r>
      <w:r w:rsidR="00702D6D" w:rsidRPr="00346E7E">
        <w:rPr>
          <w:rFonts w:ascii="Garamond" w:hAnsi="Garamond" w:cs="Arial"/>
        </w:rPr>
        <w:t>03, 08 e 09).</w:t>
      </w:r>
    </w:p>
    <w:p w:rsidR="007579BF" w:rsidRPr="007579BF" w:rsidRDefault="007579BF" w:rsidP="007579BF">
      <w:pPr>
        <w:pStyle w:val="PargrafodaLista"/>
        <w:rPr>
          <w:rFonts w:ascii="Garamond" w:hAnsi="Garamond" w:cs="Arial"/>
          <w:highlight w:val="yellow"/>
        </w:rPr>
      </w:pPr>
    </w:p>
    <w:tbl>
      <w:tblPr>
        <w:tblStyle w:val="Tabelacomgrade"/>
        <w:tblW w:w="9014" w:type="dxa"/>
        <w:jc w:val="center"/>
        <w:tblCellMar>
          <w:left w:w="0" w:type="dxa"/>
          <w:right w:w="0" w:type="dxa"/>
        </w:tblCellMar>
        <w:tblLook w:val="04A0" w:firstRow="1" w:lastRow="0" w:firstColumn="1" w:lastColumn="0" w:noHBand="0" w:noVBand="1"/>
      </w:tblPr>
      <w:tblGrid>
        <w:gridCol w:w="952"/>
        <w:gridCol w:w="4578"/>
        <w:gridCol w:w="3484"/>
      </w:tblGrid>
      <w:tr w:rsidR="007579BF" w:rsidRPr="0019034C" w:rsidTr="00DE6A65">
        <w:trPr>
          <w:jc w:val="center"/>
        </w:trPr>
        <w:tc>
          <w:tcPr>
            <w:tcW w:w="9014" w:type="dxa"/>
            <w:gridSpan w:val="3"/>
            <w:vAlign w:val="center"/>
          </w:tcPr>
          <w:p w:rsidR="007579BF" w:rsidRPr="0019034C" w:rsidRDefault="007579BF" w:rsidP="00ED6C65">
            <w:pPr>
              <w:jc w:val="center"/>
              <w:rPr>
                <w:rFonts w:ascii="Garamond" w:hAnsi="Garamond"/>
                <w:sz w:val="22"/>
                <w:szCs w:val="22"/>
              </w:rPr>
            </w:pPr>
            <w:r>
              <w:rPr>
                <w:rFonts w:ascii="Garamond" w:hAnsi="Garamond" w:cs="Arial"/>
                <w:b/>
                <w:sz w:val="22"/>
                <w:szCs w:val="22"/>
              </w:rPr>
              <w:t>Pregão Presencial n. 032/2016</w:t>
            </w:r>
          </w:p>
        </w:tc>
      </w:tr>
      <w:tr w:rsidR="007579BF" w:rsidRPr="0019034C" w:rsidTr="00DE6A65">
        <w:trPr>
          <w:jc w:val="center"/>
        </w:trPr>
        <w:tc>
          <w:tcPr>
            <w:tcW w:w="952" w:type="dxa"/>
            <w:tcBorders>
              <w:bottom w:val="single" w:sz="4" w:space="0" w:color="auto"/>
            </w:tcBorders>
            <w:vAlign w:val="center"/>
          </w:tcPr>
          <w:p w:rsidR="007579BF" w:rsidRPr="0019034C" w:rsidRDefault="007579BF" w:rsidP="00ED6C65">
            <w:pPr>
              <w:jc w:val="center"/>
              <w:rPr>
                <w:rFonts w:ascii="Garamond" w:hAnsi="Garamond"/>
                <w:sz w:val="22"/>
                <w:szCs w:val="22"/>
              </w:rPr>
            </w:pPr>
            <w:r w:rsidRPr="0019034C">
              <w:rPr>
                <w:rFonts w:ascii="Garamond" w:hAnsi="Garamond"/>
                <w:sz w:val="22"/>
                <w:szCs w:val="22"/>
              </w:rPr>
              <w:t>Lotes</w:t>
            </w:r>
          </w:p>
        </w:tc>
        <w:tc>
          <w:tcPr>
            <w:tcW w:w="4578" w:type="dxa"/>
            <w:tcBorders>
              <w:bottom w:val="single" w:sz="4" w:space="0" w:color="auto"/>
            </w:tcBorders>
            <w:vAlign w:val="center"/>
          </w:tcPr>
          <w:p w:rsidR="007579BF" w:rsidRPr="0019034C" w:rsidRDefault="007579BF" w:rsidP="00ED6C65">
            <w:pPr>
              <w:jc w:val="center"/>
              <w:rPr>
                <w:rFonts w:ascii="Garamond" w:hAnsi="Garamond"/>
                <w:sz w:val="22"/>
                <w:szCs w:val="22"/>
              </w:rPr>
            </w:pPr>
            <w:r w:rsidRPr="0019034C">
              <w:rPr>
                <w:rFonts w:ascii="Garamond" w:hAnsi="Garamond"/>
                <w:sz w:val="22"/>
                <w:szCs w:val="22"/>
              </w:rPr>
              <w:t>Lances</w:t>
            </w:r>
          </w:p>
        </w:tc>
        <w:tc>
          <w:tcPr>
            <w:tcW w:w="3484" w:type="dxa"/>
            <w:tcBorders>
              <w:bottom w:val="single" w:sz="4" w:space="0" w:color="auto"/>
            </w:tcBorders>
            <w:vAlign w:val="center"/>
          </w:tcPr>
          <w:p w:rsidR="007579BF" w:rsidRPr="0019034C" w:rsidRDefault="007579BF" w:rsidP="00ED6C65">
            <w:pPr>
              <w:jc w:val="center"/>
              <w:rPr>
                <w:rFonts w:ascii="Garamond" w:hAnsi="Garamond"/>
                <w:sz w:val="22"/>
                <w:szCs w:val="22"/>
              </w:rPr>
            </w:pPr>
            <w:r>
              <w:rPr>
                <w:rFonts w:ascii="Garamond" w:hAnsi="Garamond"/>
                <w:sz w:val="22"/>
                <w:szCs w:val="22"/>
              </w:rPr>
              <w:t>Vencedora</w:t>
            </w:r>
          </w:p>
        </w:tc>
      </w:tr>
      <w:tr w:rsidR="007579BF" w:rsidRPr="0019034C" w:rsidTr="00DE6A65">
        <w:trPr>
          <w:jc w:val="center"/>
        </w:trPr>
        <w:tc>
          <w:tcPr>
            <w:tcW w:w="952" w:type="dxa"/>
            <w:tcBorders>
              <w:bottom w:val="single" w:sz="4" w:space="0" w:color="auto"/>
              <w:right w:val="nil"/>
            </w:tcBorders>
            <w:vAlign w:val="center"/>
          </w:tcPr>
          <w:p w:rsidR="007579BF" w:rsidRPr="0019034C" w:rsidRDefault="007579BF" w:rsidP="00ED6C65">
            <w:pPr>
              <w:jc w:val="center"/>
              <w:rPr>
                <w:rFonts w:ascii="Garamond" w:hAnsi="Garamond"/>
                <w:sz w:val="22"/>
                <w:szCs w:val="22"/>
              </w:rPr>
            </w:pPr>
            <w:r>
              <w:rPr>
                <w:rFonts w:ascii="Garamond" w:hAnsi="Garamond"/>
                <w:sz w:val="22"/>
                <w:szCs w:val="22"/>
              </w:rPr>
              <w:t>1</w:t>
            </w:r>
          </w:p>
        </w:tc>
        <w:tc>
          <w:tcPr>
            <w:tcW w:w="4578" w:type="dxa"/>
            <w:tcBorders>
              <w:left w:val="nil"/>
              <w:bottom w:val="single" w:sz="4" w:space="0" w:color="auto"/>
              <w:right w:val="nil"/>
            </w:tcBorders>
            <w:shd w:val="clear" w:color="auto" w:fill="D9D9D9" w:themeFill="background1" w:themeFillShade="D9"/>
            <w:vAlign w:val="center"/>
          </w:tcPr>
          <w:p w:rsidR="007579BF" w:rsidRPr="0019034C" w:rsidRDefault="008549E4" w:rsidP="00ED6C65">
            <w:pPr>
              <w:jc w:val="center"/>
              <w:rPr>
                <w:rFonts w:ascii="Garamond" w:hAnsi="Garamond"/>
                <w:sz w:val="22"/>
                <w:szCs w:val="22"/>
              </w:rPr>
            </w:pPr>
            <w:proofErr w:type="spellStart"/>
            <w:r>
              <w:rPr>
                <w:rFonts w:ascii="Garamond" w:hAnsi="Garamond"/>
                <w:sz w:val="22"/>
                <w:szCs w:val="22"/>
              </w:rPr>
              <w:t>Sintractor</w:t>
            </w:r>
            <w:proofErr w:type="spellEnd"/>
            <w:r>
              <w:rPr>
                <w:rFonts w:ascii="Garamond" w:hAnsi="Garamond"/>
                <w:sz w:val="22"/>
                <w:szCs w:val="22"/>
              </w:rPr>
              <w:t xml:space="preserve"> Peças e Serviços Ltda. EPP</w:t>
            </w:r>
          </w:p>
        </w:tc>
        <w:tc>
          <w:tcPr>
            <w:tcW w:w="3484" w:type="dxa"/>
            <w:tcBorders>
              <w:left w:val="nil"/>
              <w:bottom w:val="single" w:sz="4" w:space="0" w:color="auto"/>
            </w:tcBorders>
            <w:shd w:val="clear" w:color="auto" w:fill="D9D9D9" w:themeFill="background1" w:themeFillShade="D9"/>
            <w:vAlign w:val="center"/>
          </w:tcPr>
          <w:p w:rsidR="007579BF" w:rsidRPr="0019034C" w:rsidRDefault="008549E4" w:rsidP="00ED6C65">
            <w:pPr>
              <w:jc w:val="center"/>
              <w:rPr>
                <w:rFonts w:ascii="Garamond" w:hAnsi="Garamond"/>
                <w:sz w:val="22"/>
                <w:szCs w:val="22"/>
              </w:rPr>
            </w:pPr>
            <w:r>
              <w:rPr>
                <w:rFonts w:ascii="Garamond" w:hAnsi="Garamond" w:cs="Arial"/>
                <w:sz w:val="22"/>
                <w:szCs w:val="22"/>
              </w:rPr>
              <w:t>Única a apresentar lance e vencedora do lote</w:t>
            </w:r>
          </w:p>
        </w:tc>
      </w:tr>
      <w:tr w:rsidR="007579BF" w:rsidRPr="0019034C" w:rsidTr="00DE6A65">
        <w:trPr>
          <w:jc w:val="center"/>
        </w:trPr>
        <w:tc>
          <w:tcPr>
            <w:tcW w:w="952" w:type="dxa"/>
            <w:tcBorders>
              <w:right w:val="nil"/>
            </w:tcBorders>
            <w:vAlign w:val="center"/>
          </w:tcPr>
          <w:p w:rsidR="007579BF" w:rsidRPr="0019034C" w:rsidRDefault="007579BF" w:rsidP="00ED6C65">
            <w:pPr>
              <w:jc w:val="center"/>
              <w:rPr>
                <w:rFonts w:ascii="Garamond" w:hAnsi="Garamond"/>
                <w:sz w:val="22"/>
                <w:szCs w:val="22"/>
              </w:rPr>
            </w:pPr>
            <w:r>
              <w:rPr>
                <w:rFonts w:ascii="Garamond" w:hAnsi="Garamond"/>
                <w:sz w:val="22"/>
                <w:szCs w:val="22"/>
              </w:rPr>
              <w:t>2</w:t>
            </w:r>
          </w:p>
        </w:tc>
        <w:tc>
          <w:tcPr>
            <w:tcW w:w="4578" w:type="dxa"/>
            <w:tcBorders>
              <w:left w:val="nil"/>
              <w:right w:val="nil"/>
            </w:tcBorders>
            <w:shd w:val="pct12" w:color="auto" w:fill="auto"/>
            <w:vAlign w:val="center"/>
          </w:tcPr>
          <w:p w:rsidR="008549E4" w:rsidRDefault="008549E4" w:rsidP="00ED6C65">
            <w:pPr>
              <w:jc w:val="center"/>
              <w:rPr>
                <w:rFonts w:ascii="Garamond" w:hAnsi="Garamond"/>
                <w:sz w:val="22"/>
                <w:szCs w:val="22"/>
              </w:rPr>
            </w:pPr>
            <w:r>
              <w:rPr>
                <w:rFonts w:ascii="Garamond" w:hAnsi="Garamond"/>
                <w:sz w:val="22"/>
                <w:szCs w:val="22"/>
              </w:rPr>
              <w:t>Júlio César Lemos EPP</w:t>
            </w:r>
          </w:p>
          <w:p w:rsidR="007579BF" w:rsidRPr="0019034C" w:rsidRDefault="008549E4" w:rsidP="00ED6C65">
            <w:pPr>
              <w:jc w:val="center"/>
              <w:rPr>
                <w:rFonts w:ascii="Garamond" w:hAnsi="Garamond"/>
                <w:sz w:val="22"/>
                <w:szCs w:val="22"/>
              </w:rPr>
            </w:pPr>
            <w:r>
              <w:rPr>
                <w:rFonts w:ascii="Garamond" w:hAnsi="Garamond"/>
                <w:sz w:val="22"/>
                <w:szCs w:val="22"/>
              </w:rPr>
              <w:t xml:space="preserve">Internacional </w:t>
            </w:r>
            <w:proofErr w:type="gramStart"/>
            <w:r>
              <w:rPr>
                <w:rFonts w:ascii="Garamond" w:hAnsi="Garamond"/>
                <w:sz w:val="22"/>
                <w:szCs w:val="22"/>
              </w:rPr>
              <w:t>Auto Peças</w:t>
            </w:r>
            <w:proofErr w:type="gramEnd"/>
            <w:r>
              <w:rPr>
                <w:rFonts w:ascii="Garamond" w:hAnsi="Garamond"/>
                <w:sz w:val="22"/>
                <w:szCs w:val="22"/>
              </w:rPr>
              <w:t xml:space="preserve"> </w:t>
            </w:r>
            <w:proofErr w:type="spellStart"/>
            <w:r>
              <w:rPr>
                <w:rFonts w:ascii="Garamond" w:hAnsi="Garamond"/>
                <w:sz w:val="22"/>
                <w:szCs w:val="22"/>
              </w:rPr>
              <w:t>Eireli</w:t>
            </w:r>
            <w:proofErr w:type="spellEnd"/>
            <w:r>
              <w:rPr>
                <w:rFonts w:ascii="Garamond" w:hAnsi="Garamond"/>
                <w:sz w:val="22"/>
                <w:szCs w:val="22"/>
              </w:rPr>
              <w:t xml:space="preserve"> ME</w:t>
            </w:r>
          </w:p>
        </w:tc>
        <w:tc>
          <w:tcPr>
            <w:tcW w:w="3484" w:type="dxa"/>
            <w:tcBorders>
              <w:left w:val="nil"/>
            </w:tcBorders>
            <w:shd w:val="clear" w:color="auto" w:fill="D9D9D9" w:themeFill="background1" w:themeFillShade="D9"/>
            <w:vAlign w:val="center"/>
          </w:tcPr>
          <w:p w:rsidR="007579BF" w:rsidRPr="0019034C" w:rsidRDefault="008549E4" w:rsidP="00ED6C65">
            <w:pPr>
              <w:jc w:val="center"/>
              <w:rPr>
                <w:rFonts w:ascii="Garamond" w:hAnsi="Garamond"/>
                <w:sz w:val="22"/>
                <w:szCs w:val="22"/>
              </w:rPr>
            </w:pPr>
            <w:r>
              <w:rPr>
                <w:rFonts w:ascii="Garamond" w:hAnsi="Garamond"/>
                <w:sz w:val="22"/>
                <w:szCs w:val="22"/>
              </w:rPr>
              <w:t>Júlio César Lemos EPP</w:t>
            </w:r>
          </w:p>
        </w:tc>
      </w:tr>
      <w:tr w:rsidR="007579BF" w:rsidRPr="0019034C" w:rsidTr="00DE6A65">
        <w:trPr>
          <w:jc w:val="center"/>
        </w:trPr>
        <w:tc>
          <w:tcPr>
            <w:tcW w:w="952" w:type="dxa"/>
            <w:tcBorders>
              <w:right w:val="nil"/>
            </w:tcBorders>
            <w:vAlign w:val="center"/>
          </w:tcPr>
          <w:p w:rsidR="007579BF" w:rsidRDefault="007579BF" w:rsidP="00ED6C65">
            <w:pPr>
              <w:jc w:val="center"/>
              <w:rPr>
                <w:rFonts w:ascii="Garamond" w:hAnsi="Garamond"/>
                <w:sz w:val="22"/>
                <w:szCs w:val="22"/>
              </w:rPr>
            </w:pPr>
            <w:r>
              <w:rPr>
                <w:rFonts w:ascii="Garamond" w:hAnsi="Garamond"/>
                <w:sz w:val="22"/>
                <w:szCs w:val="22"/>
              </w:rPr>
              <w:t>3</w:t>
            </w:r>
          </w:p>
        </w:tc>
        <w:tc>
          <w:tcPr>
            <w:tcW w:w="4578" w:type="dxa"/>
            <w:tcBorders>
              <w:left w:val="nil"/>
              <w:right w:val="nil"/>
            </w:tcBorders>
            <w:shd w:val="pct12" w:color="auto" w:fill="auto"/>
            <w:vAlign w:val="center"/>
          </w:tcPr>
          <w:p w:rsidR="007579BF" w:rsidRPr="0019034C" w:rsidRDefault="008549E4" w:rsidP="00ED6C65">
            <w:pPr>
              <w:jc w:val="center"/>
              <w:rPr>
                <w:rFonts w:ascii="Garamond" w:hAnsi="Garamond"/>
                <w:sz w:val="22"/>
                <w:szCs w:val="22"/>
              </w:rPr>
            </w:pPr>
            <w:r>
              <w:rPr>
                <w:rFonts w:ascii="Garamond" w:hAnsi="Garamond"/>
                <w:sz w:val="22"/>
                <w:szCs w:val="22"/>
              </w:rPr>
              <w:t>V.C.P. Vitória Comércio e Peças Ltda. EPP</w:t>
            </w:r>
          </w:p>
        </w:tc>
        <w:tc>
          <w:tcPr>
            <w:tcW w:w="3484" w:type="dxa"/>
            <w:tcBorders>
              <w:left w:val="nil"/>
            </w:tcBorders>
            <w:shd w:val="clear" w:color="auto" w:fill="D9D9D9" w:themeFill="background1" w:themeFillShade="D9"/>
            <w:vAlign w:val="center"/>
          </w:tcPr>
          <w:p w:rsidR="007579BF" w:rsidRPr="0019034C" w:rsidRDefault="008549E4" w:rsidP="00ED6C65">
            <w:pPr>
              <w:jc w:val="center"/>
              <w:rPr>
                <w:rFonts w:ascii="Garamond" w:hAnsi="Garamond"/>
                <w:sz w:val="22"/>
                <w:szCs w:val="22"/>
              </w:rPr>
            </w:pPr>
            <w:r>
              <w:rPr>
                <w:rFonts w:ascii="Garamond" w:hAnsi="Garamond" w:cs="Arial"/>
                <w:sz w:val="22"/>
                <w:szCs w:val="22"/>
              </w:rPr>
              <w:t>Única a apresentar lance e vencedora do lote</w:t>
            </w:r>
          </w:p>
        </w:tc>
      </w:tr>
      <w:tr w:rsidR="007579BF" w:rsidRPr="0019034C" w:rsidTr="00DE6A65">
        <w:trPr>
          <w:jc w:val="center"/>
        </w:trPr>
        <w:tc>
          <w:tcPr>
            <w:tcW w:w="952" w:type="dxa"/>
            <w:tcBorders>
              <w:right w:val="nil"/>
            </w:tcBorders>
            <w:vAlign w:val="center"/>
          </w:tcPr>
          <w:p w:rsidR="007579BF" w:rsidRDefault="007579BF" w:rsidP="00ED6C65">
            <w:pPr>
              <w:jc w:val="center"/>
              <w:rPr>
                <w:rFonts w:ascii="Garamond" w:hAnsi="Garamond"/>
                <w:sz w:val="22"/>
                <w:szCs w:val="22"/>
              </w:rPr>
            </w:pPr>
            <w:r>
              <w:rPr>
                <w:rFonts w:ascii="Garamond" w:hAnsi="Garamond"/>
                <w:sz w:val="22"/>
                <w:szCs w:val="22"/>
              </w:rPr>
              <w:t>4</w:t>
            </w:r>
          </w:p>
        </w:tc>
        <w:tc>
          <w:tcPr>
            <w:tcW w:w="4578" w:type="dxa"/>
            <w:tcBorders>
              <w:left w:val="nil"/>
              <w:right w:val="nil"/>
            </w:tcBorders>
            <w:shd w:val="pct12" w:color="auto" w:fill="auto"/>
            <w:vAlign w:val="center"/>
          </w:tcPr>
          <w:p w:rsidR="008549E4" w:rsidRDefault="008549E4" w:rsidP="00ED6C65">
            <w:pPr>
              <w:jc w:val="center"/>
              <w:rPr>
                <w:rFonts w:ascii="Garamond" w:hAnsi="Garamond"/>
                <w:sz w:val="22"/>
                <w:szCs w:val="22"/>
              </w:rPr>
            </w:pPr>
            <w:proofErr w:type="spellStart"/>
            <w:r>
              <w:rPr>
                <w:rFonts w:ascii="Garamond" w:hAnsi="Garamond"/>
                <w:sz w:val="22"/>
                <w:szCs w:val="22"/>
              </w:rPr>
              <w:t>Tratorenzzo</w:t>
            </w:r>
            <w:proofErr w:type="spellEnd"/>
            <w:r>
              <w:rPr>
                <w:rFonts w:ascii="Garamond" w:hAnsi="Garamond"/>
                <w:sz w:val="22"/>
                <w:szCs w:val="22"/>
              </w:rPr>
              <w:t xml:space="preserve"> Comércio e Serviços Ltda. EPP</w:t>
            </w:r>
          </w:p>
          <w:p w:rsidR="007579BF" w:rsidRPr="0019034C" w:rsidRDefault="008549E4" w:rsidP="00ED6C65">
            <w:pPr>
              <w:jc w:val="center"/>
              <w:rPr>
                <w:rFonts w:ascii="Garamond" w:hAnsi="Garamond"/>
                <w:sz w:val="22"/>
                <w:szCs w:val="22"/>
              </w:rPr>
            </w:pPr>
            <w:r>
              <w:rPr>
                <w:rFonts w:ascii="Garamond" w:hAnsi="Garamond"/>
                <w:sz w:val="22"/>
                <w:szCs w:val="22"/>
              </w:rPr>
              <w:t xml:space="preserve">Internacional </w:t>
            </w:r>
            <w:proofErr w:type="gramStart"/>
            <w:r>
              <w:rPr>
                <w:rFonts w:ascii="Garamond" w:hAnsi="Garamond"/>
                <w:sz w:val="22"/>
                <w:szCs w:val="22"/>
              </w:rPr>
              <w:t>Auto Peças</w:t>
            </w:r>
            <w:proofErr w:type="gramEnd"/>
            <w:r>
              <w:rPr>
                <w:rFonts w:ascii="Garamond" w:hAnsi="Garamond"/>
                <w:sz w:val="22"/>
                <w:szCs w:val="22"/>
              </w:rPr>
              <w:t xml:space="preserve"> </w:t>
            </w:r>
            <w:proofErr w:type="spellStart"/>
            <w:r>
              <w:rPr>
                <w:rFonts w:ascii="Garamond" w:hAnsi="Garamond"/>
                <w:sz w:val="22"/>
                <w:szCs w:val="22"/>
              </w:rPr>
              <w:t>Eireli</w:t>
            </w:r>
            <w:proofErr w:type="spellEnd"/>
            <w:r>
              <w:rPr>
                <w:rFonts w:ascii="Garamond" w:hAnsi="Garamond"/>
                <w:sz w:val="22"/>
                <w:szCs w:val="22"/>
              </w:rPr>
              <w:t xml:space="preserve"> ME</w:t>
            </w:r>
          </w:p>
        </w:tc>
        <w:tc>
          <w:tcPr>
            <w:tcW w:w="3484" w:type="dxa"/>
            <w:tcBorders>
              <w:left w:val="nil"/>
            </w:tcBorders>
            <w:shd w:val="clear" w:color="auto" w:fill="D9D9D9" w:themeFill="background1" w:themeFillShade="D9"/>
            <w:vAlign w:val="center"/>
          </w:tcPr>
          <w:p w:rsidR="007579BF" w:rsidRPr="0019034C" w:rsidRDefault="008549E4" w:rsidP="00ED6C65">
            <w:pPr>
              <w:jc w:val="center"/>
              <w:rPr>
                <w:rFonts w:ascii="Garamond" w:hAnsi="Garamond"/>
                <w:sz w:val="22"/>
                <w:szCs w:val="22"/>
              </w:rPr>
            </w:pPr>
            <w:proofErr w:type="spellStart"/>
            <w:r>
              <w:rPr>
                <w:rFonts w:ascii="Garamond" w:hAnsi="Garamond"/>
                <w:sz w:val="22"/>
                <w:szCs w:val="22"/>
              </w:rPr>
              <w:t>Tratorenzzo</w:t>
            </w:r>
            <w:proofErr w:type="spellEnd"/>
            <w:r>
              <w:rPr>
                <w:rFonts w:ascii="Garamond" w:hAnsi="Garamond"/>
                <w:sz w:val="22"/>
                <w:szCs w:val="22"/>
              </w:rPr>
              <w:t xml:space="preserve"> Comércio e Serviços Ltda. EPP</w:t>
            </w:r>
          </w:p>
        </w:tc>
      </w:tr>
      <w:tr w:rsidR="007579BF" w:rsidRPr="0019034C" w:rsidTr="00DE6A65">
        <w:trPr>
          <w:jc w:val="center"/>
        </w:trPr>
        <w:tc>
          <w:tcPr>
            <w:tcW w:w="952" w:type="dxa"/>
            <w:tcBorders>
              <w:right w:val="nil"/>
            </w:tcBorders>
            <w:vAlign w:val="center"/>
          </w:tcPr>
          <w:p w:rsidR="007579BF" w:rsidRDefault="007579BF" w:rsidP="00ED6C65">
            <w:pPr>
              <w:jc w:val="center"/>
              <w:rPr>
                <w:rFonts w:ascii="Garamond" w:hAnsi="Garamond"/>
                <w:sz w:val="22"/>
                <w:szCs w:val="22"/>
              </w:rPr>
            </w:pPr>
            <w:r>
              <w:rPr>
                <w:rFonts w:ascii="Garamond" w:hAnsi="Garamond"/>
                <w:sz w:val="22"/>
                <w:szCs w:val="22"/>
              </w:rPr>
              <w:t>5</w:t>
            </w:r>
          </w:p>
        </w:tc>
        <w:tc>
          <w:tcPr>
            <w:tcW w:w="4578" w:type="dxa"/>
            <w:tcBorders>
              <w:left w:val="nil"/>
              <w:right w:val="nil"/>
            </w:tcBorders>
            <w:shd w:val="pct12" w:color="auto" w:fill="auto"/>
            <w:vAlign w:val="center"/>
          </w:tcPr>
          <w:p w:rsidR="007579BF" w:rsidRDefault="008549E4" w:rsidP="00ED6C65">
            <w:pPr>
              <w:jc w:val="center"/>
              <w:rPr>
                <w:rFonts w:ascii="Garamond" w:hAnsi="Garamond"/>
                <w:sz w:val="22"/>
                <w:szCs w:val="22"/>
              </w:rPr>
            </w:pPr>
            <w:proofErr w:type="spellStart"/>
            <w:r>
              <w:rPr>
                <w:rFonts w:ascii="Garamond" w:hAnsi="Garamond"/>
                <w:sz w:val="22"/>
                <w:szCs w:val="22"/>
              </w:rPr>
              <w:t>Tratorenzzo</w:t>
            </w:r>
            <w:proofErr w:type="spellEnd"/>
            <w:r>
              <w:rPr>
                <w:rFonts w:ascii="Garamond" w:hAnsi="Garamond"/>
                <w:sz w:val="22"/>
                <w:szCs w:val="22"/>
              </w:rPr>
              <w:t xml:space="preserve"> Comércio e Serviços Ltda. EPP</w:t>
            </w:r>
          </w:p>
          <w:p w:rsidR="008549E4" w:rsidRDefault="008549E4" w:rsidP="00ED6C65">
            <w:pPr>
              <w:jc w:val="center"/>
              <w:rPr>
                <w:rFonts w:ascii="Garamond" w:hAnsi="Garamond"/>
                <w:sz w:val="22"/>
                <w:szCs w:val="22"/>
              </w:rPr>
            </w:pPr>
            <w:r>
              <w:rPr>
                <w:rFonts w:ascii="Garamond" w:hAnsi="Garamond"/>
                <w:sz w:val="22"/>
                <w:szCs w:val="22"/>
              </w:rPr>
              <w:t>Ana Cristina Parreiras da Silva ME</w:t>
            </w:r>
          </w:p>
          <w:p w:rsidR="008549E4" w:rsidRPr="0019034C" w:rsidRDefault="008549E4" w:rsidP="00ED6C65">
            <w:pPr>
              <w:jc w:val="center"/>
              <w:rPr>
                <w:rFonts w:ascii="Garamond" w:hAnsi="Garamond"/>
                <w:sz w:val="22"/>
                <w:szCs w:val="22"/>
              </w:rPr>
            </w:pPr>
            <w:r>
              <w:rPr>
                <w:rFonts w:ascii="Garamond" w:hAnsi="Garamond"/>
                <w:sz w:val="22"/>
                <w:szCs w:val="22"/>
              </w:rPr>
              <w:t xml:space="preserve">AMP Mecânica de Autos </w:t>
            </w:r>
            <w:proofErr w:type="spellStart"/>
            <w:r>
              <w:rPr>
                <w:rFonts w:ascii="Garamond" w:hAnsi="Garamond"/>
                <w:sz w:val="22"/>
                <w:szCs w:val="22"/>
              </w:rPr>
              <w:t>Eireli</w:t>
            </w:r>
            <w:proofErr w:type="spellEnd"/>
            <w:r>
              <w:rPr>
                <w:rFonts w:ascii="Garamond" w:hAnsi="Garamond"/>
                <w:sz w:val="22"/>
                <w:szCs w:val="22"/>
              </w:rPr>
              <w:t xml:space="preserve"> EPP</w:t>
            </w:r>
          </w:p>
        </w:tc>
        <w:tc>
          <w:tcPr>
            <w:tcW w:w="3484" w:type="dxa"/>
            <w:tcBorders>
              <w:left w:val="nil"/>
            </w:tcBorders>
            <w:shd w:val="clear" w:color="auto" w:fill="D9D9D9" w:themeFill="background1" w:themeFillShade="D9"/>
            <w:vAlign w:val="center"/>
          </w:tcPr>
          <w:p w:rsidR="007579BF" w:rsidRPr="0019034C" w:rsidRDefault="008549E4" w:rsidP="00ED6C65">
            <w:pPr>
              <w:jc w:val="center"/>
              <w:rPr>
                <w:rFonts w:ascii="Garamond" w:hAnsi="Garamond"/>
                <w:sz w:val="22"/>
                <w:szCs w:val="22"/>
              </w:rPr>
            </w:pPr>
            <w:proofErr w:type="spellStart"/>
            <w:r>
              <w:rPr>
                <w:rFonts w:ascii="Garamond" w:hAnsi="Garamond"/>
                <w:sz w:val="22"/>
                <w:szCs w:val="22"/>
              </w:rPr>
              <w:t>Tratorenzzo</w:t>
            </w:r>
            <w:proofErr w:type="spellEnd"/>
            <w:r>
              <w:rPr>
                <w:rFonts w:ascii="Garamond" w:hAnsi="Garamond"/>
                <w:sz w:val="22"/>
                <w:szCs w:val="22"/>
              </w:rPr>
              <w:t xml:space="preserve"> Comércio e Serviços Ltda. EPP</w:t>
            </w:r>
          </w:p>
        </w:tc>
      </w:tr>
      <w:tr w:rsidR="007579BF" w:rsidRPr="0019034C" w:rsidTr="00DE6A65">
        <w:trPr>
          <w:jc w:val="center"/>
        </w:trPr>
        <w:tc>
          <w:tcPr>
            <w:tcW w:w="952" w:type="dxa"/>
            <w:tcBorders>
              <w:right w:val="nil"/>
            </w:tcBorders>
            <w:vAlign w:val="center"/>
          </w:tcPr>
          <w:p w:rsidR="007579BF" w:rsidRDefault="007579BF" w:rsidP="00ED6C65">
            <w:pPr>
              <w:jc w:val="center"/>
              <w:rPr>
                <w:rFonts w:ascii="Garamond" w:hAnsi="Garamond"/>
                <w:sz w:val="22"/>
                <w:szCs w:val="22"/>
              </w:rPr>
            </w:pPr>
            <w:r>
              <w:rPr>
                <w:rFonts w:ascii="Garamond" w:hAnsi="Garamond"/>
                <w:sz w:val="22"/>
                <w:szCs w:val="22"/>
              </w:rPr>
              <w:t>6</w:t>
            </w:r>
          </w:p>
        </w:tc>
        <w:tc>
          <w:tcPr>
            <w:tcW w:w="4578" w:type="dxa"/>
            <w:tcBorders>
              <w:left w:val="nil"/>
              <w:right w:val="nil"/>
            </w:tcBorders>
            <w:shd w:val="pct12" w:color="auto" w:fill="auto"/>
            <w:vAlign w:val="center"/>
          </w:tcPr>
          <w:p w:rsidR="008549E4" w:rsidRDefault="008549E4" w:rsidP="00ED6C65">
            <w:pPr>
              <w:jc w:val="center"/>
              <w:rPr>
                <w:rFonts w:ascii="Garamond" w:hAnsi="Garamond"/>
                <w:sz w:val="22"/>
                <w:szCs w:val="22"/>
              </w:rPr>
            </w:pPr>
            <w:r>
              <w:rPr>
                <w:rFonts w:ascii="Garamond" w:hAnsi="Garamond"/>
                <w:sz w:val="22"/>
                <w:szCs w:val="22"/>
              </w:rPr>
              <w:t>Brasil Veículos e Máquinas Ltda. ME</w:t>
            </w:r>
          </w:p>
          <w:p w:rsidR="008549E4" w:rsidRDefault="008549E4" w:rsidP="00ED6C65">
            <w:pPr>
              <w:jc w:val="center"/>
              <w:rPr>
                <w:rFonts w:ascii="Garamond" w:hAnsi="Garamond"/>
                <w:sz w:val="22"/>
                <w:szCs w:val="22"/>
              </w:rPr>
            </w:pPr>
            <w:r>
              <w:rPr>
                <w:rFonts w:ascii="Garamond" w:hAnsi="Garamond"/>
                <w:sz w:val="22"/>
                <w:szCs w:val="22"/>
              </w:rPr>
              <w:t xml:space="preserve">Internacional </w:t>
            </w:r>
            <w:proofErr w:type="gramStart"/>
            <w:r>
              <w:rPr>
                <w:rFonts w:ascii="Garamond" w:hAnsi="Garamond"/>
                <w:sz w:val="22"/>
                <w:szCs w:val="22"/>
              </w:rPr>
              <w:t>Auto Peças</w:t>
            </w:r>
            <w:proofErr w:type="gramEnd"/>
            <w:r>
              <w:rPr>
                <w:rFonts w:ascii="Garamond" w:hAnsi="Garamond"/>
                <w:sz w:val="22"/>
                <w:szCs w:val="22"/>
              </w:rPr>
              <w:t xml:space="preserve"> </w:t>
            </w:r>
            <w:proofErr w:type="spellStart"/>
            <w:r>
              <w:rPr>
                <w:rFonts w:ascii="Garamond" w:hAnsi="Garamond"/>
                <w:sz w:val="22"/>
                <w:szCs w:val="22"/>
              </w:rPr>
              <w:t>Eireli</w:t>
            </w:r>
            <w:proofErr w:type="spellEnd"/>
            <w:r>
              <w:rPr>
                <w:rFonts w:ascii="Garamond" w:hAnsi="Garamond"/>
                <w:sz w:val="22"/>
                <w:szCs w:val="22"/>
              </w:rPr>
              <w:t xml:space="preserve"> ME</w:t>
            </w:r>
          </w:p>
          <w:p w:rsidR="008549E4" w:rsidRDefault="008549E4" w:rsidP="00ED6C65">
            <w:pPr>
              <w:jc w:val="center"/>
              <w:rPr>
                <w:rFonts w:ascii="Garamond" w:hAnsi="Garamond"/>
                <w:sz w:val="22"/>
                <w:szCs w:val="22"/>
              </w:rPr>
            </w:pPr>
            <w:proofErr w:type="spellStart"/>
            <w:r>
              <w:rPr>
                <w:rFonts w:ascii="Garamond" w:hAnsi="Garamond"/>
                <w:sz w:val="22"/>
                <w:szCs w:val="22"/>
              </w:rPr>
              <w:t>Tratorenzzo</w:t>
            </w:r>
            <w:proofErr w:type="spellEnd"/>
            <w:r>
              <w:rPr>
                <w:rFonts w:ascii="Garamond" w:hAnsi="Garamond"/>
                <w:sz w:val="22"/>
                <w:szCs w:val="22"/>
              </w:rPr>
              <w:t xml:space="preserve"> Comércio e Serviços Ltda. EPP</w:t>
            </w:r>
          </w:p>
          <w:p w:rsidR="007579BF" w:rsidRPr="0019034C" w:rsidRDefault="008549E4" w:rsidP="00ED6C65">
            <w:pPr>
              <w:jc w:val="center"/>
              <w:rPr>
                <w:rFonts w:ascii="Garamond" w:hAnsi="Garamond"/>
                <w:sz w:val="22"/>
                <w:szCs w:val="22"/>
              </w:rPr>
            </w:pPr>
            <w:r>
              <w:rPr>
                <w:rFonts w:ascii="Garamond" w:hAnsi="Garamond"/>
                <w:sz w:val="22"/>
                <w:szCs w:val="22"/>
              </w:rPr>
              <w:lastRenderedPageBreak/>
              <w:t xml:space="preserve">AMP Mecânica de Autos </w:t>
            </w:r>
            <w:proofErr w:type="spellStart"/>
            <w:r>
              <w:rPr>
                <w:rFonts w:ascii="Garamond" w:hAnsi="Garamond"/>
                <w:sz w:val="22"/>
                <w:szCs w:val="22"/>
              </w:rPr>
              <w:t>Eireli</w:t>
            </w:r>
            <w:proofErr w:type="spellEnd"/>
            <w:r>
              <w:rPr>
                <w:rFonts w:ascii="Garamond" w:hAnsi="Garamond"/>
                <w:sz w:val="22"/>
                <w:szCs w:val="22"/>
              </w:rPr>
              <w:t xml:space="preserve"> EPP</w:t>
            </w:r>
          </w:p>
        </w:tc>
        <w:tc>
          <w:tcPr>
            <w:tcW w:w="3484" w:type="dxa"/>
            <w:tcBorders>
              <w:left w:val="nil"/>
            </w:tcBorders>
            <w:shd w:val="clear" w:color="auto" w:fill="D9D9D9" w:themeFill="background1" w:themeFillShade="D9"/>
            <w:vAlign w:val="center"/>
          </w:tcPr>
          <w:p w:rsidR="007579BF" w:rsidRPr="0019034C" w:rsidRDefault="008549E4" w:rsidP="00ED6C65">
            <w:pPr>
              <w:jc w:val="center"/>
              <w:rPr>
                <w:rFonts w:ascii="Garamond" w:hAnsi="Garamond"/>
                <w:sz w:val="22"/>
                <w:szCs w:val="22"/>
              </w:rPr>
            </w:pPr>
            <w:r>
              <w:rPr>
                <w:rFonts w:ascii="Garamond" w:hAnsi="Garamond"/>
                <w:sz w:val="22"/>
                <w:szCs w:val="22"/>
              </w:rPr>
              <w:lastRenderedPageBreak/>
              <w:t>Brasil Veículos e Máquinas Ltda. ME</w:t>
            </w:r>
          </w:p>
        </w:tc>
      </w:tr>
      <w:tr w:rsidR="007579BF" w:rsidRPr="0019034C" w:rsidTr="00DE6A65">
        <w:trPr>
          <w:jc w:val="center"/>
        </w:trPr>
        <w:tc>
          <w:tcPr>
            <w:tcW w:w="952" w:type="dxa"/>
            <w:tcBorders>
              <w:right w:val="nil"/>
            </w:tcBorders>
            <w:vAlign w:val="center"/>
          </w:tcPr>
          <w:p w:rsidR="007579BF" w:rsidRDefault="007579BF" w:rsidP="00ED6C65">
            <w:pPr>
              <w:jc w:val="center"/>
              <w:rPr>
                <w:rFonts w:ascii="Garamond" w:hAnsi="Garamond"/>
                <w:sz w:val="22"/>
                <w:szCs w:val="22"/>
              </w:rPr>
            </w:pPr>
            <w:r>
              <w:rPr>
                <w:rFonts w:ascii="Garamond" w:hAnsi="Garamond"/>
                <w:sz w:val="22"/>
                <w:szCs w:val="22"/>
              </w:rPr>
              <w:t>7</w:t>
            </w:r>
          </w:p>
        </w:tc>
        <w:tc>
          <w:tcPr>
            <w:tcW w:w="4578" w:type="dxa"/>
            <w:tcBorders>
              <w:left w:val="nil"/>
              <w:right w:val="nil"/>
            </w:tcBorders>
            <w:shd w:val="pct12" w:color="auto" w:fill="auto"/>
            <w:vAlign w:val="center"/>
          </w:tcPr>
          <w:p w:rsidR="007579BF" w:rsidRDefault="008549E4" w:rsidP="00ED6C65">
            <w:pPr>
              <w:jc w:val="center"/>
              <w:rPr>
                <w:rFonts w:ascii="Garamond" w:hAnsi="Garamond"/>
                <w:sz w:val="22"/>
                <w:szCs w:val="22"/>
              </w:rPr>
            </w:pPr>
            <w:r>
              <w:rPr>
                <w:rFonts w:ascii="Garamond" w:hAnsi="Garamond"/>
                <w:sz w:val="22"/>
                <w:szCs w:val="22"/>
              </w:rPr>
              <w:t>Brasil Veículos e Máquinas Ltda. ME</w:t>
            </w:r>
          </w:p>
          <w:p w:rsidR="008549E4" w:rsidRPr="0019034C" w:rsidRDefault="008549E4" w:rsidP="00ED6C65">
            <w:pPr>
              <w:jc w:val="center"/>
              <w:rPr>
                <w:rFonts w:ascii="Garamond" w:hAnsi="Garamond"/>
                <w:sz w:val="22"/>
                <w:szCs w:val="22"/>
              </w:rPr>
            </w:pPr>
            <w:proofErr w:type="spellStart"/>
            <w:r>
              <w:rPr>
                <w:rFonts w:ascii="Garamond" w:hAnsi="Garamond"/>
                <w:sz w:val="22"/>
                <w:szCs w:val="22"/>
              </w:rPr>
              <w:t>Sintractor</w:t>
            </w:r>
            <w:proofErr w:type="spellEnd"/>
            <w:r>
              <w:rPr>
                <w:rFonts w:ascii="Garamond" w:hAnsi="Garamond"/>
                <w:sz w:val="22"/>
                <w:szCs w:val="22"/>
              </w:rPr>
              <w:t xml:space="preserve"> Peças e Serviços Ltda. EPP</w:t>
            </w:r>
          </w:p>
        </w:tc>
        <w:tc>
          <w:tcPr>
            <w:tcW w:w="3484" w:type="dxa"/>
            <w:tcBorders>
              <w:left w:val="nil"/>
            </w:tcBorders>
            <w:shd w:val="clear" w:color="auto" w:fill="D9D9D9" w:themeFill="background1" w:themeFillShade="D9"/>
            <w:vAlign w:val="center"/>
          </w:tcPr>
          <w:p w:rsidR="007579BF" w:rsidRPr="0019034C" w:rsidRDefault="008549E4" w:rsidP="00ED6C65">
            <w:pPr>
              <w:jc w:val="center"/>
              <w:rPr>
                <w:rFonts w:ascii="Garamond" w:hAnsi="Garamond"/>
                <w:sz w:val="22"/>
                <w:szCs w:val="22"/>
              </w:rPr>
            </w:pPr>
            <w:r>
              <w:rPr>
                <w:rFonts w:ascii="Garamond" w:hAnsi="Garamond"/>
                <w:sz w:val="22"/>
                <w:szCs w:val="22"/>
              </w:rPr>
              <w:t>Brasil Veículos e Máquinas Ltda. ME</w:t>
            </w:r>
          </w:p>
        </w:tc>
      </w:tr>
      <w:tr w:rsidR="007579BF" w:rsidRPr="0019034C" w:rsidTr="00DE6A65">
        <w:trPr>
          <w:jc w:val="center"/>
        </w:trPr>
        <w:tc>
          <w:tcPr>
            <w:tcW w:w="952" w:type="dxa"/>
            <w:tcBorders>
              <w:right w:val="nil"/>
            </w:tcBorders>
            <w:vAlign w:val="center"/>
          </w:tcPr>
          <w:p w:rsidR="007579BF" w:rsidRDefault="007579BF" w:rsidP="00ED6C65">
            <w:pPr>
              <w:jc w:val="center"/>
              <w:rPr>
                <w:rFonts w:ascii="Garamond" w:hAnsi="Garamond"/>
                <w:sz w:val="22"/>
                <w:szCs w:val="22"/>
              </w:rPr>
            </w:pPr>
            <w:r>
              <w:rPr>
                <w:rFonts w:ascii="Garamond" w:hAnsi="Garamond"/>
                <w:sz w:val="22"/>
                <w:szCs w:val="22"/>
              </w:rPr>
              <w:t>8</w:t>
            </w:r>
          </w:p>
        </w:tc>
        <w:tc>
          <w:tcPr>
            <w:tcW w:w="4578" w:type="dxa"/>
            <w:tcBorders>
              <w:left w:val="nil"/>
              <w:right w:val="nil"/>
            </w:tcBorders>
            <w:shd w:val="pct12" w:color="auto" w:fill="auto"/>
            <w:vAlign w:val="center"/>
          </w:tcPr>
          <w:p w:rsidR="007579BF" w:rsidRPr="0019034C" w:rsidRDefault="008549E4" w:rsidP="00ED6C65">
            <w:pPr>
              <w:jc w:val="center"/>
              <w:rPr>
                <w:rFonts w:ascii="Garamond" w:hAnsi="Garamond"/>
                <w:sz w:val="22"/>
                <w:szCs w:val="22"/>
              </w:rPr>
            </w:pPr>
            <w:r>
              <w:rPr>
                <w:rFonts w:ascii="Garamond" w:hAnsi="Garamond"/>
                <w:sz w:val="22"/>
                <w:szCs w:val="22"/>
              </w:rPr>
              <w:t>Ana Cristina Parreiras da Silva ME</w:t>
            </w:r>
          </w:p>
        </w:tc>
        <w:tc>
          <w:tcPr>
            <w:tcW w:w="3484" w:type="dxa"/>
            <w:tcBorders>
              <w:left w:val="nil"/>
            </w:tcBorders>
            <w:shd w:val="clear" w:color="auto" w:fill="D9D9D9" w:themeFill="background1" w:themeFillShade="D9"/>
            <w:vAlign w:val="center"/>
          </w:tcPr>
          <w:p w:rsidR="007579BF" w:rsidRPr="0019034C" w:rsidRDefault="008549E4" w:rsidP="00ED6C65">
            <w:pPr>
              <w:jc w:val="center"/>
              <w:rPr>
                <w:rFonts w:ascii="Garamond" w:hAnsi="Garamond"/>
                <w:sz w:val="22"/>
                <w:szCs w:val="22"/>
              </w:rPr>
            </w:pPr>
            <w:r>
              <w:rPr>
                <w:rFonts w:ascii="Garamond" w:hAnsi="Garamond" w:cs="Arial"/>
                <w:sz w:val="22"/>
                <w:szCs w:val="22"/>
              </w:rPr>
              <w:t>Única a apresentar lance e vencedora do lote</w:t>
            </w:r>
          </w:p>
        </w:tc>
      </w:tr>
      <w:tr w:rsidR="007579BF" w:rsidRPr="0019034C" w:rsidTr="00DE6A65">
        <w:trPr>
          <w:jc w:val="center"/>
        </w:trPr>
        <w:tc>
          <w:tcPr>
            <w:tcW w:w="952" w:type="dxa"/>
            <w:tcBorders>
              <w:right w:val="nil"/>
            </w:tcBorders>
            <w:vAlign w:val="center"/>
          </w:tcPr>
          <w:p w:rsidR="007579BF" w:rsidRDefault="007579BF" w:rsidP="00ED6C65">
            <w:pPr>
              <w:jc w:val="center"/>
              <w:rPr>
                <w:rFonts w:ascii="Garamond" w:hAnsi="Garamond"/>
                <w:sz w:val="22"/>
                <w:szCs w:val="22"/>
              </w:rPr>
            </w:pPr>
            <w:r>
              <w:rPr>
                <w:rFonts w:ascii="Garamond" w:hAnsi="Garamond"/>
                <w:sz w:val="22"/>
                <w:szCs w:val="22"/>
              </w:rPr>
              <w:t>9</w:t>
            </w:r>
          </w:p>
        </w:tc>
        <w:tc>
          <w:tcPr>
            <w:tcW w:w="4578" w:type="dxa"/>
            <w:tcBorders>
              <w:left w:val="nil"/>
              <w:right w:val="nil"/>
            </w:tcBorders>
            <w:shd w:val="pct12" w:color="auto" w:fill="auto"/>
            <w:vAlign w:val="center"/>
          </w:tcPr>
          <w:p w:rsidR="007579BF" w:rsidRPr="0019034C" w:rsidRDefault="008549E4" w:rsidP="00ED6C65">
            <w:pPr>
              <w:jc w:val="center"/>
              <w:rPr>
                <w:rFonts w:ascii="Garamond" w:hAnsi="Garamond"/>
                <w:sz w:val="22"/>
                <w:szCs w:val="22"/>
              </w:rPr>
            </w:pPr>
            <w:r>
              <w:rPr>
                <w:rFonts w:ascii="Garamond" w:hAnsi="Garamond"/>
                <w:sz w:val="22"/>
                <w:szCs w:val="22"/>
              </w:rPr>
              <w:t>Ana Cristina Parreiras da Silva ME</w:t>
            </w:r>
          </w:p>
        </w:tc>
        <w:tc>
          <w:tcPr>
            <w:tcW w:w="3484" w:type="dxa"/>
            <w:tcBorders>
              <w:left w:val="nil"/>
            </w:tcBorders>
            <w:shd w:val="clear" w:color="auto" w:fill="D9D9D9" w:themeFill="background1" w:themeFillShade="D9"/>
            <w:vAlign w:val="center"/>
          </w:tcPr>
          <w:p w:rsidR="007579BF" w:rsidRPr="0019034C" w:rsidRDefault="008549E4" w:rsidP="00ED6C65">
            <w:pPr>
              <w:jc w:val="center"/>
              <w:rPr>
                <w:rFonts w:ascii="Garamond" w:hAnsi="Garamond"/>
                <w:sz w:val="22"/>
                <w:szCs w:val="22"/>
              </w:rPr>
            </w:pPr>
            <w:r>
              <w:rPr>
                <w:rFonts w:ascii="Garamond" w:hAnsi="Garamond" w:cs="Arial"/>
                <w:sz w:val="22"/>
                <w:szCs w:val="22"/>
              </w:rPr>
              <w:t>Única a apresentar lance e vencedora do lote</w:t>
            </w:r>
          </w:p>
        </w:tc>
      </w:tr>
      <w:tr w:rsidR="007579BF" w:rsidRPr="0019034C" w:rsidTr="00DE6A65">
        <w:trPr>
          <w:jc w:val="center"/>
        </w:trPr>
        <w:tc>
          <w:tcPr>
            <w:tcW w:w="952" w:type="dxa"/>
            <w:tcBorders>
              <w:right w:val="nil"/>
            </w:tcBorders>
            <w:vAlign w:val="center"/>
          </w:tcPr>
          <w:p w:rsidR="007579BF" w:rsidRDefault="007579BF" w:rsidP="00ED6C65">
            <w:pPr>
              <w:jc w:val="center"/>
              <w:rPr>
                <w:rFonts w:ascii="Garamond" w:hAnsi="Garamond"/>
                <w:sz w:val="22"/>
                <w:szCs w:val="22"/>
              </w:rPr>
            </w:pPr>
            <w:r>
              <w:rPr>
                <w:rFonts w:ascii="Garamond" w:hAnsi="Garamond"/>
                <w:sz w:val="22"/>
                <w:szCs w:val="22"/>
              </w:rPr>
              <w:t>10</w:t>
            </w:r>
          </w:p>
        </w:tc>
        <w:tc>
          <w:tcPr>
            <w:tcW w:w="4578" w:type="dxa"/>
            <w:tcBorders>
              <w:left w:val="nil"/>
              <w:right w:val="nil"/>
            </w:tcBorders>
            <w:shd w:val="pct12" w:color="auto" w:fill="auto"/>
            <w:vAlign w:val="center"/>
          </w:tcPr>
          <w:p w:rsidR="0009077E" w:rsidRDefault="0009077E" w:rsidP="00ED6C65">
            <w:pPr>
              <w:jc w:val="center"/>
              <w:rPr>
                <w:rFonts w:ascii="Garamond" w:hAnsi="Garamond"/>
                <w:sz w:val="22"/>
                <w:szCs w:val="22"/>
              </w:rPr>
            </w:pPr>
            <w:proofErr w:type="spellStart"/>
            <w:r>
              <w:rPr>
                <w:rFonts w:ascii="Garamond" w:hAnsi="Garamond"/>
                <w:sz w:val="22"/>
                <w:szCs w:val="22"/>
              </w:rPr>
              <w:t>Sintractor</w:t>
            </w:r>
            <w:proofErr w:type="spellEnd"/>
            <w:r>
              <w:rPr>
                <w:rFonts w:ascii="Garamond" w:hAnsi="Garamond"/>
                <w:sz w:val="22"/>
                <w:szCs w:val="22"/>
              </w:rPr>
              <w:t xml:space="preserve"> Peças e Serviços Ltda. EPP</w:t>
            </w:r>
          </w:p>
          <w:p w:rsidR="0009077E" w:rsidRDefault="0009077E" w:rsidP="00ED6C65">
            <w:pPr>
              <w:jc w:val="center"/>
              <w:rPr>
                <w:rFonts w:ascii="Garamond" w:hAnsi="Garamond"/>
                <w:sz w:val="22"/>
                <w:szCs w:val="22"/>
              </w:rPr>
            </w:pPr>
            <w:proofErr w:type="spellStart"/>
            <w:r>
              <w:rPr>
                <w:rFonts w:ascii="Garamond" w:hAnsi="Garamond"/>
                <w:sz w:val="22"/>
                <w:szCs w:val="22"/>
              </w:rPr>
              <w:t>Tratorenzzo</w:t>
            </w:r>
            <w:proofErr w:type="spellEnd"/>
            <w:r>
              <w:rPr>
                <w:rFonts w:ascii="Garamond" w:hAnsi="Garamond"/>
                <w:sz w:val="22"/>
                <w:szCs w:val="22"/>
              </w:rPr>
              <w:t xml:space="preserve"> Comércio e Serviços Ltda. EPP</w:t>
            </w:r>
          </w:p>
          <w:p w:rsidR="007579BF" w:rsidRPr="0019034C" w:rsidRDefault="0009077E" w:rsidP="00ED6C65">
            <w:pPr>
              <w:jc w:val="center"/>
              <w:rPr>
                <w:rFonts w:ascii="Garamond" w:hAnsi="Garamond"/>
                <w:sz w:val="22"/>
                <w:szCs w:val="22"/>
              </w:rPr>
            </w:pPr>
            <w:r>
              <w:rPr>
                <w:rFonts w:ascii="Garamond" w:hAnsi="Garamond"/>
                <w:sz w:val="22"/>
                <w:szCs w:val="22"/>
              </w:rPr>
              <w:t xml:space="preserve">AMP Mecânica de Autos </w:t>
            </w:r>
            <w:proofErr w:type="spellStart"/>
            <w:r>
              <w:rPr>
                <w:rFonts w:ascii="Garamond" w:hAnsi="Garamond"/>
                <w:sz w:val="22"/>
                <w:szCs w:val="22"/>
              </w:rPr>
              <w:t>Eireli</w:t>
            </w:r>
            <w:proofErr w:type="spellEnd"/>
            <w:r>
              <w:rPr>
                <w:rFonts w:ascii="Garamond" w:hAnsi="Garamond"/>
                <w:sz w:val="22"/>
                <w:szCs w:val="22"/>
              </w:rPr>
              <w:t xml:space="preserve"> EPP</w:t>
            </w:r>
          </w:p>
        </w:tc>
        <w:tc>
          <w:tcPr>
            <w:tcW w:w="3484" w:type="dxa"/>
            <w:tcBorders>
              <w:left w:val="nil"/>
            </w:tcBorders>
            <w:shd w:val="clear" w:color="auto" w:fill="D9D9D9" w:themeFill="background1" w:themeFillShade="D9"/>
            <w:vAlign w:val="center"/>
          </w:tcPr>
          <w:p w:rsidR="007579BF" w:rsidRPr="0019034C" w:rsidRDefault="0009077E" w:rsidP="00ED6C65">
            <w:pPr>
              <w:jc w:val="center"/>
              <w:rPr>
                <w:rFonts w:ascii="Garamond" w:hAnsi="Garamond"/>
                <w:sz w:val="22"/>
                <w:szCs w:val="22"/>
              </w:rPr>
            </w:pPr>
            <w:proofErr w:type="spellStart"/>
            <w:r>
              <w:rPr>
                <w:rFonts w:ascii="Garamond" w:hAnsi="Garamond"/>
                <w:sz w:val="22"/>
                <w:szCs w:val="22"/>
              </w:rPr>
              <w:t>Sintractor</w:t>
            </w:r>
            <w:proofErr w:type="spellEnd"/>
            <w:r>
              <w:rPr>
                <w:rFonts w:ascii="Garamond" w:hAnsi="Garamond"/>
                <w:sz w:val="22"/>
                <w:szCs w:val="22"/>
              </w:rPr>
              <w:t xml:space="preserve"> Peças e Serviços Ltda. EPP</w:t>
            </w:r>
          </w:p>
        </w:tc>
      </w:tr>
      <w:tr w:rsidR="007579BF" w:rsidRPr="0019034C" w:rsidTr="00DE6A65">
        <w:trPr>
          <w:jc w:val="center"/>
        </w:trPr>
        <w:tc>
          <w:tcPr>
            <w:tcW w:w="952" w:type="dxa"/>
            <w:tcBorders>
              <w:right w:val="nil"/>
            </w:tcBorders>
            <w:vAlign w:val="center"/>
          </w:tcPr>
          <w:p w:rsidR="007579BF" w:rsidRDefault="007579BF" w:rsidP="00ED6C65">
            <w:pPr>
              <w:jc w:val="center"/>
              <w:rPr>
                <w:rFonts w:ascii="Garamond" w:hAnsi="Garamond"/>
                <w:sz w:val="22"/>
                <w:szCs w:val="22"/>
              </w:rPr>
            </w:pPr>
            <w:r>
              <w:rPr>
                <w:rFonts w:ascii="Garamond" w:hAnsi="Garamond"/>
                <w:sz w:val="22"/>
                <w:szCs w:val="22"/>
              </w:rPr>
              <w:t>11</w:t>
            </w:r>
          </w:p>
        </w:tc>
        <w:tc>
          <w:tcPr>
            <w:tcW w:w="4578" w:type="dxa"/>
            <w:tcBorders>
              <w:left w:val="nil"/>
              <w:right w:val="nil"/>
            </w:tcBorders>
            <w:shd w:val="pct12" w:color="auto" w:fill="auto"/>
            <w:vAlign w:val="center"/>
          </w:tcPr>
          <w:p w:rsidR="007579BF" w:rsidRDefault="0009077E" w:rsidP="00ED6C65">
            <w:pPr>
              <w:jc w:val="center"/>
              <w:rPr>
                <w:rFonts w:ascii="Garamond" w:hAnsi="Garamond"/>
                <w:sz w:val="22"/>
                <w:szCs w:val="22"/>
              </w:rPr>
            </w:pPr>
            <w:proofErr w:type="spellStart"/>
            <w:r>
              <w:rPr>
                <w:rFonts w:ascii="Garamond" w:hAnsi="Garamond"/>
                <w:sz w:val="22"/>
                <w:szCs w:val="22"/>
              </w:rPr>
              <w:t>Sintractor</w:t>
            </w:r>
            <w:proofErr w:type="spellEnd"/>
            <w:r>
              <w:rPr>
                <w:rFonts w:ascii="Garamond" w:hAnsi="Garamond"/>
                <w:sz w:val="22"/>
                <w:szCs w:val="22"/>
              </w:rPr>
              <w:t xml:space="preserve"> Peças e Serviços Ltda. EPP</w:t>
            </w:r>
          </w:p>
          <w:p w:rsidR="0009077E" w:rsidRPr="0019034C" w:rsidRDefault="0009077E" w:rsidP="00ED6C65">
            <w:pPr>
              <w:jc w:val="center"/>
              <w:rPr>
                <w:rFonts w:ascii="Garamond" w:hAnsi="Garamond"/>
                <w:sz w:val="22"/>
                <w:szCs w:val="22"/>
              </w:rPr>
            </w:pPr>
            <w:r>
              <w:rPr>
                <w:rFonts w:ascii="Garamond" w:hAnsi="Garamond"/>
                <w:sz w:val="22"/>
                <w:szCs w:val="22"/>
              </w:rPr>
              <w:t>Júlio César Lemos EPP</w:t>
            </w:r>
          </w:p>
        </w:tc>
        <w:tc>
          <w:tcPr>
            <w:tcW w:w="3484" w:type="dxa"/>
            <w:tcBorders>
              <w:left w:val="nil"/>
            </w:tcBorders>
            <w:shd w:val="clear" w:color="auto" w:fill="D9D9D9" w:themeFill="background1" w:themeFillShade="D9"/>
            <w:vAlign w:val="center"/>
          </w:tcPr>
          <w:p w:rsidR="007579BF" w:rsidRPr="0019034C" w:rsidRDefault="0009077E" w:rsidP="00ED6C65">
            <w:pPr>
              <w:jc w:val="center"/>
              <w:rPr>
                <w:rFonts w:ascii="Garamond" w:hAnsi="Garamond"/>
                <w:sz w:val="22"/>
                <w:szCs w:val="22"/>
              </w:rPr>
            </w:pPr>
            <w:proofErr w:type="spellStart"/>
            <w:r>
              <w:rPr>
                <w:rFonts w:ascii="Garamond" w:hAnsi="Garamond"/>
                <w:sz w:val="22"/>
                <w:szCs w:val="22"/>
              </w:rPr>
              <w:t>Sintractor</w:t>
            </w:r>
            <w:proofErr w:type="spellEnd"/>
            <w:r>
              <w:rPr>
                <w:rFonts w:ascii="Garamond" w:hAnsi="Garamond"/>
                <w:sz w:val="22"/>
                <w:szCs w:val="22"/>
              </w:rPr>
              <w:t xml:space="preserve"> Peças e Serviços Ltda. EPP</w:t>
            </w:r>
          </w:p>
        </w:tc>
      </w:tr>
    </w:tbl>
    <w:p w:rsidR="00702D6D" w:rsidRPr="0009077E" w:rsidRDefault="00702D6D" w:rsidP="0009077E">
      <w:pPr>
        <w:spacing w:line="360" w:lineRule="auto"/>
        <w:rPr>
          <w:rFonts w:ascii="Garamond" w:hAnsi="Garamond" w:cs="Arial"/>
        </w:rPr>
      </w:pPr>
    </w:p>
    <w:p w:rsidR="00702D6D" w:rsidRDefault="00702D6D" w:rsidP="00096B10">
      <w:pPr>
        <w:pStyle w:val="PargrafodaLista"/>
        <w:numPr>
          <w:ilvl w:val="0"/>
          <w:numId w:val="3"/>
        </w:numPr>
        <w:spacing w:line="360" w:lineRule="auto"/>
        <w:ind w:left="0" w:firstLine="1418"/>
        <w:jc w:val="both"/>
        <w:rPr>
          <w:rFonts w:ascii="Garamond" w:hAnsi="Garamond" w:cs="Arial"/>
        </w:rPr>
      </w:pPr>
      <w:r w:rsidRPr="00702D6D">
        <w:rPr>
          <w:rFonts w:ascii="Garamond" w:hAnsi="Garamond" w:cs="Arial"/>
        </w:rPr>
        <w:t>A adjudicação e a homologação do Preg</w:t>
      </w:r>
      <w:r>
        <w:rPr>
          <w:rFonts w:ascii="Garamond" w:hAnsi="Garamond" w:cs="Arial"/>
        </w:rPr>
        <w:t>ão Presencial n. 03</w:t>
      </w:r>
      <w:r w:rsidRPr="00702D6D">
        <w:rPr>
          <w:rFonts w:ascii="Garamond" w:hAnsi="Garamond" w:cs="Arial"/>
        </w:rPr>
        <w:t xml:space="preserve">2/2016 ocorreram em </w:t>
      </w:r>
      <w:r>
        <w:rPr>
          <w:rFonts w:ascii="Garamond" w:hAnsi="Garamond" w:cs="Arial"/>
        </w:rPr>
        <w:t>23/08/2016</w:t>
      </w:r>
      <w:r w:rsidRPr="00702D6D">
        <w:rPr>
          <w:rFonts w:ascii="Garamond" w:hAnsi="Garamond" w:cs="Arial"/>
        </w:rPr>
        <w:t xml:space="preserve">. As assinaturas das atas de registro de preços foram realizadas </w:t>
      </w:r>
      <w:r>
        <w:rPr>
          <w:rFonts w:ascii="Garamond" w:hAnsi="Garamond" w:cs="Arial"/>
        </w:rPr>
        <w:t>no mesmo dia.</w:t>
      </w:r>
    </w:p>
    <w:p w:rsidR="00702D6D" w:rsidRPr="00702D6D" w:rsidRDefault="00702D6D" w:rsidP="00096B10">
      <w:pPr>
        <w:pStyle w:val="PargrafodaLista"/>
        <w:spacing w:line="360" w:lineRule="auto"/>
        <w:rPr>
          <w:rFonts w:ascii="Garamond" w:hAnsi="Garamond" w:cs="Arial"/>
        </w:rPr>
      </w:pPr>
    </w:p>
    <w:p w:rsidR="007D1B37" w:rsidRPr="00702D6D" w:rsidRDefault="00702D6D" w:rsidP="00096B10">
      <w:pPr>
        <w:pStyle w:val="PargrafodaLista"/>
        <w:numPr>
          <w:ilvl w:val="0"/>
          <w:numId w:val="3"/>
        </w:numPr>
        <w:spacing w:line="360" w:lineRule="auto"/>
        <w:ind w:left="0" w:firstLine="1418"/>
        <w:jc w:val="both"/>
        <w:rPr>
          <w:rFonts w:ascii="Garamond" w:hAnsi="Garamond" w:cs="Arial"/>
        </w:rPr>
      </w:pPr>
      <w:r>
        <w:rPr>
          <w:rFonts w:ascii="Garamond" w:hAnsi="Garamond" w:cs="Arial"/>
        </w:rPr>
        <w:t>A partir da análise dos procedimentos licitatórios supracitados, percebe-se que em todos eles a maioria das empresas licitantes integravam os grupos econômicos ora analisados, atuando em conluio. Ademais, em todos os processos licitatórios as empresas do cartel foram vencedoras da maioria dos lotes. Ainda, em diversas situações fica evidente a intenção das empresas em facilitar a adjudicação de lotes umas às outras, abstendo-se de concorrerem entre si em um mesmo lote.</w:t>
      </w:r>
    </w:p>
    <w:p w:rsidR="007D1B37" w:rsidRPr="004032A0" w:rsidRDefault="007D1B37" w:rsidP="00096B10">
      <w:pPr>
        <w:pStyle w:val="PargrafodaLista"/>
        <w:spacing w:line="360" w:lineRule="auto"/>
        <w:rPr>
          <w:rFonts w:ascii="Garamond" w:hAnsi="Garamond" w:cs="Arial"/>
          <w:highlight w:val="yellow"/>
        </w:rPr>
      </w:pPr>
    </w:p>
    <w:p w:rsidR="00F71319" w:rsidRPr="00702D6D" w:rsidRDefault="008E4B1E" w:rsidP="00096B10">
      <w:pPr>
        <w:pStyle w:val="PargrafodaLista"/>
        <w:widowControl w:val="0"/>
        <w:numPr>
          <w:ilvl w:val="0"/>
          <w:numId w:val="3"/>
        </w:numPr>
        <w:spacing w:line="360" w:lineRule="auto"/>
        <w:ind w:left="0" w:firstLine="1418"/>
        <w:jc w:val="both"/>
        <w:rPr>
          <w:rFonts w:ascii="Garamond" w:hAnsi="Garamond" w:cs="Arial"/>
        </w:rPr>
      </w:pPr>
      <w:r w:rsidRPr="00702D6D">
        <w:rPr>
          <w:rFonts w:ascii="Garamond" w:hAnsi="Garamond" w:cs="Arial"/>
        </w:rPr>
        <w:t>Enfim, a meu ver, a</w:t>
      </w:r>
      <w:r w:rsidR="00F71319" w:rsidRPr="00702D6D">
        <w:rPr>
          <w:rFonts w:ascii="Garamond" w:hAnsi="Garamond" w:cs="Arial"/>
        </w:rPr>
        <w:t xml:space="preserve">s empresas manipularam os procedimentos licitatórios realizados pelo município de </w:t>
      </w:r>
      <w:r w:rsidR="00702D6D" w:rsidRPr="00702D6D">
        <w:rPr>
          <w:rFonts w:ascii="Garamond" w:hAnsi="Garamond" w:cs="Arial"/>
        </w:rPr>
        <w:t>São Roque de Minas</w:t>
      </w:r>
      <w:r w:rsidR="001657EE" w:rsidRPr="00702D6D">
        <w:rPr>
          <w:rFonts w:ascii="Garamond" w:hAnsi="Garamond" w:cs="Arial"/>
        </w:rPr>
        <w:t xml:space="preserve"> </w:t>
      </w:r>
      <w:r w:rsidR="00F71319" w:rsidRPr="00702D6D">
        <w:rPr>
          <w:rFonts w:ascii="Garamond" w:hAnsi="Garamond" w:cs="Arial"/>
        </w:rPr>
        <w:t>e, assim, impediram a participaram de outras interessadas e a obtenção de propostas mais vantajosas pela administração pública municipal.</w:t>
      </w:r>
    </w:p>
    <w:p w:rsidR="008E4B1E" w:rsidRPr="004032A0" w:rsidRDefault="008E4B1E" w:rsidP="00096B10">
      <w:pPr>
        <w:pStyle w:val="PargrafodaLista"/>
        <w:spacing w:line="360" w:lineRule="auto"/>
        <w:rPr>
          <w:rFonts w:ascii="Garamond" w:hAnsi="Garamond" w:cs="Arial"/>
          <w:highlight w:val="yellow"/>
        </w:rPr>
      </w:pPr>
    </w:p>
    <w:p w:rsidR="008E4B1E" w:rsidRDefault="008E4B1E" w:rsidP="00096B10">
      <w:pPr>
        <w:pStyle w:val="PargrafodaLista"/>
        <w:widowControl w:val="0"/>
        <w:numPr>
          <w:ilvl w:val="0"/>
          <w:numId w:val="3"/>
        </w:numPr>
        <w:spacing w:line="360" w:lineRule="auto"/>
        <w:ind w:left="0" w:firstLine="1418"/>
        <w:jc w:val="both"/>
        <w:rPr>
          <w:rFonts w:ascii="Garamond" w:hAnsi="Garamond" w:cs="Arial"/>
        </w:rPr>
      </w:pPr>
      <w:r w:rsidRPr="00702D6D">
        <w:rPr>
          <w:rFonts w:ascii="Garamond" w:hAnsi="Garamond" w:cs="Arial"/>
        </w:rPr>
        <w:t>Os fatos são inquestionáveis e comprovam o conluio realizado pelo cartel de empresas investigado pelo Ministério Público de Contas de Minas Gerais.</w:t>
      </w:r>
    </w:p>
    <w:p w:rsidR="00F82A6A" w:rsidRDefault="00F82A6A" w:rsidP="00DE6A65">
      <w:pPr>
        <w:pStyle w:val="PargrafodaLista"/>
        <w:widowControl w:val="0"/>
        <w:numPr>
          <w:ilvl w:val="0"/>
          <w:numId w:val="1"/>
        </w:numPr>
        <w:spacing w:line="360" w:lineRule="auto"/>
        <w:ind w:left="1418" w:firstLine="0"/>
        <w:jc w:val="both"/>
        <w:rPr>
          <w:rFonts w:ascii="Garamond" w:hAnsi="Garamond" w:cs="Arial"/>
          <w:b/>
        </w:rPr>
      </w:pPr>
      <w:r w:rsidRPr="00FC73A5">
        <w:rPr>
          <w:rFonts w:ascii="Garamond" w:hAnsi="Garamond" w:cs="Arial"/>
          <w:b/>
        </w:rPr>
        <w:lastRenderedPageBreak/>
        <w:t xml:space="preserve">Da fraude </w:t>
      </w:r>
      <w:r w:rsidR="00612A25" w:rsidRPr="00FC73A5">
        <w:rPr>
          <w:rFonts w:ascii="Garamond" w:hAnsi="Garamond" w:cs="Arial"/>
          <w:b/>
        </w:rPr>
        <w:t>aos procedimentos licitatórios</w:t>
      </w:r>
      <w:r w:rsidRPr="00FC73A5">
        <w:rPr>
          <w:rFonts w:ascii="Garamond" w:hAnsi="Garamond" w:cs="Arial"/>
          <w:b/>
        </w:rPr>
        <w:t xml:space="preserve"> – Conluio entre empresas pertencentes ao mesmo proprietário e/ou a parentes próximos, e representadas por funcionários</w:t>
      </w:r>
      <w:r w:rsidR="00612A25" w:rsidRPr="00FC73A5">
        <w:rPr>
          <w:rFonts w:ascii="Garamond" w:hAnsi="Garamond" w:cs="Arial"/>
          <w:b/>
        </w:rPr>
        <w:t xml:space="preserve"> e/ou sócios</w:t>
      </w:r>
      <w:r w:rsidRPr="00FC73A5">
        <w:rPr>
          <w:rFonts w:ascii="Garamond" w:hAnsi="Garamond" w:cs="Arial"/>
          <w:b/>
        </w:rPr>
        <w:t xml:space="preserve"> de empresas concorrentes – Descumprimento ao artigo 37, XXI da CF/88 e ao artigo 3º, caput, da Lei n. 8.666/1993</w:t>
      </w:r>
    </w:p>
    <w:p w:rsidR="00346E7E" w:rsidRPr="00FC73A5" w:rsidRDefault="00346E7E" w:rsidP="00346E7E">
      <w:pPr>
        <w:pStyle w:val="PargrafodaLista"/>
        <w:widowControl w:val="0"/>
        <w:spacing w:line="276" w:lineRule="auto"/>
        <w:ind w:left="1418"/>
        <w:jc w:val="both"/>
        <w:rPr>
          <w:rFonts w:ascii="Garamond" w:hAnsi="Garamond" w:cs="Arial"/>
          <w:b/>
        </w:rPr>
      </w:pPr>
    </w:p>
    <w:p w:rsidR="00F82A6A" w:rsidRPr="0085201B" w:rsidRDefault="00F82A6A" w:rsidP="00F82A6A">
      <w:pPr>
        <w:pStyle w:val="PargrafodaLista"/>
        <w:widowControl w:val="0"/>
        <w:numPr>
          <w:ilvl w:val="0"/>
          <w:numId w:val="3"/>
        </w:numPr>
        <w:spacing w:line="360" w:lineRule="auto"/>
        <w:ind w:left="0" w:firstLine="1418"/>
        <w:jc w:val="both"/>
        <w:rPr>
          <w:rFonts w:ascii="Garamond" w:hAnsi="Garamond" w:cs="Arial"/>
        </w:rPr>
      </w:pPr>
      <w:r w:rsidRPr="0085201B">
        <w:rPr>
          <w:rFonts w:ascii="Garamond" w:hAnsi="Garamond" w:cs="Arial"/>
        </w:rPr>
        <w:t>A Constituição Federal é expressa ao exigir a realização do processo de licitação pública, com igualdade de condições e competição, para a contratação de obras, serviços, compras ou alienações, ressalvados os casos específicos da lei (art. 37, XXI</w:t>
      </w:r>
      <w:r w:rsidRPr="0085201B">
        <w:rPr>
          <w:rStyle w:val="Refdenotaderodap"/>
          <w:rFonts w:ascii="Garamond" w:hAnsi="Garamond" w:cs="Arial"/>
        </w:rPr>
        <w:footnoteReference w:id="3"/>
      </w:r>
      <w:r w:rsidRPr="0085201B">
        <w:rPr>
          <w:rFonts w:ascii="Garamond" w:hAnsi="Garamond" w:cs="Arial"/>
        </w:rPr>
        <w:t>).</w:t>
      </w:r>
    </w:p>
    <w:p w:rsidR="00F82A6A" w:rsidRDefault="00F82A6A" w:rsidP="00F82A6A">
      <w:pPr>
        <w:pStyle w:val="PargrafodaLista"/>
        <w:widowControl w:val="0"/>
        <w:spacing w:line="360" w:lineRule="auto"/>
        <w:ind w:left="0" w:firstLine="1418"/>
        <w:jc w:val="both"/>
        <w:rPr>
          <w:rFonts w:ascii="Garamond" w:hAnsi="Garamond" w:cs="Arial"/>
        </w:rPr>
      </w:pPr>
    </w:p>
    <w:p w:rsidR="00F82A6A" w:rsidRPr="00DB048D" w:rsidRDefault="00F82A6A" w:rsidP="00F82A6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Entretanto, por consequência do conluio identificado entre as empresas </w:t>
      </w:r>
      <w:r w:rsidRPr="00612A25">
        <w:rPr>
          <w:rFonts w:ascii="Garamond" w:hAnsi="Garamond" w:cs="Arial"/>
        </w:rPr>
        <w:t xml:space="preserve">participantes e vencedoras dos procedimentos licitatórios promovidos pelo município de </w:t>
      </w:r>
      <w:r w:rsidR="006677FF">
        <w:rPr>
          <w:rFonts w:ascii="Garamond" w:hAnsi="Garamond" w:cs="Arial"/>
        </w:rPr>
        <w:t>São Roque de Minas</w:t>
      </w:r>
      <w:r w:rsidRPr="00612A25">
        <w:rPr>
          <w:rFonts w:ascii="Garamond" w:hAnsi="Garamond" w:cs="Arial"/>
        </w:rPr>
        <w:t>, houve restrição à igualdade de condições e competição no certame, não sendo possível à administração pública municipal a escolha da proposta mais vantajosa, visando à economicidade da contratação.</w:t>
      </w:r>
      <w:r>
        <w:rPr>
          <w:rFonts w:ascii="Garamond" w:hAnsi="Garamond" w:cs="Arial"/>
        </w:rPr>
        <w:t xml:space="preserve"> </w:t>
      </w:r>
    </w:p>
    <w:p w:rsidR="00F82A6A" w:rsidRPr="00DB048D" w:rsidRDefault="00F82A6A" w:rsidP="00F82A6A">
      <w:pPr>
        <w:widowControl w:val="0"/>
        <w:spacing w:line="360" w:lineRule="auto"/>
        <w:ind w:firstLine="1418"/>
        <w:jc w:val="both"/>
        <w:rPr>
          <w:rFonts w:ascii="Garamond" w:hAnsi="Garamond" w:cs="Arial"/>
          <w:b/>
        </w:rPr>
      </w:pPr>
    </w:p>
    <w:p w:rsidR="00F82A6A" w:rsidRPr="00FC73A5" w:rsidRDefault="00F82A6A" w:rsidP="00F82A6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Isso porque a fraude à licitação, certamente, contribuiu para a adjudicação de lotes às empresas com preços superfaturados, devido à organização das licitantes quanto às propostas a serem ofertadas e aos lotes a serem disputados. </w:t>
      </w:r>
      <w:r w:rsidRPr="000A7AE9">
        <w:rPr>
          <w:rFonts w:ascii="Garamond" w:hAnsi="Garamond" w:cs="Arial"/>
        </w:rPr>
        <w:t>O vício vai de encontro ao objeto precípuo de qualquer procedimento licitatório, consubstanciado no artigo 3º da Lei n. 8.666/1993:</w:t>
      </w:r>
    </w:p>
    <w:p w:rsidR="00FC73A5" w:rsidRPr="00FC73A5" w:rsidRDefault="00FC73A5" w:rsidP="00346E7E">
      <w:pPr>
        <w:widowControl w:val="0"/>
        <w:jc w:val="both"/>
        <w:rPr>
          <w:rFonts w:ascii="Garamond" w:hAnsi="Garamond" w:cs="Arial"/>
          <w:b/>
        </w:rPr>
      </w:pPr>
    </w:p>
    <w:p w:rsidR="00F82A6A" w:rsidRPr="00481EA6" w:rsidRDefault="00F82A6A" w:rsidP="00F82A6A">
      <w:pPr>
        <w:pStyle w:val="PargrafodaLista"/>
        <w:widowControl w:val="0"/>
        <w:ind w:left="1418"/>
        <w:jc w:val="both"/>
        <w:rPr>
          <w:rFonts w:ascii="Garamond" w:hAnsi="Garamond" w:cs="Arial"/>
        </w:rPr>
      </w:pPr>
      <w:r w:rsidRPr="007D6AB4">
        <w:rPr>
          <w:rFonts w:ascii="Garamond" w:hAnsi="Garamond" w:cs="Arial"/>
          <w:color w:val="000000"/>
          <w:sz w:val="22"/>
          <w:szCs w:val="22"/>
          <w:shd w:val="clear" w:color="auto" w:fill="FFFFFF"/>
        </w:rPr>
        <w:t>Art. 3</w:t>
      </w:r>
      <w:r w:rsidRPr="007D6AB4">
        <w:rPr>
          <w:rFonts w:ascii="Garamond" w:hAnsi="Garamond" w:cs="Arial"/>
          <w:color w:val="000000"/>
          <w:sz w:val="22"/>
          <w:szCs w:val="22"/>
          <w:u w:val="single"/>
          <w:shd w:val="clear" w:color="auto" w:fill="FFFFFF"/>
          <w:vertAlign w:val="superscript"/>
        </w:rPr>
        <w:t>o</w:t>
      </w:r>
      <w:r>
        <w:rPr>
          <w:rFonts w:ascii="Garamond" w:hAnsi="Garamond" w:cs="Arial"/>
          <w:color w:val="000000"/>
          <w:sz w:val="22"/>
          <w:szCs w:val="22"/>
          <w:shd w:val="clear" w:color="auto" w:fill="FFFFFF"/>
        </w:rPr>
        <w:t> </w:t>
      </w:r>
      <w:r w:rsidRPr="001A47BE">
        <w:rPr>
          <w:rFonts w:ascii="Garamond" w:hAnsi="Garamond" w:cs="Arial"/>
          <w:b/>
          <w:color w:val="000000"/>
          <w:sz w:val="22"/>
          <w:szCs w:val="22"/>
          <w:u w:val="single"/>
          <w:shd w:val="clear" w:color="auto" w:fill="FFFFFF"/>
        </w:rPr>
        <w:t>A licitação destina-se a garantir a observância do princípio constitucional da isonomia, a seleção da proposta mais vantajosa para a administração</w:t>
      </w:r>
      <w:r w:rsidRPr="007D6AB4">
        <w:rPr>
          <w:rFonts w:ascii="Garamond" w:hAnsi="Garamond" w:cs="Arial"/>
          <w:color w:val="000000"/>
          <w:sz w:val="22"/>
          <w:szCs w:val="22"/>
          <w:shd w:val="clear" w:color="auto" w:fill="FFFFFF"/>
        </w:rPr>
        <w:t xml:space="preserve"> e a promoção do desenvolvimento nacional sustentável e será processada e julgada em estrita conformidade com os princípios básicos da legalidade, da impessoalidade, da </w:t>
      </w:r>
      <w:r w:rsidRPr="007D6AB4">
        <w:rPr>
          <w:rFonts w:ascii="Garamond" w:hAnsi="Garamond" w:cs="Arial"/>
          <w:color w:val="000000"/>
          <w:sz w:val="22"/>
          <w:szCs w:val="22"/>
          <w:shd w:val="clear" w:color="auto" w:fill="FFFFFF"/>
        </w:rPr>
        <w:lastRenderedPageBreak/>
        <w:t>moralidade, da igualdade, da publicidade, da probidade administrativa, da vinculação ao instrumento convocatório, do julgamento objetivo e dos que lhes são correlatos.</w:t>
      </w:r>
    </w:p>
    <w:p w:rsidR="00380559" w:rsidRDefault="00380559" w:rsidP="00380559">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Ocorre que, segundo a jurisprudência do Tribunal de Contas da União (Acórdão 952/2018 – Plenário, Data da sessão: 02/05/2018, Relator: Vital do Rêgo), a existência de relação de parentesco ou afinidade familiar entre os sócios das empresas licitantes não caracteriza, por si só, o conluio na licitação.</w:t>
      </w:r>
    </w:p>
    <w:p w:rsidR="00F82A6A" w:rsidRPr="008C5913" w:rsidRDefault="00F82A6A" w:rsidP="00F82A6A">
      <w:pPr>
        <w:widowControl w:val="0"/>
        <w:spacing w:line="360" w:lineRule="auto"/>
        <w:jc w:val="both"/>
        <w:rPr>
          <w:rFonts w:ascii="Garamond" w:hAnsi="Garamond" w:cs="Arial"/>
        </w:rPr>
      </w:pPr>
    </w:p>
    <w:p w:rsidR="00F82A6A" w:rsidRPr="00C13FAC" w:rsidRDefault="00F82A6A" w:rsidP="00F82A6A">
      <w:pPr>
        <w:shd w:val="clear" w:color="auto" w:fill="FFFFFF"/>
        <w:ind w:left="1418"/>
        <w:jc w:val="both"/>
        <w:rPr>
          <w:rFonts w:ascii="Garamond" w:hAnsi="Garamond" w:cs="Segoe UI"/>
          <w:color w:val="292B2C"/>
          <w:sz w:val="22"/>
          <w:szCs w:val="22"/>
          <w:u w:val="single"/>
        </w:rPr>
      </w:pPr>
      <w:r w:rsidRPr="00481EA6">
        <w:rPr>
          <w:rFonts w:ascii="Garamond" w:hAnsi="Garamond" w:cs="Segoe UI"/>
          <w:color w:val="292B2C"/>
          <w:sz w:val="22"/>
          <w:szCs w:val="22"/>
        </w:rPr>
        <w:t xml:space="preserve">61.Quanto à participação em licitações de empresas com sócios em comum ou com grau de parentesco, motivo da oitiva da maioria das empresas ouvidas, assiste razão ao órgão instrutivo. </w:t>
      </w:r>
      <w:r w:rsidRPr="00C13FAC">
        <w:rPr>
          <w:rFonts w:ascii="Garamond" w:hAnsi="Garamond" w:cs="Segoe UI"/>
          <w:color w:val="292B2C"/>
          <w:sz w:val="22"/>
          <w:szCs w:val="22"/>
          <w:u w:val="single"/>
        </w:rPr>
        <w:t>A jurisprudência dominante deste Tribunal é no sentido de que não há, de fato, vedação legal à participação, no mesmo certame licitatório, de empresas do mesmo grupo econômico ou com sócios em relação de parentesco, embora, de fato, tal situação possa acarretar, em tese, quebra de isonomia entre as licitantes.</w:t>
      </w:r>
    </w:p>
    <w:p w:rsidR="00F82A6A" w:rsidRPr="00481EA6" w:rsidRDefault="00F82A6A" w:rsidP="00F82A6A">
      <w:pPr>
        <w:shd w:val="clear" w:color="auto" w:fill="FFFFFF"/>
        <w:ind w:left="1418"/>
        <w:jc w:val="both"/>
        <w:rPr>
          <w:rFonts w:ascii="Garamond" w:hAnsi="Garamond" w:cs="Segoe UI"/>
          <w:color w:val="292B2C"/>
          <w:sz w:val="22"/>
          <w:szCs w:val="22"/>
        </w:rPr>
      </w:pPr>
      <w:r w:rsidRPr="00C13FAC">
        <w:rPr>
          <w:rFonts w:ascii="Garamond" w:hAnsi="Garamond" w:cs="Segoe UI"/>
          <w:color w:val="292B2C"/>
          <w:sz w:val="22"/>
          <w:szCs w:val="22"/>
          <w:u w:val="single"/>
        </w:rPr>
        <w:t>62.No entanto, ressalva-se, que a demonstração de fraude à licitação exigiria a evidenciação do nexo causal entre a conduta das empresas com sócios em comum ou em relação de parentesco e a frustração dos princípios e dos objetivos da licitação (Acórdãos 2.803/2016-TCU-Plenário, Ministro-Substituto André de Carvalho)</w:t>
      </w:r>
      <w:r w:rsidRPr="00481EA6">
        <w:rPr>
          <w:rFonts w:ascii="Garamond" w:hAnsi="Garamond" w:cs="Segoe UI"/>
          <w:color w:val="292B2C"/>
          <w:sz w:val="22"/>
          <w:szCs w:val="22"/>
        </w:rPr>
        <w:t xml:space="preserve">, o que não ficou caracterizado no presente caso. Como deixei consignado ao relatar o TC 030.778/2012-3 </w:t>
      </w:r>
      <w:r>
        <w:rPr>
          <w:rFonts w:ascii="Garamond" w:hAnsi="Garamond" w:cs="Segoe UI"/>
          <w:color w:val="292B2C"/>
          <w:sz w:val="22"/>
          <w:szCs w:val="22"/>
        </w:rPr>
        <w:t>(Acórdão 721/2016-TCU-Plenário)</w:t>
      </w:r>
      <w:r w:rsidRPr="00481EA6">
        <w:rPr>
          <w:rFonts w:ascii="Garamond" w:hAnsi="Garamond" w:cs="Segoe UI"/>
          <w:color w:val="292B2C"/>
          <w:sz w:val="22"/>
          <w:szCs w:val="22"/>
        </w:rPr>
        <w:t>, “a existência de relações de parentesco entre sócios de empresas concorrentes, por si só, não caracteriza frustração ao caráter competitivo da licitação, exceto se verificados elementos que apontem para a burla de tal princípio”.</w:t>
      </w:r>
    </w:p>
    <w:p w:rsidR="00F82A6A" w:rsidRPr="00481EA6" w:rsidRDefault="00F82A6A" w:rsidP="00FC73A5">
      <w:pPr>
        <w:widowControl w:val="0"/>
        <w:spacing w:line="360" w:lineRule="auto"/>
        <w:ind w:firstLine="1418"/>
        <w:jc w:val="both"/>
        <w:rPr>
          <w:rFonts w:ascii="Garamond" w:hAnsi="Garamond" w:cs="Arial"/>
        </w:rPr>
      </w:pPr>
    </w:p>
    <w:p w:rsidR="00F82A6A" w:rsidRPr="00612A25" w:rsidRDefault="00F82A6A" w:rsidP="00FC73A5">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 São necessárias mais evidências para se demonstrar a prática ilícita, tal como ocorreu no caso desta Representação. Conforme já demonstrado, existem provas suficientes de conluio e fraude à licitação.</w:t>
      </w:r>
    </w:p>
    <w:p w:rsidR="00F82A6A" w:rsidRPr="00612A25" w:rsidRDefault="00F82A6A" w:rsidP="00486BC8">
      <w:pPr>
        <w:pStyle w:val="PargrafodaLista"/>
        <w:widowControl w:val="0"/>
        <w:spacing w:line="360" w:lineRule="auto"/>
        <w:ind w:left="0" w:firstLine="1418"/>
        <w:jc w:val="both"/>
        <w:rPr>
          <w:rFonts w:ascii="Garamond" w:hAnsi="Garamond" w:cs="Arial"/>
        </w:rPr>
      </w:pPr>
    </w:p>
    <w:p w:rsidR="00F82A6A" w:rsidRPr="006677FF" w:rsidRDefault="00F82A6A" w:rsidP="00486BC8">
      <w:pPr>
        <w:pStyle w:val="PargrafodaLista"/>
        <w:widowControl w:val="0"/>
        <w:numPr>
          <w:ilvl w:val="0"/>
          <w:numId w:val="3"/>
        </w:numPr>
        <w:spacing w:line="360" w:lineRule="auto"/>
        <w:ind w:left="0" w:firstLine="1418"/>
        <w:jc w:val="both"/>
        <w:rPr>
          <w:rFonts w:ascii="Garamond" w:hAnsi="Garamond" w:cs="Arial"/>
        </w:rPr>
      </w:pPr>
      <w:r w:rsidRPr="006677FF">
        <w:rPr>
          <w:rFonts w:ascii="Garamond" w:hAnsi="Garamond" w:cs="Arial"/>
        </w:rPr>
        <w:t xml:space="preserve">Ora, </w:t>
      </w:r>
      <w:r w:rsidR="00FC73A5" w:rsidRPr="006677FF">
        <w:rPr>
          <w:rFonts w:ascii="Garamond" w:hAnsi="Garamond" w:cs="Arial"/>
        </w:rPr>
        <w:t xml:space="preserve">os fatos verificados nos </w:t>
      </w:r>
      <w:r w:rsidR="006677FF" w:rsidRPr="006677FF">
        <w:rPr>
          <w:rFonts w:ascii="Garamond" w:hAnsi="Garamond" w:cs="Arial"/>
        </w:rPr>
        <w:t>cinco</w:t>
      </w:r>
      <w:r w:rsidR="00FC73A5" w:rsidRPr="006677FF">
        <w:rPr>
          <w:rFonts w:ascii="Garamond" w:hAnsi="Garamond" w:cs="Arial"/>
        </w:rPr>
        <w:t xml:space="preserve"> procedimentos licitatório</w:t>
      </w:r>
      <w:r w:rsidR="006677FF" w:rsidRPr="006677FF">
        <w:rPr>
          <w:rFonts w:ascii="Garamond" w:hAnsi="Garamond" w:cs="Arial"/>
        </w:rPr>
        <w:t>s</w:t>
      </w:r>
      <w:r w:rsidR="00FC73A5" w:rsidRPr="006677FF">
        <w:rPr>
          <w:rFonts w:ascii="Garamond" w:hAnsi="Garamond" w:cs="Arial"/>
        </w:rPr>
        <w:t xml:space="preserve">, </w:t>
      </w:r>
      <w:r w:rsidRPr="006677FF">
        <w:rPr>
          <w:rFonts w:ascii="Garamond" w:hAnsi="Garamond" w:cs="Arial"/>
        </w:rPr>
        <w:t xml:space="preserve">Pregão Presencial n. </w:t>
      </w:r>
      <w:r w:rsidR="006677FF" w:rsidRPr="006677FF">
        <w:rPr>
          <w:rFonts w:ascii="Garamond" w:hAnsi="Garamond" w:cs="Arial"/>
        </w:rPr>
        <w:t>045/2014</w:t>
      </w:r>
      <w:r w:rsidR="00FC73A5" w:rsidRPr="006677FF">
        <w:rPr>
          <w:rFonts w:ascii="Garamond" w:hAnsi="Garamond" w:cs="Arial"/>
        </w:rPr>
        <w:t>,</w:t>
      </w:r>
      <w:r w:rsidRPr="006677FF">
        <w:rPr>
          <w:rFonts w:ascii="Garamond" w:hAnsi="Garamond" w:cs="Arial"/>
        </w:rPr>
        <w:t xml:space="preserve"> Pregão Presencial n. </w:t>
      </w:r>
      <w:r w:rsidR="006677FF" w:rsidRPr="006677FF">
        <w:rPr>
          <w:rFonts w:ascii="Garamond" w:hAnsi="Garamond" w:cs="Arial"/>
        </w:rPr>
        <w:t>030/2015, Pregão Presencial n. 040</w:t>
      </w:r>
      <w:r w:rsidR="00486BC8" w:rsidRPr="006677FF">
        <w:rPr>
          <w:rFonts w:ascii="Garamond" w:hAnsi="Garamond" w:cs="Arial"/>
        </w:rPr>
        <w:t>/2015, Pregão Presencial n</w:t>
      </w:r>
      <w:r w:rsidR="006677FF" w:rsidRPr="006677FF">
        <w:rPr>
          <w:rFonts w:ascii="Garamond" w:hAnsi="Garamond" w:cs="Arial"/>
        </w:rPr>
        <w:t>. 022/2016</w:t>
      </w:r>
      <w:r w:rsidR="00486BC8" w:rsidRPr="006677FF">
        <w:rPr>
          <w:rFonts w:ascii="Garamond" w:hAnsi="Garamond" w:cs="Arial"/>
        </w:rPr>
        <w:t xml:space="preserve"> </w:t>
      </w:r>
      <w:r w:rsidR="00FC73A5" w:rsidRPr="006677FF">
        <w:rPr>
          <w:rFonts w:ascii="Garamond" w:hAnsi="Garamond" w:cs="Arial"/>
        </w:rPr>
        <w:t xml:space="preserve">e </w:t>
      </w:r>
      <w:r w:rsidRPr="006677FF">
        <w:rPr>
          <w:rFonts w:ascii="Garamond" w:hAnsi="Garamond" w:cs="Arial"/>
        </w:rPr>
        <w:t xml:space="preserve">Pregão Presencial n. </w:t>
      </w:r>
      <w:r w:rsidR="006677FF" w:rsidRPr="006677FF">
        <w:rPr>
          <w:rFonts w:ascii="Garamond" w:hAnsi="Garamond" w:cs="Arial"/>
        </w:rPr>
        <w:t>032/2016</w:t>
      </w:r>
      <w:r w:rsidR="00FC73A5" w:rsidRPr="006677FF">
        <w:rPr>
          <w:rFonts w:ascii="Garamond" w:hAnsi="Garamond" w:cs="Arial"/>
        </w:rPr>
        <w:t>, são coincidentes e demonstram claramente a vontade das empresas representadas em fraudar as licitações.</w:t>
      </w:r>
    </w:p>
    <w:p w:rsidR="00486BC8" w:rsidRPr="00486BC8" w:rsidRDefault="00486BC8" w:rsidP="00486BC8">
      <w:pPr>
        <w:widowControl w:val="0"/>
        <w:spacing w:line="360" w:lineRule="auto"/>
        <w:jc w:val="both"/>
        <w:rPr>
          <w:rFonts w:ascii="Garamond" w:hAnsi="Garamond" w:cs="Arial"/>
        </w:rPr>
      </w:pPr>
    </w:p>
    <w:p w:rsidR="00F82A6A" w:rsidRPr="00346E7E" w:rsidRDefault="00F82A6A" w:rsidP="00486BC8">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 xml:space="preserve">Enfim, a formação de prova inequívoca nestes casos é algo extremamente difícil e que foge às competências do Tribunal de Contas. </w:t>
      </w:r>
      <w:r w:rsidRPr="00D909A7">
        <w:rPr>
          <w:rFonts w:ascii="Garamond" w:hAnsi="Garamond" w:cs="Arial"/>
        </w:rPr>
        <w:t>Seriam necessárias diligências relativas a escutas telefônicas e oitiva de testemunhas. O Tribunal de Contas da União já se manifestou a esse respeito no Acórdão n. 57/2003 (mantido em grau de recurso – Acórdão n. 630/2006 – Plenário):</w:t>
      </w:r>
    </w:p>
    <w:p w:rsidR="00346E7E" w:rsidRPr="00346E7E" w:rsidRDefault="00346E7E" w:rsidP="00346E7E">
      <w:pPr>
        <w:widowControl w:val="0"/>
        <w:spacing w:line="360" w:lineRule="auto"/>
        <w:jc w:val="both"/>
        <w:rPr>
          <w:rFonts w:ascii="Garamond" w:hAnsi="Garamond" w:cs="Arial"/>
          <w:b/>
        </w:rPr>
      </w:pPr>
    </w:p>
    <w:p w:rsidR="00F82A6A" w:rsidRPr="00502870" w:rsidRDefault="00F82A6A" w:rsidP="00F82A6A">
      <w:pPr>
        <w:pStyle w:val="PargrafodaLista"/>
        <w:widowControl w:val="0"/>
        <w:ind w:left="1418"/>
        <w:jc w:val="both"/>
        <w:rPr>
          <w:rFonts w:ascii="Garamond" w:hAnsi="Garamond"/>
          <w:sz w:val="22"/>
          <w:szCs w:val="22"/>
          <w:u w:val="single"/>
        </w:rPr>
      </w:pPr>
      <w:r w:rsidRPr="00502870">
        <w:rPr>
          <w:rFonts w:ascii="Garamond" w:hAnsi="Garamond"/>
          <w:sz w:val="22"/>
          <w:szCs w:val="22"/>
          <w:u w:val="single"/>
        </w:rPr>
        <w:t xml:space="preserve">Acórdão nº 57/2003 - Plenário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Trecho do Voto: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5. Uma outra relevante questão a ser enfrentada diz respeito a um possível conluio entre as empresas, o que representaria uma fraude à licitação, podendo levar à declaração de inidoneidade das empresas envolvidas, nos termos do art. 46 da Lei nº 8.443/1992. O ACE responsável pela inspeção e pela análise das razões de justificativa apresentadas registra que existem fortes indícios de fraude à licitação, “porém seriam necessárias provas inquestionáveis para comprovar fraude à licitação e como </w:t>
      </w:r>
      <w:proofErr w:type="spellStart"/>
      <w:r w:rsidRPr="00502870">
        <w:rPr>
          <w:rFonts w:ascii="Garamond" w:hAnsi="Garamond"/>
          <w:sz w:val="22"/>
          <w:szCs w:val="22"/>
        </w:rPr>
        <w:t>conseqüência</w:t>
      </w:r>
      <w:proofErr w:type="spellEnd"/>
      <w:r w:rsidRPr="00502870">
        <w:rPr>
          <w:rFonts w:ascii="Garamond" w:hAnsi="Garamond"/>
          <w:sz w:val="22"/>
          <w:szCs w:val="22"/>
        </w:rPr>
        <w:t xml:space="preserve"> ser declarada a inidoneidade dos licitantes, conforme art. 46 da Lei n.º 8.443/92” (fl. 198, </w:t>
      </w:r>
      <w:proofErr w:type="spellStart"/>
      <w:r w:rsidRPr="00502870">
        <w:rPr>
          <w:rFonts w:ascii="Garamond" w:hAnsi="Garamond"/>
          <w:sz w:val="22"/>
          <w:szCs w:val="22"/>
        </w:rPr>
        <w:t>v.p</w:t>
      </w:r>
      <w:proofErr w:type="spellEnd"/>
      <w:r w:rsidRPr="00502870">
        <w:rPr>
          <w:rFonts w:ascii="Garamond" w:hAnsi="Garamond"/>
          <w:sz w:val="22"/>
          <w:szCs w:val="22"/>
        </w:rPr>
        <w:t xml:space="preserve">, subitem 18.1). Entendo que prova inequívoca de conluio entre licitantes é algo extremamente difícil de ser obtido, uma vez que, quando ‘acertos’ desse tipo ocorrem, não se faz, por óbvio, qualquer tipo de registro escrito. Uma outra forma de comprovação seria a escuta telefônica, procedimento que não é utilizado nas atividades deste Tribunal. Assim, possivelmente, se o Tribunal só fosse declarar a inidoneidade de empresas a partir de ‘provas inquestionáveis’, como defende o Analista, o art. 46 se tornaria praticamente ‘letra morta’. </w:t>
      </w:r>
    </w:p>
    <w:p w:rsidR="00F82A6A" w:rsidRPr="007812E3" w:rsidRDefault="00F82A6A" w:rsidP="00F82A6A">
      <w:pPr>
        <w:pStyle w:val="PargrafodaLista"/>
        <w:widowControl w:val="0"/>
        <w:ind w:left="1418"/>
        <w:jc w:val="both"/>
        <w:rPr>
          <w:rFonts w:ascii="Garamond" w:hAnsi="Garamond"/>
          <w:sz w:val="22"/>
          <w:szCs w:val="22"/>
        </w:rPr>
      </w:pPr>
      <w:r w:rsidRPr="007812E3">
        <w:rPr>
          <w:rFonts w:ascii="Garamond" w:hAnsi="Garamond"/>
          <w:sz w:val="22"/>
          <w:szCs w:val="22"/>
        </w:rPr>
        <w:t xml:space="preserve">6. </w:t>
      </w:r>
      <w:r w:rsidRPr="00151F9C">
        <w:rPr>
          <w:rFonts w:ascii="Garamond" w:hAnsi="Garamond"/>
          <w:sz w:val="22"/>
          <w:szCs w:val="22"/>
          <w:u w:val="single"/>
        </w:rPr>
        <w:t>O Supremo Tribunal Federal, no julgamento do RE n.º 68.006-MG, manifestou o entendimento de que “indícios vários e coincidentes são prova”. Tal entendimento vem sendo utilizado pelo Tribunal em diversas situações, como nos Acórdãos-Plenário nos 113/95, 220/99 e 331/02. Há que verificar, portanto, no caso concreto, quais são os indícios e se eles são suficientes para constituir prova do que se alega. Considero, neste caso, que são vários os indícios, abaixo especificados, que indicam que a licitação foi fraudada, que não se tratou de um certame efetivamente competitivo.</w:t>
      </w:r>
      <w:r w:rsidRPr="007812E3">
        <w:rPr>
          <w:rFonts w:ascii="Garamond" w:hAnsi="Garamond"/>
          <w:b/>
          <w:sz w:val="22"/>
          <w:szCs w:val="22"/>
        </w:rPr>
        <w:t xml:space="preserve">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Trecho do Acórdão: </w:t>
      </w:r>
    </w:p>
    <w:p w:rsidR="00F82A6A" w:rsidRPr="006D5C8C" w:rsidRDefault="00F82A6A" w:rsidP="00F82A6A">
      <w:pPr>
        <w:pStyle w:val="PargrafodaLista"/>
        <w:widowControl w:val="0"/>
        <w:ind w:left="1418"/>
        <w:jc w:val="both"/>
        <w:rPr>
          <w:rFonts w:ascii="Garamond" w:hAnsi="Garamond" w:cs="Arial"/>
        </w:rPr>
      </w:pPr>
      <w:r w:rsidRPr="00502870">
        <w:rPr>
          <w:rFonts w:ascii="Garamond" w:hAnsi="Garamond"/>
          <w:sz w:val="22"/>
          <w:szCs w:val="22"/>
        </w:rPr>
        <w:t xml:space="preserve">9.5. </w:t>
      </w:r>
      <w:proofErr w:type="gramStart"/>
      <w:r w:rsidRPr="00502870">
        <w:rPr>
          <w:rFonts w:ascii="Garamond" w:hAnsi="Garamond"/>
          <w:sz w:val="22"/>
          <w:szCs w:val="22"/>
        </w:rPr>
        <w:t>declarar</w:t>
      </w:r>
      <w:proofErr w:type="gramEnd"/>
      <w:r w:rsidRPr="00502870">
        <w:rPr>
          <w:rFonts w:ascii="Garamond" w:hAnsi="Garamond"/>
          <w:sz w:val="22"/>
          <w:szCs w:val="22"/>
        </w:rPr>
        <w:t xml:space="preserve"> a inidoneidade das empresas ‘...´, para participar de licitações no âmbito da Administração Pública Federal por um prazo de um ano, nos termos do art. 46 da Lei nº 8.443/1992.</w:t>
      </w:r>
    </w:p>
    <w:p w:rsidR="00F82A6A" w:rsidRPr="002C3646" w:rsidRDefault="00F82A6A" w:rsidP="00486BC8">
      <w:pPr>
        <w:pStyle w:val="PargrafodaLista"/>
        <w:widowControl w:val="0"/>
        <w:spacing w:line="360" w:lineRule="auto"/>
        <w:ind w:left="1418"/>
        <w:jc w:val="both"/>
        <w:rPr>
          <w:rFonts w:ascii="Garamond" w:hAnsi="Garamond" w:cs="Arial"/>
          <w:b/>
        </w:rPr>
      </w:pPr>
    </w:p>
    <w:p w:rsidR="00FC73A5" w:rsidRDefault="00FC73A5" w:rsidP="00486BC8">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No entanto, conforme mencionado pelo próprio TCU, </w:t>
      </w:r>
      <w:r>
        <w:rPr>
          <w:rFonts w:ascii="Garamond" w:hAnsi="Garamond" w:cs="Arial"/>
          <w:i/>
        </w:rPr>
        <w:t>indícios vários e suficientes são prova.</w:t>
      </w:r>
      <w:r>
        <w:rPr>
          <w:rFonts w:ascii="Garamond" w:hAnsi="Garamond" w:cs="Arial"/>
        </w:rPr>
        <w:t xml:space="preserve"> E, no caso desta Representação, existem diversos indícios que indicam que os procedimentos licitatórios foram fraudados, não se tratando de licitações efetivamente </w:t>
      </w:r>
      <w:r>
        <w:rPr>
          <w:rFonts w:ascii="Garamond" w:hAnsi="Garamond" w:cs="Arial"/>
        </w:rPr>
        <w:lastRenderedPageBreak/>
        <w:t>competitivas.</w:t>
      </w:r>
    </w:p>
    <w:p w:rsidR="00FC73A5" w:rsidRDefault="00FC73A5" w:rsidP="00486BC8">
      <w:pPr>
        <w:pStyle w:val="PargrafodaLista"/>
        <w:widowControl w:val="0"/>
        <w:spacing w:line="360" w:lineRule="auto"/>
        <w:ind w:left="1418"/>
        <w:jc w:val="both"/>
        <w:rPr>
          <w:rFonts w:ascii="Garamond" w:hAnsi="Garamond" w:cs="Arial"/>
        </w:rPr>
      </w:pPr>
    </w:p>
    <w:p w:rsidR="00F82A6A" w:rsidRPr="00612A25" w:rsidRDefault="00F82A6A" w:rsidP="00486BC8">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Diante disso, dos fatos apontados e de todo o contexto mencionado ao longo desta Representação, deve ser reconhecida a </w:t>
      </w:r>
      <w:r w:rsidRPr="006677FF">
        <w:rPr>
          <w:rFonts w:ascii="Garamond" w:hAnsi="Garamond" w:cs="Arial"/>
        </w:rPr>
        <w:t xml:space="preserve">ilicitude do </w:t>
      </w:r>
      <w:r w:rsidR="006677FF" w:rsidRPr="006677FF">
        <w:rPr>
          <w:rFonts w:ascii="Garamond" w:hAnsi="Garamond" w:cs="Arial"/>
        </w:rPr>
        <w:t>Pregão Presencial n. 045/2014, do Pregão Presencial n. 030/2015, do Pregão Presencial n. 040</w:t>
      </w:r>
      <w:r w:rsidR="00486BC8" w:rsidRPr="006677FF">
        <w:rPr>
          <w:rFonts w:ascii="Garamond" w:hAnsi="Garamond" w:cs="Arial"/>
        </w:rPr>
        <w:t>/2</w:t>
      </w:r>
      <w:r w:rsidR="006677FF" w:rsidRPr="006677FF">
        <w:rPr>
          <w:rFonts w:ascii="Garamond" w:hAnsi="Garamond" w:cs="Arial"/>
        </w:rPr>
        <w:t>015, do Pregão Presencial n. 022</w:t>
      </w:r>
      <w:r w:rsidR="00486BC8" w:rsidRPr="006677FF">
        <w:rPr>
          <w:rFonts w:ascii="Garamond" w:hAnsi="Garamond" w:cs="Arial"/>
        </w:rPr>
        <w:t>/2016</w:t>
      </w:r>
      <w:r w:rsidR="006677FF" w:rsidRPr="006677FF">
        <w:rPr>
          <w:rFonts w:ascii="Garamond" w:hAnsi="Garamond" w:cs="Arial"/>
        </w:rPr>
        <w:t xml:space="preserve"> e do Pregão Presencial n. 032/2016</w:t>
      </w:r>
      <w:r w:rsidRPr="006677FF">
        <w:rPr>
          <w:rFonts w:ascii="Garamond" w:hAnsi="Garamond" w:cs="Arial"/>
        </w:rPr>
        <w:t xml:space="preserve">, promovidos pelo município de </w:t>
      </w:r>
      <w:r w:rsidR="006677FF" w:rsidRPr="006677FF">
        <w:rPr>
          <w:rFonts w:ascii="Garamond" w:hAnsi="Garamond" w:cs="Arial"/>
        </w:rPr>
        <w:t>São</w:t>
      </w:r>
      <w:r w:rsidR="006677FF">
        <w:rPr>
          <w:rFonts w:ascii="Garamond" w:hAnsi="Garamond" w:cs="Arial"/>
        </w:rPr>
        <w:t xml:space="preserve"> Roque de Minas</w:t>
      </w:r>
      <w:r w:rsidRPr="00612A25">
        <w:rPr>
          <w:rFonts w:ascii="Garamond" w:hAnsi="Garamond" w:cs="Arial"/>
        </w:rPr>
        <w:t>, haja vista a inobservância ao artigo 37, inciso XXI, da Constituição Federal de 1988 c/c o artigo 3º, caput, da Lei Federal de Licitações e Contratos n. 8.666/1993, devendo as sanções administrativas cabíveis ser aplicadas às empresas responsáveis.</w:t>
      </w:r>
    </w:p>
    <w:p w:rsidR="00486BC8" w:rsidRDefault="00486BC8" w:rsidP="00FC73A5">
      <w:pPr>
        <w:pStyle w:val="PargrafodaLista"/>
        <w:widowControl w:val="0"/>
        <w:spacing w:line="360" w:lineRule="auto"/>
        <w:ind w:left="1418"/>
        <w:jc w:val="both"/>
        <w:rPr>
          <w:rFonts w:ascii="Garamond" w:hAnsi="Garamond" w:cs="Arial"/>
        </w:rPr>
      </w:pPr>
    </w:p>
    <w:p w:rsidR="00F82A6A" w:rsidRPr="00F82A6A" w:rsidRDefault="00F82A6A" w:rsidP="00A66589">
      <w:pPr>
        <w:pStyle w:val="PargrafodaLista"/>
        <w:widowControl w:val="0"/>
        <w:numPr>
          <w:ilvl w:val="0"/>
          <w:numId w:val="1"/>
        </w:numPr>
        <w:spacing w:line="276" w:lineRule="auto"/>
        <w:ind w:left="1418" w:firstLine="0"/>
        <w:jc w:val="both"/>
        <w:rPr>
          <w:rFonts w:ascii="Garamond" w:hAnsi="Garamond" w:cs="Arial"/>
          <w:b/>
        </w:rPr>
      </w:pPr>
      <w:r>
        <w:rPr>
          <w:rFonts w:ascii="Garamond" w:hAnsi="Garamond" w:cs="Arial"/>
          <w:b/>
        </w:rPr>
        <w:t>Da r</w:t>
      </w:r>
      <w:r w:rsidRPr="006D5C8C">
        <w:rPr>
          <w:rFonts w:ascii="Garamond" w:hAnsi="Garamond" w:cs="Arial"/>
          <w:b/>
        </w:rPr>
        <w:t>esponsabilidade das pessoas jurídicas envolvidas</w:t>
      </w:r>
      <w:r>
        <w:rPr>
          <w:rFonts w:ascii="Garamond" w:hAnsi="Garamond" w:cs="Arial"/>
          <w:b/>
        </w:rPr>
        <w:t xml:space="preserve">, participantes e vencedoras nos procedimentos licitatórios </w:t>
      </w:r>
      <w:r w:rsidRPr="006D5C8C">
        <w:rPr>
          <w:rFonts w:ascii="Garamond" w:hAnsi="Garamond" w:cs="Arial"/>
          <w:b/>
        </w:rPr>
        <w:t>– Jurisprudência do TCU e do TCEMG</w:t>
      </w:r>
    </w:p>
    <w:p w:rsidR="00F82A6A" w:rsidRDefault="00F82A6A"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meio da edição da Súmula n. 286, o Tribunal de Contas da União consolidou o seu entendimento no sentido de que a pessoa jurídica de direito privado contratada pela administração pública pode ser responsabilizada em casos que se possam verificar prejuízos ao erário.</w:t>
      </w:r>
    </w:p>
    <w:p w:rsidR="0040278A" w:rsidRDefault="0040278A" w:rsidP="0040278A">
      <w:pPr>
        <w:pStyle w:val="PargrafodaLista"/>
        <w:widowControl w:val="0"/>
        <w:spacing w:line="360" w:lineRule="auto"/>
        <w:ind w:left="1418"/>
        <w:jc w:val="both"/>
        <w:rPr>
          <w:rFonts w:ascii="Garamond" w:hAnsi="Garamond" w:cs="Arial"/>
        </w:rPr>
      </w:pP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A26266">
        <w:rPr>
          <w:rFonts w:ascii="Garamond" w:eastAsia="Calibri" w:hAnsi="Garamond" w:cs="MyriadPro-Regular"/>
          <w:b/>
          <w:sz w:val="22"/>
          <w:szCs w:val="22"/>
          <w:u w:val="single"/>
        </w:rPr>
        <w:t>A pessoa jurídica de direito privado</w:t>
      </w:r>
      <w:r w:rsidRPr="00496143">
        <w:rPr>
          <w:rFonts w:ascii="Garamond" w:eastAsia="Calibri" w:hAnsi="Garamond" w:cs="MyriadPro-Regular"/>
          <w:sz w:val="22"/>
          <w:szCs w:val="22"/>
        </w:rPr>
        <w:t xml:space="preserve"> destinatária de transferências voluntárias de</w:t>
      </w:r>
      <w:r>
        <w:rPr>
          <w:rFonts w:ascii="Garamond" w:eastAsia="Calibri" w:hAnsi="Garamond" w:cs="MyriadPro-Regular"/>
          <w:sz w:val="22"/>
          <w:szCs w:val="22"/>
        </w:rPr>
        <w:t xml:space="preserve"> </w:t>
      </w:r>
      <w:r w:rsidRPr="00496143">
        <w:rPr>
          <w:rFonts w:ascii="Garamond" w:eastAsia="Calibri" w:hAnsi="Garamond" w:cs="MyriadPro-Regular"/>
          <w:sz w:val="22"/>
          <w:szCs w:val="22"/>
        </w:rPr>
        <w:t xml:space="preserve">recursos federais feitas com vistas à consecução de </w:t>
      </w:r>
      <w:r>
        <w:rPr>
          <w:rFonts w:ascii="Garamond" w:eastAsia="Calibri" w:hAnsi="Garamond" w:cs="MyriadPro-Regular"/>
          <w:sz w:val="22"/>
          <w:szCs w:val="22"/>
        </w:rPr>
        <w:t xml:space="preserve">uma finalidade pública </w:t>
      </w:r>
      <w:r w:rsidRPr="00A26266">
        <w:rPr>
          <w:rFonts w:ascii="Garamond" w:eastAsia="Calibri" w:hAnsi="Garamond" w:cs="MyriadPro-Regular"/>
          <w:b/>
          <w:sz w:val="22"/>
          <w:szCs w:val="22"/>
          <w:u w:val="single"/>
        </w:rPr>
        <w:t>responde solidariamente com seus administradores pelos danos causados ao erário na aplicação desses recursos.</w:t>
      </w:r>
    </w:p>
    <w:p w:rsidR="00F82A6A" w:rsidRPr="00496143" w:rsidRDefault="00F82A6A" w:rsidP="00F82A6A">
      <w:pPr>
        <w:pStyle w:val="PargrafodaLista"/>
        <w:spacing w:line="360" w:lineRule="auto"/>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Antes disso, porém, o TCU já havia firmado posicionamento pela responsabilização de agentes particulares que tenham dado causa a danos ao erário independentemente se sua atuação foi realizada em conjunto com agente público ou não (Acórdão n. 946/2016 – Plenário):</w:t>
      </w:r>
    </w:p>
    <w:p w:rsidR="00FC73A5" w:rsidRDefault="00FC73A5" w:rsidP="00FC73A5">
      <w:pPr>
        <w:pStyle w:val="PargrafodaLista"/>
        <w:widowControl w:val="0"/>
        <w:spacing w:line="360" w:lineRule="auto"/>
        <w:ind w:left="1418"/>
        <w:jc w:val="both"/>
        <w:rPr>
          <w:rFonts w:ascii="Garamond" w:hAnsi="Garamond" w:cs="Arial"/>
        </w:rPr>
      </w:pP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496143">
        <w:rPr>
          <w:rFonts w:ascii="Garamond" w:eastAsia="Calibri" w:hAnsi="Garamond" w:cs="MyriadPro-Regular"/>
          <w:sz w:val="22"/>
          <w:szCs w:val="22"/>
        </w:rPr>
        <w:lastRenderedPageBreak/>
        <w:t>55. Dito isso, passo a examinar a necessidade de se configurar a res</w:t>
      </w:r>
      <w:r>
        <w:rPr>
          <w:rFonts w:ascii="Garamond" w:eastAsia="Calibri" w:hAnsi="Garamond" w:cs="MyriadPro-Regular"/>
          <w:sz w:val="22"/>
          <w:szCs w:val="22"/>
        </w:rPr>
        <w:t xml:space="preserve">ponsabilidade </w:t>
      </w:r>
      <w:r w:rsidRPr="00496143">
        <w:rPr>
          <w:rFonts w:ascii="Garamond" w:eastAsia="Calibri" w:hAnsi="Garamond" w:cs="MyriadPro-Regular"/>
          <w:sz w:val="22"/>
          <w:szCs w:val="22"/>
        </w:rPr>
        <w:t xml:space="preserve">solidária de agente público para a responsabilização </w:t>
      </w:r>
      <w:r>
        <w:rPr>
          <w:rFonts w:ascii="Garamond" w:eastAsia="Calibri" w:hAnsi="Garamond" w:cs="MyriadPro-Regular"/>
          <w:sz w:val="22"/>
          <w:szCs w:val="22"/>
        </w:rPr>
        <w:t xml:space="preserve">de empresa privada causadora de </w:t>
      </w:r>
      <w:r w:rsidRPr="00496143">
        <w:rPr>
          <w:rFonts w:ascii="Garamond" w:eastAsia="Calibri" w:hAnsi="Garamond" w:cs="MyriadPro-Regular"/>
          <w:sz w:val="22"/>
          <w:szCs w:val="22"/>
        </w:rPr>
        <w:t>dano aos cofres da União.</w:t>
      </w:r>
    </w:p>
    <w:p w:rsidR="00F82A6A" w:rsidRPr="00FD66F0" w:rsidRDefault="00F82A6A" w:rsidP="00F82A6A">
      <w:pPr>
        <w:autoSpaceDE w:val="0"/>
        <w:autoSpaceDN w:val="0"/>
        <w:adjustRightInd w:val="0"/>
        <w:ind w:left="1418"/>
        <w:jc w:val="both"/>
        <w:rPr>
          <w:rFonts w:ascii="Garamond" w:eastAsia="Calibri" w:hAnsi="Garamond" w:cs="MyriadPro-Regular"/>
          <w:sz w:val="22"/>
          <w:szCs w:val="22"/>
          <w:u w:val="single"/>
        </w:rPr>
      </w:pPr>
      <w:r w:rsidRPr="00FD66F0">
        <w:rPr>
          <w:rFonts w:ascii="Garamond" w:eastAsia="Calibri" w:hAnsi="Garamond" w:cs="MyriadPro-Regular"/>
          <w:sz w:val="22"/>
          <w:szCs w:val="22"/>
          <w:u w:val="single"/>
        </w:rPr>
        <w:t>56. Acerca do assunto, sou da opinião que a leitura do art. 71, inciso II, da Constituição Federal não permite a conclusão de que a condenação em débito daquele que de causa a prejuízo ao erário público somente ocorrerá se houve a condenação solidária de agente público. Nesse sentido, entendo que o dispositivo definiu dois espaços de atuação distintos da competência do Tribunal de julgar contas: a dos agentes que exercem múnus público e de qualquer pessoa que deu causa a um dano ao erário.</w:t>
      </w: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496143">
        <w:rPr>
          <w:rFonts w:ascii="Garamond" w:eastAsia="Calibri" w:hAnsi="Garamond" w:cs="MyriadPro-Regular"/>
          <w:sz w:val="22"/>
          <w:szCs w:val="22"/>
        </w:rPr>
        <w:t>60. Com isso, concluo que o agente particular que tenha dado causa a um dano ao</w:t>
      </w:r>
      <w:r>
        <w:rPr>
          <w:rFonts w:ascii="Garamond" w:eastAsia="Calibri" w:hAnsi="Garamond" w:cs="MyriadPro-Regular"/>
          <w:sz w:val="22"/>
          <w:szCs w:val="22"/>
        </w:rPr>
        <w:t xml:space="preserve"> </w:t>
      </w:r>
      <w:r w:rsidRPr="00496143">
        <w:rPr>
          <w:rFonts w:ascii="Garamond" w:eastAsia="Calibri" w:hAnsi="Garamond" w:cs="MyriadPro-Regular"/>
          <w:sz w:val="22"/>
          <w:szCs w:val="22"/>
        </w:rPr>
        <w:t>erário está sujeito à jurisdição desta Corte de Contas, independe</w:t>
      </w:r>
      <w:r>
        <w:rPr>
          <w:rFonts w:ascii="Garamond" w:eastAsia="Calibri" w:hAnsi="Garamond" w:cs="MyriadPro-Regular"/>
          <w:sz w:val="22"/>
          <w:szCs w:val="22"/>
        </w:rPr>
        <w:t xml:space="preserve">ntemente de ter atuado </w:t>
      </w:r>
      <w:r w:rsidRPr="00496143">
        <w:rPr>
          <w:rFonts w:ascii="Garamond" w:eastAsia="Calibri" w:hAnsi="Garamond" w:cs="MyriadPro-Regular"/>
          <w:sz w:val="22"/>
          <w:szCs w:val="22"/>
        </w:rPr>
        <w:t>em conjunto com agente da Administração Pública, co</w:t>
      </w:r>
      <w:r>
        <w:rPr>
          <w:rFonts w:ascii="Garamond" w:eastAsia="Calibri" w:hAnsi="Garamond" w:cs="MyriadPro-Regular"/>
          <w:sz w:val="22"/>
          <w:szCs w:val="22"/>
        </w:rPr>
        <w:t xml:space="preserve">nforme o art. 71, inciso II, da </w:t>
      </w:r>
      <w:r w:rsidRPr="00496143">
        <w:rPr>
          <w:rFonts w:ascii="Garamond" w:eastAsia="Calibri" w:hAnsi="Garamond" w:cs="MyriadPro-Regular"/>
          <w:sz w:val="22"/>
          <w:szCs w:val="22"/>
        </w:rPr>
        <w:t>Constituição Federal.</w:t>
      </w:r>
    </w:p>
    <w:p w:rsidR="00F82A6A" w:rsidRPr="00496143" w:rsidRDefault="00F82A6A" w:rsidP="00F82A6A">
      <w:pPr>
        <w:autoSpaceDE w:val="0"/>
        <w:autoSpaceDN w:val="0"/>
        <w:adjustRightInd w:val="0"/>
        <w:ind w:left="1418"/>
        <w:jc w:val="both"/>
        <w:rPr>
          <w:rFonts w:ascii="Garamond" w:eastAsia="Calibri" w:hAnsi="Garamond" w:cs="MyriadPro-Regular"/>
          <w:sz w:val="22"/>
          <w:szCs w:val="22"/>
        </w:rPr>
      </w:pPr>
      <w:r w:rsidRPr="00FD66F0">
        <w:rPr>
          <w:rFonts w:ascii="Garamond" w:eastAsia="Calibri" w:hAnsi="Garamond" w:cs="MyriadPro-Regular"/>
          <w:b/>
          <w:sz w:val="22"/>
          <w:szCs w:val="22"/>
          <w:u w:val="single"/>
        </w:rPr>
        <w:t>[...] 69. Em suma, pode-se concluir que, quando a norma determina que cabe ao TCU ‘fixar responsabilidade solidária do agente público que praticou o ato irregular e do terceiro que, como contratante ou parte interessada na prática do mesmo ato, de qualquer modo haja concorrido para o cometimento do dano apurado’, ela está a firmar o procedimento a ser adotado quando houver fundamentos jurídicos para a fixação da solidariedade. Não se vislumbra aqui, repito, qualquer limitação ao alcance de jurisdição, no sentido de que terceiros que tenham lesado o erário sem a coparticipação de agentes públicos não se submetem a esta Corte de Contas.</w:t>
      </w:r>
      <w:r>
        <w:rPr>
          <w:rFonts w:ascii="Garamond" w:eastAsia="Calibri" w:hAnsi="Garamond" w:cs="MyriadPro-Regular"/>
          <w:b/>
          <w:sz w:val="22"/>
          <w:szCs w:val="22"/>
        </w:rPr>
        <w:t xml:space="preserve"> </w:t>
      </w:r>
      <w:r>
        <w:rPr>
          <w:rFonts w:ascii="Garamond" w:eastAsia="Calibri" w:hAnsi="Garamond" w:cs="MyriadPro-Regular"/>
          <w:sz w:val="22"/>
          <w:szCs w:val="22"/>
        </w:rPr>
        <w:t xml:space="preserve">(TCU. Plenário. </w:t>
      </w:r>
      <w:r w:rsidRPr="00496143">
        <w:rPr>
          <w:rFonts w:ascii="Garamond" w:eastAsia="Calibri" w:hAnsi="Garamond" w:cs="MyriadPro-Regular"/>
          <w:sz w:val="22"/>
          <w:szCs w:val="22"/>
        </w:rPr>
        <w:t xml:space="preserve">Acórdão n. 946/2013/ Min. relator Benjamin </w:t>
      </w:r>
      <w:proofErr w:type="spellStart"/>
      <w:r w:rsidRPr="00496143">
        <w:rPr>
          <w:rFonts w:ascii="Garamond" w:eastAsia="Calibri" w:hAnsi="Garamond" w:cs="MyriadPro-Regular"/>
          <w:sz w:val="22"/>
          <w:szCs w:val="22"/>
        </w:rPr>
        <w:t>Zymler</w:t>
      </w:r>
      <w:proofErr w:type="spellEnd"/>
      <w:r w:rsidRPr="00496143">
        <w:rPr>
          <w:rFonts w:ascii="Garamond" w:eastAsia="Calibri" w:hAnsi="Garamond" w:cs="MyriadPro-Regular"/>
          <w:sz w:val="22"/>
          <w:szCs w:val="22"/>
        </w:rPr>
        <w:t>).</w:t>
      </w:r>
    </w:p>
    <w:p w:rsidR="00F82A6A" w:rsidRDefault="00F82A6A"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Ou seja, havendo responsabilidade do particular pelo dano ao erário causado, deverá ser aplicada multa, não importando se o fato ocorreu no exercício de função pública ou não. No caso das pessoas jurídicas, a responsabilização deve a ela ser imputada prioritariamente, considerando que, mediante ajuste contratual, foi ela quem se obrigou perante o poder público. A desconsideração da personalidade jurídica, situação excepcional, para alcançar sócios e administradores, só seria cabível em casos de conluio ou abuso de direito, por exemplo.</w:t>
      </w:r>
    </w:p>
    <w:p w:rsidR="00F82A6A" w:rsidRPr="00612A25" w:rsidRDefault="00F82A6A"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Ao contrário disso, a pessoa jurídica que tenha participado de uma licitação fraudulenta, por exemplo, sem ter restado vencedora, encontra-se submetida apenas à sanção de inidoneidade, não podendo haver aplicação de multa neste caso, por não ser </w:t>
      </w:r>
      <w:r w:rsidRPr="00612A25">
        <w:rPr>
          <w:rFonts w:ascii="Garamond" w:hAnsi="Garamond" w:cs="Arial"/>
        </w:rPr>
        <w:lastRenderedPageBreak/>
        <w:t xml:space="preserve">gestora de recurso público </w:t>
      </w:r>
      <w:r w:rsidRPr="00612A25">
        <w:rPr>
          <w:rFonts w:ascii="Garamond" w:eastAsia="Calibri" w:hAnsi="Garamond" w:cs="MyriadPro-Regular"/>
        </w:rPr>
        <w:t xml:space="preserve">(Acórdão n. 1975/2013 – Plenário – Ministro Relator Marcos </w:t>
      </w:r>
      <w:proofErr w:type="spellStart"/>
      <w:r w:rsidRPr="00612A25">
        <w:rPr>
          <w:rFonts w:ascii="Garamond" w:eastAsia="Calibri" w:hAnsi="Garamond" w:cs="MyriadPro-Regular"/>
        </w:rPr>
        <w:t>Bemquerer</w:t>
      </w:r>
      <w:proofErr w:type="spellEnd"/>
      <w:r w:rsidRPr="00612A25">
        <w:rPr>
          <w:rFonts w:ascii="Garamond" w:eastAsia="Calibri" w:hAnsi="Garamond" w:cs="MyriadPro-Regular"/>
        </w:rPr>
        <w:t>)</w:t>
      </w:r>
      <w:r w:rsidRPr="00612A25">
        <w:rPr>
          <w:rFonts w:ascii="Garamond" w:hAnsi="Garamond" w:cs="Arial"/>
        </w:rPr>
        <w:t>.</w:t>
      </w:r>
    </w:p>
    <w:p w:rsidR="008D2B1A" w:rsidRPr="008D2B1A" w:rsidRDefault="008D2B1A" w:rsidP="008D2B1A">
      <w:pPr>
        <w:widowControl w:val="0"/>
        <w:spacing w:line="360" w:lineRule="auto"/>
        <w:jc w:val="both"/>
        <w:rPr>
          <w:rFonts w:ascii="Garamond" w:hAnsi="Garamond" w:cs="Arial"/>
        </w:rPr>
      </w:pPr>
    </w:p>
    <w:p w:rsidR="00F82A6A" w:rsidRPr="00FD66F0" w:rsidRDefault="00F82A6A" w:rsidP="00F82A6A">
      <w:pPr>
        <w:widowControl w:val="0"/>
        <w:autoSpaceDE w:val="0"/>
        <w:autoSpaceDN w:val="0"/>
        <w:adjustRightInd w:val="0"/>
        <w:ind w:left="1418"/>
        <w:jc w:val="both"/>
        <w:rPr>
          <w:rFonts w:ascii="Garamond" w:eastAsia="Calibri" w:hAnsi="Garamond" w:cs="MyriadPro-Regular"/>
          <w:sz w:val="22"/>
          <w:szCs w:val="22"/>
          <w:u w:val="single"/>
        </w:rPr>
      </w:pPr>
      <w:r w:rsidRPr="00FD66F0">
        <w:rPr>
          <w:rFonts w:ascii="Garamond" w:eastAsia="Calibri" w:hAnsi="Garamond" w:cs="MyriadPro-Regular"/>
          <w:sz w:val="22"/>
          <w:szCs w:val="22"/>
          <w:u w:val="single"/>
        </w:rPr>
        <w:t>58. Deixo de aplicar a multa do art. 58 da Lei n. 8.443/1992 à empresa [...], ao Sr. [</w:t>
      </w:r>
      <w:proofErr w:type="spellStart"/>
      <w:r w:rsidRPr="00FD66F0">
        <w:rPr>
          <w:rFonts w:ascii="Garamond" w:eastAsia="Calibri" w:hAnsi="Garamond" w:cs="MyriadPro-It"/>
          <w:i/>
          <w:iCs/>
          <w:sz w:val="22"/>
          <w:szCs w:val="22"/>
          <w:u w:val="single"/>
        </w:rPr>
        <w:t>omissis</w:t>
      </w:r>
      <w:proofErr w:type="spellEnd"/>
      <w:r w:rsidRPr="00FD66F0">
        <w:rPr>
          <w:rFonts w:ascii="Garamond" w:eastAsia="Calibri" w:hAnsi="Garamond" w:cs="MyriadPro-Regular"/>
          <w:sz w:val="22"/>
          <w:szCs w:val="22"/>
          <w:u w:val="single"/>
        </w:rPr>
        <w:t xml:space="preserve">] e às sócias da empresa, porquanto essa multa destina-se a responsáveis gestores de recursos públicos, conforme a jurisprudência desta Corte de Contas, a exemplo dos Acórdãos </w:t>
      </w:r>
      <w:proofErr w:type="spellStart"/>
      <w:r w:rsidRPr="00FD66F0">
        <w:rPr>
          <w:rFonts w:ascii="Garamond" w:eastAsia="Calibri" w:hAnsi="Garamond" w:cs="MyriadPro-Regular"/>
          <w:sz w:val="22"/>
          <w:szCs w:val="22"/>
          <w:u w:val="single"/>
        </w:rPr>
        <w:t>ns</w:t>
      </w:r>
      <w:proofErr w:type="spellEnd"/>
      <w:r w:rsidRPr="00FD66F0">
        <w:rPr>
          <w:rFonts w:ascii="Garamond" w:eastAsia="Calibri" w:hAnsi="Garamond" w:cs="MyriadPro-Regular"/>
          <w:sz w:val="22"/>
          <w:szCs w:val="22"/>
          <w:u w:val="single"/>
        </w:rPr>
        <w:t>. 1.190/2009 e 2.788/2010 ambos do Plenário.</w:t>
      </w:r>
    </w:p>
    <w:p w:rsidR="00F82A6A" w:rsidRPr="0082452E" w:rsidRDefault="00F82A6A" w:rsidP="00F82A6A">
      <w:pPr>
        <w:autoSpaceDE w:val="0"/>
        <w:autoSpaceDN w:val="0"/>
        <w:adjustRightInd w:val="0"/>
        <w:ind w:left="2127"/>
        <w:jc w:val="both"/>
        <w:rPr>
          <w:rFonts w:ascii="Garamond" w:eastAsia="Calibri" w:hAnsi="Garamond" w:cs="MyriadPro-Regular"/>
          <w:sz w:val="22"/>
          <w:szCs w:val="22"/>
        </w:rPr>
      </w:pPr>
      <w:r w:rsidRPr="0082452E">
        <w:rPr>
          <w:rFonts w:ascii="Garamond" w:eastAsia="Calibri" w:hAnsi="Garamond" w:cs="MyriadPro-Regular"/>
          <w:sz w:val="22"/>
          <w:szCs w:val="22"/>
        </w:rPr>
        <w:t>Acórdão n. 1.190/2009 – Plenário</w:t>
      </w:r>
    </w:p>
    <w:p w:rsidR="00F82A6A" w:rsidRPr="00A26266" w:rsidRDefault="00F82A6A" w:rsidP="00F82A6A">
      <w:pPr>
        <w:autoSpaceDE w:val="0"/>
        <w:autoSpaceDN w:val="0"/>
        <w:adjustRightInd w:val="0"/>
        <w:ind w:left="2127"/>
        <w:jc w:val="both"/>
        <w:rPr>
          <w:rFonts w:ascii="Garamond" w:eastAsia="Calibri" w:hAnsi="Garamond" w:cs="MyriadPro-Regular"/>
          <w:b/>
          <w:sz w:val="22"/>
          <w:szCs w:val="22"/>
          <w:u w:val="single"/>
        </w:rPr>
      </w:pPr>
      <w:r>
        <w:rPr>
          <w:rFonts w:ascii="Garamond" w:eastAsia="Calibri" w:hAnsi="Garamond" w:cs="MyriadPro-Regular"/>
          <w:sz w:val="22"/>
          <w:szCs w:val="22"/>
        </w:rPr>
        <w:t xml:space="preserve">(...) </w:t>
      </w:r>
      <w:r w:rsidRPr="00FD66F0">
        <w:rPr>
          <w:rFonts w:ascii="Garamond" w:eastAsia="Calibri" w:hAnsi="Garamond" w:cs="MyriadPro-Regular"/>
          <w:sz w:val="22"/>
          <w:szCs w:val="22"/>
          <w:u w:val="single"/>
        </w:rPr>
        <w:t>A jurisprudência do Tribunal é pacífica no sentido de que a multa, prevista no art. 58, inciso II, da Lei 8.443/1992, não é aplicável a empresas que fraudam certame licitatório. O art. 46 da LO/TCU impõe somente a declaração de inidoneidade para participar de licitação na Administração Pública Federal, a não ser, evidentemente que o licitante fraudador seja arrolado, nos termos do inciso I do art. 12 da referida lei, solidariamente a gestores públicos para responder por danos/prejuízos causados ao ente público, o que não ocorreu (acórdãos 689/2003-2ªC, 459/2004-P, 58/2005-P, 683/2006-P, 873/2007-P, 934/2007-P, 1264/2007-P, 339/2008-P).</w:t>
      </w:r>
    </w:p>
    <w:p w:rsidR="00F82A6A" w:rsidRPr="0082452E" w:rsidRDefault="00F82A6A" w:rsidP="008D2B1A">
      <w:pPr>
        <w:pStyle w:val="PargrafodaLista"/>
        <w:spacing w:line="360" w:lineRule="auto"/>
        <w:rPr>
          <w:rFonts w:ascii="Garamond" w:hAnsi="Garamond" w:cs="Arial"/>
        </w:rPr>
      </w:pPr>
    </w:p>
    <w:p w:rsidR="00F82A6A" w:rsidRDefault="00F82A6A" w:rsidP="008D2B1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No âmbito do Tribunal de Contas de Minas Gerais, recentemente, na 3ª Sessão Ordinária do Tribunal Pleno, do dia 08/03/2017, foi apreciado o Incidente de Uniformização de Jurisprudência n. 969.520, cujo objeto era o debate sobre a responsabilização de pessoas jurídicas perante a Corte.</w:t>
      </w:r>
    </w:p>
    <w:p w:rsidR="00F82A6A" w:rsidRDefault="00F82A6A" w:rsidP="008D2B1A">
      <w:pPr>
        <w:pStyle w:val="PargrafodaLista"/>
        <w:widowControl w:val="0"/>
        <w:spacing w:line="360" w:lineRule="auto"/>
        <w:ind w:left="1418"/>
        <w:jc w:val="both"/>
        <w:rPr>
          <w:rFonts w:ascii="Garamond" w:hAnsi="Garamond" w:cs="Arial"/>
        </w:rPr>
      </w:pPr>
    </w:p>
    <w:p w:rsidR="00F82A6A" w:rsidRPr="00EA0B3D" w:rsidRDefault="00F82A6A" w:rsidP="008D2B1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Acertadamente, o Conselheiro Gilberto Diniz, relator dos autos, apresentou voto condizente à jurisprudência do Tribunal de Conta da União, no sentido de que </w:t>
      </w:r>
      <w:r>
        <w:rPr>
          <w:rFonts w:ascii="Garamond" w:hAnsi="Garamond" w:cs="Arial"/>
          <w:i/>
        </w:rPr>
        <w:t xml:space="preserve">“a competência atribuída ao Tribunal de Contas do Estado de Minas Gerais pelo inciso III do art. 76 da Constituição mineira é para fixar responsabilidade até mesmo de pessoas naturais que não sejam agente públicos e de pessoas jurídicas que não sejam integrantes da Administração Pública, direta ou indireta, desde que, é claro, umas e outras tenham dado causa a irregularidade danosa ao erário estadual ou a erário municipal”. </w:t>
      </w:r>
      <w:r w:rsidRPr="00EA0B3D">
        <w:rPr>
          <w:rFonts w:ascii="Garamond" w:hAnsi="Garamond" w:cs="Arial"/>
        </w:rPr>
        <w:t>Vejamos a sua conclusão:</w:t>
      </w:r>
    </w:p>
    <w:p w:rsidR="00A45DAD" w:rsidRPr="00580355" w:rsidRDefault="00A45DAD" w:rsidP="008D2B1A">
      <w:pPr>
        <w:pStyle w:val="PargrafodaLista"/>
        <w:spacing w:line="360" w:lineRule="auto"/>
        <w:rPr>
          <w:rFonts w:ascii="Garamond" w:hAnsi="Garamond" w:cs="Arial"/>
          <w:sz w:val="22"/>
          <w:szCs w:val="22"/>
        </w:rPr>
      </w:pPr>
    </w:p>
    <w:p w:rsidR="00F82A6A" w:rsidRPr="00FD66F0" w:rsidRDefault="00F82A6A" w:rsidP="00F82A6A">
      <w:pPr>
        <w:pStyle w:val="PargrafodaLista"/>
        <w:widowControl w:val="0"/>
        <w:ind w:left="1418"/>
        <w:jc w:val="both"/>
        <w:rPr>
          <w:rFonts w:ascii="Garamond" w:hAnsi="Garamond"/>
          <w:sz w:val="22"/>
          <w:szCs w:val="22"/>
          <w:u w:val="single"/>
        </w:rPr>
      </w:pPr>
      <w:r w:rsidRPr="00FD66F0">
        <w:rPr>
          <w:rFonts w:ascii="Garamond" w:hAnsi="Garamond"/>
          <w:sz w:val="22"/>
          <w:szCs w:val="22"/>
          <w:u w:val="single"/>
        </w:rPr>
        <w:t xml:space="preserve">Diante de todo o exposto, voto pela uniformização de jurisprudência, a fim de afirmar a competência deste Tribunal de Contas para, em processos de controle externo, </w:t>
      </w:r>
      <w:r w:rsidRPr="00FD66F0">
        <w:rPr>
          <w:rFonts w:ascii="Garamond" w:hAnsi="Garamond"/>
          <w:sz w:val="22"/>
          <w:szCs w:val="22"/>
          <w:u w:val="single"/>
        </w:rPr>
        <w:lastRenderedPageBreak/>
        <w:t xml:space="preserve">responsabilizar particular que tiver dado causa a irregularidade da qual tenha resultado dano ao erário estadual ou a erário municipal (Constituição da República, art. 71, inciso II; Constituição do Estado de Minas Gerais, art. 76, inciso III, c/c art. 180, § 4º; Lei Complementar nº 102, de 2008, art. 2º, inciso III, e art. 3º, inciso V). </w:t>
      </w:r>
    </w:p>
    <w:p w:rsidR="00F82A6A" w:rsidRDefault="00F82A6A" w:rsidP="00F82A6A">
      <w:pPr>
        <w:pStyle w:val="PargrafodaLista"/>
        <w:widowControl w:val="0"/>
        <w:spacing w:line="276" w:lineRule="auto"/>
        <w:ind w:left="1418"/>
        <w:jc w:val="both"/>
        <w:rPr>
          <w:rFonts w:ascii="Garamond" w:hAnsi="Garamond" w:cs="Arial"/>
        </w:rPr>
      </w:pPr>
      <w:r w:rsidRPr="00580355">
        <w:rPr>
          <w:rFonts w:ascii="Garamond" w:hAnsi="Garamond"/>
          <w:sz w:val="22"/>
          <w:szCs w:val="22"/>
        </w:rPr>
        <w:t>Proponho, mais, que seja aprovado enunciado de súmula de jurisprudência, nos seguintes termos: “O Tribunal de Contas do Estado de Minas Gerais tem, entre outras competências, a de responsabilizar, em processos de controle externo, particular que tiver dado causa a irregularidade da qual tenha resultado dano ao erário estadual ou a erário municipal (Constituição da República, art. 71, inciso II; Constituição do Estado de Minas Gerais, art. 76, inciso III, c/c art. 180, § 4º; Lei Complementar nº 102, de 2008, art. 2º, inciso III, e art. 3º, inciso V).”</w:t>
      </w:r>
    </w:p>
    <w:p w:rsidR="00C11400" w:rsidRDefault="00C11400"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Presentes à sessão os Conselheiros Wanderley Ávila, </w:t>
      </w:r>
      <w:proofErr w:type="spellStart"/>
      <w:r>
        <w:rPr>
          <w:rFonts w:ascii="Garamond" w:hAnsi="Garamond" w:cs="Arial"/>
        </w:rPr>
        <w:t>Adriene</w:t>
      </w:r>
      <w:proofErr w:type="spellEnd"/>
      <w:r>
        <w:rPr>
          <w:rFonts w:ascii="Garamond" w:hAnsi="Garamond" w:cs="Arial"/>
        </w:rPr>
        <w:t xml:space="preserve"> Andrade, Sebastião Helvécio, Mauri Torres, José Alves Viana e o então Presidente Cláudio Terrão, o voto do Relator foi aprovado por maioria, vencida apenas a Conselheira </w:t>
      </w:r>
      <w:proofErr w:type="spellStart"/>
      <w:r>
        <w:rPr>
          <w:rFonts w:ascii="Garamond" w:hAnsi="Garamond" w:cs="Arial"/>
        </w:rPr>
        <w:t>Adriene</w:t>
      </w:r>
      <w:proofErr w:type="spellEnd"/>
      <w:r>
        <w:rPr>
          <w:rFonts w:ascii="Garamond" w:hAnsi="Garamond" w:cs="Arial"/>
        </w:rPr>
        <w:t xml:space="preserve"> Andrade.</w:t>
      </w:r>
    </w:p>
    <w:p w:rsidR="00F82A6A" w:rsidRDefault="00F82A6A" w:rsidP="00F82A6A">
      <w:pPr>
        <w:pStyle w:val="PargrafodaLista"/>
        <w:widowControl w:val="0"/>
        <w:spacing w:line="360" w:lineRule="auto"/>
        <w:ind w:left="1418"/>
        <w:jc w:val="both"/>
        <w:rPr>
          <w:rFonts w:ascii="Garamond" w:hAnsi="Garamond" w:cs="Arial"/>
        </w:rPr>
      </w:pPr>
    </w:p>
    <w:p w:rsidR="00F82A6A" w:rsidRPr="00612A25"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Sendo assim, a jurisprudência do Tribunal de Contas é unânime quanto à aplicação de multa às pessoas jurídicas que tenham dado causa a irregularidade ensejadora de prejuízo ao erário. </w:t>
      </w:r>
    </w:p>
    <w:p w:rsidR="00F82A6A" w:rsidRPr="003F451A" w:rsidRDefault="00F82A6A" w:rsidP="00F82A6A">
      <w:pPr>
        <w:widowControl w:val="0"/>
        <w:spacing w:line="360" w:lineRule="auto"/>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Para respaldar toda a jurisprudência já colacionada, destaco ainda a edição da Lei Anticorrupção n. 12.846, de 1º de agosto de 2013, que dispõe sobre a responsabilização administrativa e civil das pessoas jurídicas pela prática de atos contra a administração pública, nacional ou estrangeira.</w:t>
      </w:r>
    </w:p>
    <w:p w:rsidR="00F82A6A" w:rsidRPr="00A54053" w:rsidRDefault="00F82A6A" w:rsidP="00F82A6A">
      <w:pPr>
        <w:pStyle w:val="PargrafodaLista"/>
        <w:spacing w:line="360" w:lineRule="auto"/>
        <w:rPr>
          <w:rFonts w:ascii="Garamond" w:hAnsi="Garamond" w:cs="Arial"/>
        </w:rPr>
      </w:pPr>
    </w:p>
    <w:p w:rsidR="00F82A6A" w:rsidRDefault="00F82A6A" w:rsidP="004B62B6">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inciso IV, alínea “a”, do seu artigo 5º faz previsão expressa a respeito da fraude à licitação verificada, caracterizando-a como ato lesivo à administração pública nacional:</w:t>
      </w:r>
    </w:p>
    <w:p w:rsidR="005F5724" w:rsidRDefault="005F5724" w:rsidP="00F82A6A">
      <w:pPr>
        <w:pStyle w:val="PargrafodaLista"/>
        <w:widowControl w:val="0"/>
        <w:ind w:left="1418"/>
        <w:jc w:val="both"/>
        <w:rPr>
          <w:rFonts w:ascii="Garamond" w:hAnsi="Garamond" w:cs="Arial"/>
          <w:color w:val="000000"/>
          <w:sz w:val="22"/>
          <w:szCs w:val="22"/>
        </w:rPr>
      </w:pPr>
    </w:p>
    <w:p w:rsidR="00F82A6A" w:rsidRDefault="00F82A6A" w:rsidP="00F82A6A">
      <w:pPr>
        <w:pStyle w:val="PargrafodaLista"/>
        <w:widowControl w:val="0"/>
        <w:ind w:left="1418"/>
        <w:jc w:val="both"/>
        <w:rPr>
          <w:rFonts w:ascii="Garamond" w:hAnsi="Garamond" w:cs="Arial"/>
          <w:color w:val="000000"/>
          <w:sz w:val="22"/>
          <w:szCs w:val="22"/>
        </w:rPr>
      </w:pPr>
      <w:r w:rsidRPr="00710243">
        <w:rPr>
          <w:rFonts w:ascii="Garamond" w:hAnsi="Garamond" w:cs="Arial"/>
          <w:color w:val="000000"/>
          <w:sz w:val="22"/>
          <w:szCs w:val="22"/>
        </w:rPr>
        <w:t>Art. 5</w:t>
      </w:r>
      <w:proofErr w:type="gramStart"/>
      <w:r w:rsidRPr="00710243">
        <w:rPr>
          <w:rFonts w:ascii="Garamond" w:hAnsi="Garamond" w:cs="Arial"/>
          <w:color w:val="000000"/>
          <w:sz w:val="22"/>
          <w:szCs w:val="22"/>
          <w:vertAlign w:val="superscript"/>
        </w:rPr>
        <w:t>o</w:t>
      </w:r>
      <w:r w:rsidRPr="00710243">
        <w:rPr>
          <w:rFonts w:ascii="Garamond" w:hAnsi="Garamond" w:cs="Arial"/>
          <w:b/>
          <w:color w:val="000000"/>
          <w:sz w:val="22"/>
          <w:szCs w:val="22"/>
        </w:rPr>
        <w:t xml:space="preserve">  </w:t>
      </w:r>
      <w:r w:rsidRPr="00FD66F0">
        <w:rPr>
          <w:rFonts w:ascii="Garamond" w:hAnsi="Garamond" w:cs="Arial"/>
          <w:color w:val="000000"/>
          <w:sz w:val="22"/>
          <w:szCs w:val="22"/>
          <w:u w:val="single"/>
        </w:rPr>
        <w:t>Constituem</w:t>
      </w:r>
      <w:proofErr w:type="gramEnd"/>
      <w:r w:rsidRPr="00FD66F0">
        <w:rPr>
          <w:rFonts w:ascii="Garamond" w:hAnsi="Garamond" w:cs="Arial"/>
          <w:color w:val="000000"/>
          <w:sz w:val="22"/>
          <w:szCs w:val="22"/>
          <w:u w:val="single"/>
        </w:rPr>
        <w:t xml:space="preserve"> atos lesivos à administração pública, nacional ou estrangeira, para os fins desta Lei, todos aqueles praticados pelas pessoas jurídicas mencionadas no parágrafo único do art. 1</w:t>
      </w:r>
      <w:r w:rsidRPr="00FD66F0">
        <w:rPr>
          <w:rFonts w:ascii="Garamond" w:hAnsi="Garamond" w:cs="Arial"/>
          <w:color w:val="000000"/>
          <w:sz w:val="22"/>
          <w:szCs w:val="22"/>
          <w:u w:val="single"/>
          <w:vertAlign w:val="superscript"/>
        </w:rPr>
        <w:t>o</w:t>
      </w:r>
      <w:r w:rsidRPr="00FD66F0">
        <w:rPr>
          <w:rFonts w:ascii="Garamond" w:hAnsi="Garamond" w:cs="Arial"/>
          <w:color w:val="000000"/>
          <w:sz w:val="22"/>
          <w:szCs w:val="22"/>
          <w:u w:val="single"/>
        </w:rPr>
        <w:t xml:space="preserve">, que atentem contra o patrimônio público nacional ou </w:t>
      </w:r>
      <w:r w:rsidRPr="00FD66F0">
        <w:rPr>
          <w:rFonts w:ascii="Garamond" w:hAnsi="Garamond" w:cs="Arial"/>
          <w:color w:val="000000"/>
          <w:sz w:val="22"/>
          <w:szCs w:val="22"/>
          <w:u w:val="single"/>
        </w:rPr>
        <w:lastRenderedPageBreak/>
        <w:t>estrangeiro, contra princípios da administração pública ou contra os compromissos internacionais assumidos pelo Brasil, assim definidos:</w:t>
      </w:r>
      <w:r>
        <w:rPr>
          <w:rFonts w:ascii="Garamond" w:hAnsi="Garamond" w:cs="Arial"/>
          <w:color w:val="000000"/>
          <w:sz w:val="22"/>
          <w:szCs w:val="22"/>
        </w:rPr>
        <w:t xml:space="preserve"> </w:t>
      </w:r>
    </w:p>
    <w:p w:rsidR="00F82A6A" w:rsidRPr="00710243" w:rsidRDefault="00F82A6A" w:rsidP="00F82A6A">
      <w:pPr>
        <w:pStyle w:val="PargrafodaLista"/>
        <w:widowControl w:val="0"/>
        <w:ind w:left="1418"/>
        <w:jc w:val="both"/>
        <w:rPr>
          <w:rFonts w:ascii="Garamond" w:hAnsi="Garamond" w:cs="Arial"/>
          <w:color w:val="000000"/>
          <w:sz w:val="22"/>
          <w:szCs w:val="22"/>
        </w:rPr>
      </w:pPr>
      <w:r w:rsidRPr="00710243">
        <w:rPr>
          <w:rFonts w:ascii="Garamond" w:hAnsi="Garamond" w:cs="Arial"/>
          <w:color w:val="000000"/>
          <w:sz w:val="22"/>
          <w:szCs w:val="22"/>
        </w:rPr>
        <w:t>(...)</w:t>
      </w:r>
      <w:r>
        <w:rPr>
          <w:rFonts w:ascii="Garamond" w:hAnsi="Garamond" w:cs="Arial"/>
          <w:color w:val="000000"/>
          <w:sz w:val="22"/>
          <w:szCs w:val="22"/>
        </w:rPr>
        <w:t xml:space="preserve"> </w:t>
      </w:r>
      <w:r w:rsidRPr="00FD66F0">
        <w:rPr>
          <w:rFonts w:ascii="Garamond" w:hAnsi="Garamond" w:cs="Arial"/>
          <w:color w:val="000000"/>
          <w:sz w:val="22"/>
          <w:szCs w:val="22"/>
          <w:u w:val="single"/>
        </w:rPr>
        <w:t>IV - no tocante a licitações e contratos:</w:t>
      </w:r>
    </w:p>
    <w:p w:rsidR="00F82A6A" w:rsidRPr="005F5724" w:rsidRDefault="00F82A6A" w:rsidP="005F5724">
      <w:pPr>
        <w:pStyle w:val="texto1"/>
        <w:spacing w:before="0" w:beforeAutospacing="0" w:after="0" w:afterAutospacing="0"/>
        <w:ind w:left="1418"/>
        <w:jc w:val="both"/>
        <w:rPr>
          <w:rFonts w:ascii="Garamond" w:hAnsi="Garamond" w:cs="Arial"/>
          <w:color w:val="000000"/>
          <w:sz w:val="22"/>
          <w:szCs w:val="22"/>
          <w:u w:val="single"/>
        </w:rPr>
      </w:pPr>
      <w:bookmarkStart w:id="0" w:name="art5iva"/>
      <w:bookmarkEnd w:id="0"/>
      <w:r w:rsidRPr="00FD66F0">
        <w:rPr>
          <w:rFonts w:ascii="Garamond" w:hAnsi="Garamond" w:cs="Arial"/>
          <w:color w:val="000000"/>
          <w:sz w:val="22"/>
          <w:szCs w:val="22"/>
          <w:u w:val="single"/>
        </w:rPr>
        <w:t>a) frustrar ou fraudar, mediante ajuste, combinação ou qualquer outro expediente, o caráter competitivo de procedimento licitatório público;</w:t>
      </w:r>
    </w:p>
    <w:p w:rsidR="0040278A" w:rsidRDefault="0040278A" w:rsidP="0040278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artigo 1º, caput e parágrafo único, por sua vez, apontam quem são as pessoas jurídicas submetidas à responsabilização fixada pela lei:</w:t>
      </w:r>
    </w:p>
    <w:p w:rsidR="00F82A6A" w:rsidRDefault="00F82A6A" w:rsidP="00F82A6A">
      <w:pPr>
        <w:pStyle w:val="PargrafodaLista"/>
        <w:widowControl w:val="0"/>
        <w:spacing w:line="360" w:lineRule="auto"/>
        <w:ind w:left="1418"/>
        <w:jc w:val="both"/>
        <w:rPr>
          <w:rFonts w:ascii="Garamond" w:hAnsi="Garamond" w:cs="Arial"/>
        </w:rPr>
      </w:pPr>
    </w:p>
    <w:p w:rsidR="00F82A6A" w:rsidRPr="00D613E5" w:rsidRDefault="00F82A6A" w:rsidP="00F82A6A">
      <w:pPr>
        <w:pStyle w:val="texto1"/>
        <w:widowControl w:val="0"/>
        <w:spacing w:before="0" w:beforeAutospacing="0" w:after="0" w:afterAutospacing="0"/>
        <w:ind w:left="1418"/>
        <w:jc w:val="both"/>
        <w:rPr>
          <w:rFonts w:ascii="Garamond" w:hAnsi="Garamond" w:cs="Arial"/>
          <w:color w:val="000000"/>
          <w:sz w:val="22"/>
          <w:szCs w:val="22"/>
        </w:rPr>
      </w:pPr>
      <w:r w:rsidRPr="00D613E5">
        <w:rPr>
          <w:rFonts w:ascii="Garamond" w:hAnsi="Garamond" w:cs="Arial"/>
          <w:color w:val="000000"/>
          <w:sz w:val="22"/>
          <w:szCs w:val="22"/>
        </w:rPr>
        <w:t>Art. 1</w:t>
      </w:r>
      <w:proofErr w:type="gramStart"/>
      <w:r w:rsidRPr="00D613E5">
        <w:rPr>
          <w:rFonts w:ascii="Garamond" w:hAnsi="Garamond" w:cs="Arial"/>
          <w:color w:val="000000"/>
          <w:sz w:val="22"/>
          <w:szCs w:val="22"/>
          <w:u w:val="single"/>
          <w:vertAlign w:val="superscript"/>
        </w:rPr>
        <w:t>o</w:t>
      </w:r>
      <w:r w:rsidRPr="00D613E5">
        <w:rPr>
          <w:rFonts w:ascii="Garamond" w:hAnsi="Garamond" w:cs="Arial"/>
          <w:color w:val="000000"/>
          <w:sz w:val="22"/>
          <w:szCs w:val="22"/>
        </w:rPr>
        <w:t>  Esta</w:t>
      </w:r>
      <w:proofErr w:type="gramEnd"/>
      <w:r w:rsidRPr="00D613E5">
        <w:rPr>
          <w:rFonts w:ascii="Garamond" w:hAnsi="Garamond" w:cs="Arial"/>
          <w:color w:val="000000"/>
          <w:sz w:val="22"/>
          <w:szCs w:val="22"/>
        </w:rPr>
        <w:t xml:space="preserve"> Lei dispõe sobre a responsabilização objetiva administrativa e civil de pessoas jurídicas pela prática de atos contra a administração pública, nacional ou estrangeira.</w:t>
      </w:r>
    </w:p>
    <w:p w:rsidR="00F82A6A" w:rsidRDefault="00F82A6A" w:rsidP="00F82A6A">
      <w:pPr>
        <w:pStyle w:val="texto1"/>
        <w:spacing w:before="0" w:beforeAutospacing="0" w:after="0" w:afterAutospacing="0"/>
        <w:ind w:left="1418"/>
        <w:jc w:val="both"/>
        <w:rPr>
          <w:rFonts w:ascii="Garamond" w:hAnsi="Garamond" w:cs="Arial"/>
          <w:color w:val="000000"/>
          <w:sz w:val="22"/>
          <w:szCs w:val="22"/>
        </w:rPr>
      </w:pPr>
      <w:bookmarkStart w:id="1" w:name="art1p"/>
      <w:bookmarkEnd w:id="1"/>
      <w:r w:rsidRPr="00D613E5">
        <w:rPr>
          <w:rFonts w:ascii="Garamond" w:hAnsi="Garamond" w:cs="Arial"/>
          <w:color w:val="000000"/>
          <w:sz w:val="22"/>
          <w:szCs w:val="22"/>
        </w:rPr>
        <w:t>Parágrafo único.  Aplica-se o disposto nesta Lei às sociedades empresárias e às sociedades simples, personificadas ou não, independentemente da forma de organização ou modelo societário adotado, bem como a quaisquer fundações, associações de entidades ou pessoas, ou sociedades estrangeiras, que tenham sede, filial ou representação no território brasileiro, constituídas de fato ou de direito, ainda que temporariamente.</w:t>
      </w:r>
    </w:p>
    <w:p w:rsidR="00F82A6A" w:rsidRPr="00D613E5" w:rsidRDefault="00F82A6A" w:rsidP="00486BC8">
      <w:pPr>
        <w:pStyle w:val="texto1"/>
        <w:spacing w:before="0" w:beforeAutospacing="0" w:after="0" w:afterAutospacing="0" w:line="360" w:lineRule="auto"/>
        <w:ind w:left="1418"/>
        <w:jc w:val="both"/>
        <w:rPr>
          <w:rFonts w:ascii="Garamond" w:hAnsi="Garamond" w:cs="Arial"/>
          <w:color w:val="000000"/>
          <w:sz w:val="22"/>
          <w:szCs w:val="22"/>
        </w:rPr>
      </w:pPr>
    </w:p>
    <w:p w:rsidR="005A340A" w:rsidRPr="009A5D98" w:rsidRDefault="005A340A" w:rsidP="00486BC8">
      <w:pPr>
        <w:pStyle w:val="PargrafodaLista"/>
        <w:widowControl w:val="0"/>
        <w:numPr>
          <w:ilvl w:val="0"/>
          <w:numId w:val="3"/>
        </w:numPr>
        <w:spacing w:line="360" w:lineRule="auto"/>
        <w:ind w:left="0" w:firstLine="1418"/>
        <w:jc w:val="both"/>
        <w:rPr>
          <w:rFonts w:ascii="Garamond" w:hAnsi="Garamond" w:cs="Arial"/>
        </w:rPr>
      </w:pPr>
      <w:r w:rsidRPr="009A5D98">
        <w:rPr>
          <w:rFonts w:ascii="Garamond" w:hAnsi="Garamond" w:cs="Arial"/>
        </w:rPr>
        <w:t xml:space="preserve">Fato é que o Pregão Presencial n. </w:t>
      </w:r>
      <w:r w:rsidR="009A5D98" w:rsidRPr="009A5D98">
        <w:rPr>
          <w:rFonts w:ascii="Garamond" w:hAnsi="Garamond" w:cs="Arial"/>
        </w:rPr>
        <w:t>045/2014</w:t>
      </w:r>
      <w:r w:rsidRPr="009A5D98">
        <w:rPr>
          <w:rFonts w:ascii="Garamond" w:hAnsi="Garamond" w:cs="Arial"/>
        </w:rPr>
        <w:t xml:space="preserve"> foi homologado em </w:t>
      </w:r>
      <w:r w:rsidR="009A5D98" w:rsidRPr="009A5D98">
        <w:rPr>
          <w:rFonts w:ascii="Garamond" w:hAnsi="Garamond" w:cs="Arial"/>
        </w:rPr>
        <w:t>28/07/2014</w:t>
      </w:r>
      <w:r w:rsidR="00486BC8" w:rsidRPr="009A5D98">
        <w:rPr>
          <w:rFonts w:ascii="Garamond" w:hAnsi="Garamond" w:cs="Arial"/>
        </w:rPr>
        <w:t xml:space="preserve"> e </w:t>
      </w:r>
      <w:r w:rsidRPr="009A5D98">
        <w:rPr>
          <w:rFonts w:ascii="Garamond" w:hAnsi="Garamond" w:cs="Arial"/>
        </w:rPr>
        <w:t xml:space="preserve">as atas de registro de preços celebradas com as empresas vencedoras da licitação foram assinadas em </w:t>
      </w:r>
      <w:r w:rsidR="009A5D98" w:rsidRPr="009A5D98">
        <w:rPr>
          <w:rFonts w:ascii="Garamond" w:hAnsi="Garamond" w:cs="Arial"/>
        </w:rPr>
        <w:t>18/08/2014</w:t>
      </w:r>
      <w:r w:rsidR="00486BC8" w:rsidRPr="009A5D98">
        <w:rPr>
          <w:rFonts w:ascii="Garamond" w:hAnsi="Garamond" w:cs="Arial"/>
        </w:rPr>
        <w:t>. Em razão disso, a pretensão punitiva do Tribunal de Contas de Minas Gerais encontra-se prescrita, não havendo aplicação de multa a nenhum dos responsáveis.</w:t>
      </w:r>
    </w:p>
    <w:p w:rsidR="00486BC8" w:rsidRPr="00486BC8" w:rsidRDefault="00486BC8" w:rsidP="00486BC8">
      <w:pPr>
        <w:pStyle w:val="PargrafodaLista"/>
        <w:widowControl w:val="0"/>
        <w:spacing w:line="360" w:lineRule="auto"/>
        <w:ind w:left="1418"/>
        <w:jc w:val="both"/>
        <w:rPr>
          <w:rFonts w:ascii="Garamond" w:hAnsi="Garamond" w:cs="Arial"/>
        </w:rPr>
      </w:pPr>
    </w:p>
    <w:p w:rsidR="00F82A6A" w:rsidRDefault="00F82A6A" w:rsidP="00486BC8">
      <w:pPr>
        <w:pStyle w:val="PargrafodaLista"/>
        <w:widowControl w:val="0"/>
        <w:numPr>
          <w:ilvl w:val="0"/>
          <w:numId w:val="3"/>
        </w:numPr>
        <w:spacing w:line="360" w:lineRule="auto"/>
        <w:ind w:left="0" w:firstLine="1418"/>
        <w:jc w:val="both"/>
        <w:rPr>
          <w:rFonts w:ascii="Garamond" w:hAnsi="Garamond" w:cs="Arial"/>
        </w:rPr>
      </w:pPr>
      <w:r w:rsidRPr="009A5D98">
        <w:rPr>
          <w:rFonts w:ascii="Garamond" w:hAnsi="Garamond" w:cs="Arial"/>
        </w:rPr>
        <w:t xml:space="preserve">Sendo assim, configurado o conluio entre as pessoas jurídicas representadas e vencedoras </w:t>
      </w:r>
      <w:r w:rsidR="009A5D98" w:rsidRPr="009A5D98">
        <w:rPr>
          <w:rFonts w:ascii="Garamond" w:hAnsi="Garamond" w:cs="Arial"/>
        </w:rPr>
        <w:t>do Pregão Presencial n. 045/2014, do Pregão Presencial n. 030/2015, do Pregão Presencial n. 040</w:t>
      </w:r>
      <w:r w:rsidR="002936BB" w:rsidRPr="009A5D98">
        <w:rPr>
          <w:rFonts w:ascii="Garamond" w:hAnsi="Garamond" w:cs="Arial"/>
        </w:rPr>
        <w:t>/2</w:t>
      </w:r>
      <w:r w:rsidR="009A5D98" w:rsidRPr="009A5D98">
        <w:rPr>
          <w:rFonts w:ascii="Garamond" w:hAnsi="Garamond" w:cs="Arial"/>
        </w:rPr>
        <w:t>015, do Pregão Presencial n. 022</w:t>
      </w:r>
      <w:r w:rsidR="002936BB" w:rsidRPr="009A5D98">
        <w:rPr>
          <w:rFonts w:ascii="Garamond" w:hAnsi="Garamond" w:cs="Arial"/>
        </w:rPr>
        <w:t>/2016</w:t>
      </w:r>
      <w:r w:rsidR="009A5D98" w:rsidRPr="009A5D98">
        <w:rPr>
          <w:rFonts w:ascii="Garamond" w:hAnsi="Garamond" w:cs="Arial"/>
        </w:rPr>
        <w:t xml:space="preserve"> e do Pregão Presencial n. 032/2016</w:t>
      </w:r>
      <w:r w:rsidR="002936BB" w:rsidRPr="009A5D98">
        <w:rPr>
          <w:rFonts w:ascii="Garamond" w:hAnsi="Garamond" w:cs="Arial"/>
        </w:rPr>
        <w:t xml:space="preserve">, promovidos pelo município de </w:t>
      </w:r>
      <w:r w:rsidR="009A5D98" w:rsidRPr="009A5D98">
        <w:rPr>
          <w:rFonts w:ascii="Garamond" w:hAnsi="Garamond" w:cs="Arial"/>
        </w:rPr>
        <w:t>São Roque de Minas</w:t>
      </w:r>
      <w:r w:rsidRPr="009A5D98">
        <w:rPr>
          <w:rFonts w:ascii="Garamond" w:hAnsi="Garamond" w:cs="Arial"/>
        </w:rPr>
        <w:t xml:space="preserve">, bem como a fraude à Lei Federal n. 8.666/1993, em razão da suposta vontade das partes de facilitarem e direcionarem a contratação, deve a representação ser julgada procedente com a aplicação de multa, nos termos dos artigos 83, I e 85, II da Lei Complementar n. 102/2008, das pessoas </w:t>
      </w:r>
      <w:r w:rsidRPr="009A5D98">
        <w:rPr>
          <w:rFonts w:ascii="Garamond" w:hAnsi="Garamond" w:cs="Arial"/>
        </w:rPr>
        <w:lastRenderedPageBreak/>
        <w:t>jurídicas relacionadas:</w:t>
      </w:r>
    </w:p>
    <w:p w:rsidR="00C949D6" w:rsidRPr="00C949D6" w:rsidRDefault="00C949D6" w:rsidP="00C949D6">
      <w:pPr>
        <w:widowControl w:val="0"/>
        <w:spacing w:line="360" w:lineRule="auto"/>
        <w:jc w:val="both"/>
        <w:rPr>
          <w:rFonts w:ascii="Garamond" w:hAnsi="Garamond" w:cs="Arial"/>
        </w:rPr>
      </w:pPr>
    </w:p>
    <w:p w:rsidR="009C13D7" w:rsidRPr="005F5724" w:rsidRDefault="009C13D7" w:rsidP="0040278A">
      <w:pPr>
        <w:pStyle w:val="PargrafodaLista"/>
        <w:widowControl w:val="0"/>
        <w:numPr>
          <w:ilvl w:val="0"/>
          <w:numId w:val="39"/>
        </w:numPr>
        <w:spacing w:line="276" w:lineRule="auto"/>
        <w:ind w:left="1418" w:firstLine="0"/>
        <w:jc w:val="both"/>
        <w:rPr>
          <w:rFonts w:ascii="Garamond" w:hAnsi="Garamond" w:cs="Arial"/>
          <w:u w:val="single"/>
        </w:rPr>
      </w:pPr>
      <w:r w:rsidRPr="009C13D7">
        <w:rPr>
          <w:rFonts w:ascii="Garamond" w:hAnsi="Garamond" w:cs="Arial"/>
          <w:u w:val="single"/>
        </w:rPr>
        <w:t>ANA CRISTINA PARREIRAS DA SILVA ME,</w:t>
      </w:r>
      <w:r w:rsidRPr="009C13D7">
        <w:rPr>
          <w:rFonts w:ascii="Garamond" w:hAnsi="Garamond" w:cs="Arial"/>
        </w:rPr>
        <w:t xml:space="preserve"> </w:t>
      </w:r>
      <w:r w:rsidR="00CF028E" w:rsidRPr="00BF39F0">
        <w:rPr>
          <w:rFonts w:ascii="Garamond" w:hAnsi="Garamond" w:cs="Arial"/>
        </w:rPr>
        <w:t xml:space="preserve">na qualidade de </w:t>
      </w:r>
      <w:r w:rsidR="00CF028E">
        <w:rPr>
          <w:rFonts w:ascii="Garamond" w:hAnsi="Garamond" w:cs="Arial"/>
        </w:rPr>
        <w:t xml:space="preserve">licitante do Pregão n. 030/2015 e </w:t>
      </w:r>
      <w:r w:rsidR="00CF028E" w:rsidRPr="00BF39F0">
        <w:rPr>
          <w:rFonts w:ascii="Garamond" w:hAnsi="Garamond" w:cs="Arial"/>
        </w:rPr>
        <w:t>vencedora do Pregão Presencial n. 032/2016</w:t>
      </w:r>
      <w:r w:rsidRPr="009C13D7">
        <w:rPr>
          <w:rFonts w:ascii="Garamond" w:hAnsi="Garamond" w:cs="Arial"/>
        </w:rPr>
        <w:t>;</w:t>
      </w:r>
    </w:p>
    <w:p w:rsidR="009C13D7" w:rsidRPr="00C949D6" w:rsidRDefault="009C13D7" w:rsidP="0040278A">
      <w:pPr>
        <w:pStyle w:val="PargrafodaLista"/>
        <w:widowControl w:val="0"/>
        <w:numPr>
          <w:ilvl w:val="0"/>
          <w:numId w:val="39"/>
        </w:numPr>
        <w:spacing w:line="276" w:lineRule="auto"/>
        <w:ind w:left="1418" w:firstLine="0"/>
        <w:jc w:val="both"/>
        <w:rPr>
          <w:rFonts w:ascii="Garamond" w:hAnsi="Garamond" w:cs="Arial"/>
          <w:u w:val="single"/>
        </w:rPr>
      </w:pPr>
      <w:r w:rsidRPr="009C13D7">
        <w:rPr>
          <w:rFonts w:ascii="Garamond" w:hAnsi="Garamond" w:cs="Arial"/>
          <w:u w:val="single"/>
        </w:rPr>
        <w:t>AUTOMÁQUINAS COMÉRCIO DE PEÇAS E SERVIÇOS LTDA.,</w:t>
      </w:r>
      <w:r w:rsidRPr="009C13D7">
        <w:rPr>
          <w:rFonts w:ascii="Garamond" w:hAnsi="Garamond" w:cs="Arial"/>
        </w:rPr>
        <w:t xml:space="preserve"> na qualidade de vencedora do Pregão Presencial n. 030/2015;</w:t>
      </w:r>
    </w:p>
    <w:p w:rsidR="00C949D6" w:rsidRPr="00C949D6" w:rsidRDefault="00C949D6" w:rsidP="0040278A">
      <w:pPr>
        <w:pStyle w:val="PargrafodaLista"/>
        <w:widowControl w:val="0"/>
        <w:numPr>
          <w:ilvl w:val="0"/>
          <w:numId w:val="39"/>
        </w:numPr>
        <w:spacing w:line="276" w:lineRule="auto"/>
        <w:ind w:left="1418" w:firstLine="0"/>
        <w:jc w:val="both"/>
        <w:rPr>
          <w:rFonts w:ascii="Garamond" w:hAnsi="Garamond" w:cs="Arial"/>
          <w:u w:val="single"/>
        </w:rPr>
      </w:pPr>
      <w:r w:rsidRPr="00C949D6">
        <w:rPr>
          <w:rFonts w:ascii="Garamond" w:hAnsi="Garamond" w:cs="Arial"/>
          <w:u w:val="single"/>
        </w:rPr>
        <w:t>AUTOPEÇAS MINAS FIAT LTDA.-ME</w:t>
      </w:r>
      <w:r w:rsidRPr="00C949D6">
        <w:rPr>
          <w:rFonts w:ascii="Garamond" w:hAnsi="Garamond" w:cs="Arial"/>
        </w:rPr>
        <w:t>,</w:t>
      </w:r>
      <w:r w:rsidRPr="00CB1789">
        <w:rPr>
          <w:rFonts w:ascii="Garamond" w:hAnsi="Garamond" w:cs="Arial"/>
        </w:rPr>
        <w:t xml:space="preserve"> na qualidade de vencedora do</w:t>
      </w:r>
      <w:r w:rsidR="008D2B1A">
        <w:rPr>
          <w:rFonts w:ascii="Garamond" w:hAnsi="Garamond" w:cs="Arial"/>
        </w:rPr>
        <w:t xml:space="preserve"> </w:t>
      </w:r>
      <w:r w:rsidRPr="00CB1789">
        <w:rPr>
          <w:rFonts w:ascii="Garamond" w:hAnsi="Garamond" w:cs="Arial"/>
        </w:rPr>
        <w:t xml:space="preserve">Pregão Presencial n. </w:t>
      </w:r>
      <w:r>
        <w:rPr>
          <w:rFonts w:ascii="Garamond" w:hAnsi="Garamond" w:cs="Arial"/>
        </w:rPr>
        <w:t>022/2016;</w:t>
      </w:r>
    </w:p>
    <w:p w:rsidR="00FC73A5" w:rsidRPr="009C13D7" w:rsidRDefault="002936BB" w:rsidP="0040278A">
      <w:pPr>
        <w:pStyle w:val="PargrafodaLista"/>
        <w:widowControl w:val="0"/>
        <w:numPr>
          <w:ilvl w:val="0"/>
          <w:numId w:val="39"/>
        </w:numPr>
        <w:spacing w:line="276" w:lineRule="auto"/>
        <w:ind w:left="1418" w:firstLine="0"/>
        <w:jc w:val="both"/>
        <w:rPr>
          <w:rFonts w:ascii="Garamond" w:hAnsi="Garamond" w:cs="Arial"/>
          <w:u w:val="single"/>
        </w:rPr>
      </w:pPr>
      <w:r w:rsidRPr="009C13D7">
        <w:rPr>
          <w:rFonts w:ascii="Garamond" w:hAnsi="Garamond" w:cs="Arial"/>
          <w:u w:val="single"/>
        </w:rPr>
        <w:t>BRASIL VEÍCULOS E MÁQUINAS LTDA.,</w:t>
      </w:r>
      <w:r w:rsidRPr="009C13D7">
        <w:rPr>
          <w:rFonts w:ascii="Garamond" w:hAnsi="Garamond" w:cs="Arial"/>
        </w:rPr>
        <w:t xml:space="preserve"> na qualidade de vence</w:t>
      </w:r>
      <w:r w:rsidR="009C13D7" w:rsidRPr="009C13D7">
        <w:rPr>
          <w:rFonts w:ascii="Garamond" w:hAnsi="Garamond" w:cs="Arial"/>
        </w:rPr>
        <w:t>dora do Pregão Presencial n. 022/2016 e do Pregão Presencial n. 032/2016</w:t>
      </w:r>
      <w:r w:rsidRPr="009C13D7">
        <w:rPr>
          <w:rFonts w:ascii="Garamond" w:hAnsi="Garamond" w:cs="Arial"/>
        </w:rPr>
        <w:t>, CNPJ 22.244.262/0001-34</w:t>
      </w:r>
      <w:r w:rsidR="001E7F6C" w:rsidRPr="009C13D7">
        <w:rPr>
          <w:rFonts w:ascii="Garamond" w:hAnsi="Garamond" w:cs="Arial"/>
        </w:rPr>
        <w:t>;</w:t>
      </w:r>
    </w:p>
    <w:p w:rsidR="009C13D7" w:rsidRPr="009C13D7" w:rsidRDefault="009C13D7" w:rsidP="0040278A">
      <w:pPr>
        <w:pStyle w:val="PargrafodaLista"/>
        <w:widowControl w:val="0"/>
        <w:numPr>
          <w:ilvl w:val="0"/>
          <w:numId w:val="39"/>
        </w:numPr>
        <w:spacing w:line="276" w:lineRule="auto"/>
        <w:ind w:left="1418" w:firstLine="0"/>
        <w:jc w:val="both"/>
        <w:rPr>
          <w:rFonts w:ascii="Garamond" w:hAnsi="Garamond" w:cs="Arial"/>
          <w:u w:val="single"/>
        </w:rPr>
      </w:pPr>
      <w:r>
        <w:rPr>
          <w:rFonts w:ascii="Garamond" w:hAnsi="Garamond" w:cs="Arial"/>
          <w:u w:val="single"/>
        </w:rPr>
        <w:t>CONTINENTAL VEÍCULOS E PEÇAS EIRELI,</w:t>
      </w:r>
      <w:r>
        <w:rPr>
          <w:rFonts w:ascii="Garamond" w:hAnsi="Garamond" w:cs="Arial"/>
        </w:rPr>
        <w:t xml:space="preserve"> na qualidade de vencedora do Pregão Presencial n. 030/2015 e do Pregão Presencial n. 040/2015;</w:t>
      </w:r>
    </w:p>
    <w:p w:rsidR="009C13D7" w:rsidRPr="009C13D7" w:rsidRDefault="009C13D7" w:rsidP="0040278A">
      <w:pPr>
        <w:pStyle w:val="PargrafodaLista"/>
        <w:widowControl w:val="0"/>
        <w:numPr>
          <w:ilvl w:val="0"/>
          <w:numId w:val="39"/>
        </w:numPr>
        <w:spacing w:line="276" w:lineRule="auto"/>
        <w:ind w:left="1418" w:firstLine="0"/>
        <w:jc w:val="both"/>
        <w:rPr>
          <w:rFonts w:ascii="Garamond" w:hAnsi="Garamond" w:cs="Arial"/>
          <w:u w:val="single"/>
        </w:rPr>
      </w:pPr>
      <w:r>
        <w:rPr>
          <w:rFonts w:ascii="Garamond" w:hAnsi="Garamond" w:cs="Arial"/>
          <w:u w:val="single"/>
        </w:rPr>
        <w:t>INTERNACIONAL AUTO PEÇAS EIRELI,</w:t>
      </w:r>
      <w:r>
        <w:rPr>
          <w:rFonts w:ascii="Garamond" w:hAnsi="Garamond" w:cs="Arial"/>
        </w:rPr>
        <w:t xml:space="preserve"> </w:t>
      </w:r>
      <w:r w:rsidR="00CF028E" w:rsidRPr="00E07B1E">
        <w:rPr>
          <w:rFonts w:ascii="Garamond" w:hAnsi="Garamond" w:cs="Arial"/>
        </w:rPr>
        <w:t>na qualidade de vencedora do Pregão Presencial n. 022/2016 e licitante no Pregão Presencial n. 032/2016</w:t>
      </w:r>
      <w:r>
        <w:rPr>
          <w:rFonts w:ascii="Garamond" w:hAnsi="Garamond" w:cs="Arial"/>
        </w:rPr>
        <w:t>;</w:t>
      </w:r>
    </w:p>
    <w:p w:rsidR="002936BB" w:rsidRPr="00E57895" w:rsidRDefault="002936BB" w:rsidP="0040278A">
      <w:pPr>
        <w:pStyle w:val="PargrafodaLista"/>
        <w:widowControl w:val="0"/>
        <w:numPr>
          <w:ilvl w:val="0"/>
          <w:numId w:val="39"/>
        </w:numPr>
        <w:spacing w:line="276" w:lineRule="auto"/>
        <w:ind w:left="1418" w:firstLine="0"/>
        <w:jc w:val="both"/>
        <w:rPr>
          <w:rFonts w:ascii="Garamond" w:hAnsi="Garamond" w:cs="Arial"/>
          <w:u w:val="single"/>
        </w:rPr>
      </w:pPr>
      <w:r w:rsidRPr="009C13D7">
        <w:rPr>
          <w:rFonts w:ascii="Garamond" w:hAnsi="Garamond" w:cs="Arial"/>
          <w:u w:val="single"/>
        </w:rPr>
        <w:t>MUNDIAL MÁQUINAS E VEÍCULOS LTDA. – ME,</w:t>
      </w:r>
      <w:r w:rsidRPr="009C13D7">
        <w:rPr>
          <w:rFonts w:ascii="Garamond" w:hAnsi="Garamond" w:cs="Arial"/>
        </w:rPr>
        <w:t xml:space="preserve"> na qualidade de vence</w:t>
      </w:r>
      <w:r w:rsidR="009C13D7" w:rsidRPr="009C13D7">
        <w:rPr>
          <w:rFonts w:ascii="Garamond" w:hAnsi="Garamond" w:cs="Arial"/>
        </w:rPr>
        <w:t>dora do Pregão Presencial n. 030/2015 e do Pregão Presencial n. 040/2015</w:t>
      </w:r>
      <w:r w:rsidRPr="009C13D7">
        <w:rPr>
          <w:rFonts w:ascii="Garamond" w:hAnsi="Garamond" w:cs="Arial"/>
        </w:rPr>
        <w:t>;</w:t>
      </w:r>
    </w:p>
    <w:p w:rsidR="00E57895" w:rsidRPr="009C13D7" w:rsidRDefault="00E57895" w:rsidP="0040278A">
      <w:pPr>
        <w:pStyle w:val="PargrafodaLista"/>
        <w:widowControl w:val="0"/>
        <w:numPr>
          <w:ilvl w:val="0"/>
          <w:numId w:val="39"/>
        </w:numPr>
        <w:spacing w:line="276" w:lineRule="auto"/>
        <w:ind w:left="1418" w:firstLine="0"/>
        <w:jc w:val="both"/>
        <w:rPr>
          <w:rFonts w:ascii="Garamond" w:hAnsi="Garamond" w:cs="Arial"/>
          <w:u w:val="single"/>
        </w:rPr>
      </w:pPr>
      <w:r>
        <w:rPr>
          <w:rFonts w:ascii="Garamond" w:hAnsi="Garamond" w:cs="Arial"/>
          <w:u w:val="single"/>
        </w:rPr>
        <w:t>SINTRACTOR PEÇAS E SERVIÇOS EIRELI,</w:t>
      </w:r>
      <w:r>
        <w:rPr>
          <w:rFonts w:ascii="Garamond" w:hAnsi="Garamond" w:cs="Arial"/>
        </w:rPr>
        <w:t xml:space="preserve"> na qualidade de vencedora do Pregão Presencial n. 030/2015 e do Pregão Presencial n. 032/2016;</w:t>
      </w:r>
    </w:p>
    <w:p w:rsidR="002936BB" w:rsidRPr="00AC20E5" w:rsidRDefault="002936BB" w:rsidP="0040278A">
      <w:pPr>
        <w:pStyle w:val="PargrafodaLista"/>
        <w:widowControl w:val="0"/>
        <w:numPr>
          <w:ilvl w:val="0"/>
          <w:numId w:val="39"/>
        </w:numPr>
        <w:spacing w:line="276" w:lineRule="auto"/>
        <w:ind w:left="1418" w:firstLine="0"/>
        <w:jc w:val="both"/>
        <w:rPr>
          <w:rFonts w:ascii="Garamond" w:hAnsi="Garamond" w:cs="Arial"/>
          <w:u w:val="single"/>
        </w:rPr>
      </w:pPr>
      <w:r w:rsidRPr="00AC20E5">
        <w:rPr>
          <w:rFonts w:ascii="Garamond" w:hAnsi="Garamond" w:cs="Arial"/>
          <w:u w:val="single"/>
        </w:rPr>
        <w:t>TRATORENZZO COMÉRCIO E SERVIÇOS LTDA. – EPP,</w:t>
      </w:r>
      <w:r w:rsidRPr="00AC20E5">
        <w:rPr>
          <w:rFonts w:ascii="Garamond" w:hAnsi="Garamond" w:cs="Arial"/>
        </w:rPr>
        <w:t xml:space="preserve"> na qualidade </w:t>
      </w:r>
      <w:r w:rsidR="00AC20E5" w:rsidRPr="00AC20E5">
        <w:rPr>
          <w:rFonts w:ascii="Garamond" w:hAnsi="Garamond" w:cs="Arial"/>
        </w:rPr>
        <w:t xml:space="preserve">de </w:t>
      </w:r>
      <w:r w:rsidRPr="00AC20E5">
        <w:rPr>
          <w:rFonts w:ascii="Garamond" w:hAnsi="Garamond" w:cs="Arial"/>
        </w:rPr>
        <w:t>vence</w:t>
      </w:r>
      <w:r w:rsidR="00AC20E5" w:rsidRPr="00AC20E5">
        <w:rPr>
          <w:rFonts w:ascii="Garamond" w:hAnsi="Garamond" w:cs="Arial"/>
        </w:rPr>
        <w:t>dora do Pregão Presencial n. 030/2015 e do Pregão Presencial n. 032</w:t>
      </w:r>
      <w:r w:rsidRPr="00AC20E5">
        <w:rPr>
          <w:rFonts w:ascii="Garamond" w:hAnsi="Garamond" w:cs="Arial"/>
        </w:rPr>
        <w:t>/2016;</w:t>
      </w:r>
    </w:p>
    <w:p w:rsidR="00AC20E5" w:rsidRPr="00AC20E5" w:rsidRDefault="00AC20E5" w:rsidP="0040278A">
      <w:pPr>
        <w:pStyle w:val="PargrafodaLista"/>
        <w:widowControl w:val="0"/>
        <w:numPr>
          <w:ilvl w:val="0"/>
          <w:numId w:val="39"/>
        </w:numPr>
        <w:spacing w:line="276" w:lineRule="auto"/>
        <w:ind w:left="1418" w:firstLine="0"/>
        <w:jc w:val="both"/>
        <w:rPr>
          <w:rFonts w:ascii="Garamond" w:hAnsi="Garamond" w:cs="Arial"/>
          <w:u w:val="single"/>
        </w:rPr>
      </w:pPr>
      <w:r>
        <w:rPr>
          <w:rFonts w:ascii="Garamond" w:hAnsi="Garamond" w:cs="Arial"/>
          <w:u w:val="single"/>
        </w:rPr>
        <w:t>V.C.P. VITÓRIA COMÉRCIO E PEÇAS LTDA. – EPP,</w:t>
      </w:r>
      <w:r>
        <w:rPr>
          <w:rFonts w:ascii="Garamond" w:hAnsi="Garamond" w:cs="Arial"/>
        </w:rPr>
        <w:t xml:space="preserve"> na qualidade de vencedora do Pregão Presencial n. 030/2015 e do Pregão Presencial n. 032/2016.</w:t>
      </w:r>
    </w:p>
    <w:p w:rsidR="001E7F6C" w:rsidRPr="002936BB" w:rsidRDefault="001E7F6C" w:rsidP="001E7F6C">
      <w:pPr>
        <w:pStyle w:val="PargrafodaLista"/>
        <w:widowControl w:val="0"/>
        <w:spacing w:line="360" w:lineRule="auto"/>
        <w:ind w:left="1418"/>
        <w:jc w:val="both"/>
        <w:rPr>
          <w:rFonts w:ascii="Garamond" w:hAnsi="Garamond" w:cs="Arial"/>
        </w:rPr>
      </w:pPr>
    </w:p>
    <w:p w:rsidR="00F82A6A" w:rsidRPr="00B971DE" w:rsidRDefault="00F82A6A" w:rsidP="00021B5E">
      <w:pPr>
        <w:pStyle w:val="PargrafodaLista"/>
        <w:widowControl w:val="0"/>
        <w:numPr>
          <w:ilvl w:val="0"/>
          <w:numId w:val="3"/>
        </w:numPr>
        <w:spacing w:line="360" w:lineRule="auto"/>
        <w:ind w:left="0" w:firstLine="1418"/>
        <w:jc w:val="both"/>
        <w:rPr>
          <w:rFonts w:ascii="Garamond" w:hAnsi="Garamond" w:cs="Arial"/>
        </w:rPr>
      </w:pPr>
      <w:r w:rsidRPr="00B971DE">
        <w:rPr>
          <w:rFonts w:ascii="Garamond" w:hAnsi="Garamond" w:cs="Arial"/>
        </w:rPr>
        <w:t xml:space="preserve">Deve-se ainda proceder à declaração da inidoneidade para licitar, nos termos do artigo 93 da Lei Complementar n. 102/2008, das pessoas jurídicas relacionadas no tópico anterior e daquelas abaixo mencionadas, considerando a ausência de identificação de </w:t>
      </w:r>
      <w:r w:rsidRPr="00B971DE">
        <w:rPr>
          <w:rFonts w:ascii="Garamond" w:hAnsi="Garamond" w:cs="Arial"/>
        </w:rPr>
        <w:lastRenderedPageBreak/>
        <w:t>dano ao erário para as últimas:</w:t>
      </w:r>
    </w:p>
    <w:p w:rsidR="00101ACA" w:rsidRPr="004032A0" w:rsidRDefault="00101ACA" w:rsidP="001A2447">
      <w:pPr>
        <w:pStyle w:val="PargrafodaLista"/>
        <w:widowControl w:val="0"/>
        <w:spacing w:line="360" w:lineRule="auto"/>
        <w:ind w:left="1418"/>
        <w:jc w:val="both"/>
        <w:rPr>
          <w:rFonts w:ascii="Garamond" w:hAnsi="Garamond" w:cs="Arial"/>
          <w:highlight w:val="yellow"/>
        </w:rPr>
      </w:pPr>
    </w:p>
    <w:p w:rsidR="003F208C" w:rsidRPr="003F208C" w:rsidRDefault="003F208C" w:rsidP="001E7F6C">
      <w:pPr>
        <w:pStyle w:val="PargrafodaLista"/>
        <w:widowControl w:val="0"/>
        <w:numPr>
          <w:ilvl w:val="0"/>
          <w:numId w:val="41"/>
        </w:numPr>
        <w:spacing w:line="276" w:lineRule="auto"/>
        <w:ind w:left="1418" w:firstLine="0"/>
        <w:jc w:val="both"/>
        <w:rPr>
          <w:rFonts w:ascii="Garamond" w:hAnsi="Garamond" w:cs="Arial"/>
        </w:rPr>
      </w:pPr>
      <w:r>
        <w:rPr>
          <w:rFonts w:ascii="Garamond" w:hAnsi="Garamond" w:cs="Arial"/>
          <w:u w:val="single"/>
        </w:rPr>
        <w:t>FE</w:t>
      </w:r>
      <w:r w:rsidRPr="003F208C">
        <w:rPr>
          <w:rFonts w:ascii="Garamond" w:hAnsi="Garamond" w:cs="Arial"/>
          <w:u w:val="single"/>
        </w:rPr>
        <w:t>NIX TRACTOR LTDA. (JOICE APARECIDA PEREIRA DE OLIVEIRA – ME),</w:t>
      </w:r>
      <w:r w:rsidRPr="003F208C">
        <w:rPr>
          <w:rFonts w:ascii="Garamond" w:hAnsi="Garamond" w:cs="Arial"/>
        </w:rPr>
        <w:t xml:space="preserve"> na qualidade de vencedora do Pregão Presencial n. 030/2015</w:t>
      </w:r>
      <w:r>
        <w:rPr>
          <w:rFonts w:ascii="Garamond" w:hAnsi="Garamond" w:cs="Arial"/>
        </w:rPr>
        <w:t>;</w:t>
      </w:r>
    </w:p>
    <w:p w:rsidR="00CE70FC" w:rsidRDefault="00C4682E" w:rsidP="001E7F6C">
      <w:pPr>
        <w:pStyle w:val="PargrafodaLista"/>
        <w:widowControl w:val="0"/>
        <w:numPr>
          <w:ilvl w:val="0"/>
          <w:numId w:val="41"/>
        </w:numPr>
        <w:spacing w:line="276" w:lineRule="auto"/>
        <w:ind w:left="1418" w:firstLine="0"/>
        <w:jc w:val="both"/>
        <w:rPr>
          <w:rFonts w:ascii="Garamond" w:hAnsi="Garamond" w:cs="Arial"/>
        </w:rPr>
      </w:pPr>
      <w:r w:rsidRPr="00C4682E">
        <w:rPr>
          <w:rFonts w:ascii="Garamond" w:hAnsi="Garamond" w:cs="Arial"/>
          <w:u w:val="single"/>
        </w:rPr>
        <w:t>JS DISTRIBUIDORA DE PEÇAS S.A.</w:t>
      </w:r>
      <w:r w:rsidR="00CE70FC" w:rsidRPr="00C4682E">
        <w:rPr>
          <w:rFonts w:ascii="Garamond" w:hAnsi="Garamond" w:cs="Arial"/>
          <w:u w:val="single"/>
        </w:rPr>
        <w:t>,</w:t>
      </w:r>
      <w:r w:rsidR="00CE70FC" w:rsidRPr="00C4682E">
        <w:rPr>
          <w:rFonts w:ascii="Garamond" w:hAnsi="Garamond" w:cs="Arial"/>
        </w:rPr>
        <w:t xml:space="preserve"> na qualidade de </w:t>
      </w:r>
      <w:r w:rsidRPr="00C4682E">
        <w:rPr>
          <w:rFonts w:ascii="Garamond" w:hAnsi="Garamond" w:cs="Arial"/>
        </w:rPr>
        <w:t>licitante do Pregão Presencial n. 030/2015</w:t>
      </w:r>
      <w:r w:rsidR="00CE70FC" w:rsidRPr="00C4682E">
        <w:rPr>
          <w:rFonts w:ascii="Garamond" w:hAnsi="Garamond" w:cs="Arial"/>
        </w:rPr>
        <w:t>;</w:t>
      </w:r>
    </w:p>
    <w:p w:rsidR="00031ECC" w:rsidRPr="00C4682E" w:rsidRDefault="00C4682E" w:rsidP="001E7F6C">
      <w:pPr>
        <w:pStyle w:val="PargrafodaLista"/>
        <w:widowControl w:val="0"/>
        <w:numPr>
          <w:ilvl w:val="0"/>
          <w:numId w:val="41"/>
        </w:numPr>
        <w:spacing w:line="276" w:lineRule="auto"/>
        <w:ind w:left="1418" w:firstLine="0"/>
        <w:jc w:val="both"/>
        <w:rPr>
          <w:rFonts w:ascii="Garamond" w:hAnsi="Garamond" w:cs="Arial"/>
        </w:rPr>
      </w:pPr>
      <w:r w:rsidRPr="00C4682E">
        <w:rPr>
          <w:rFonts w:ascii="Garamond" w:hAnsi="Garamond" w:cs="Arial"/>
          <w:u w:val="single"/>
        </w:rPr>
        <w:t>SETE COMÉRCIO DE PEÇAS LTDA. ME</w:t>
      </w:r>
      <w:r w:rsidR="002936BB" w:rsidRPr="00C4682E">
        <w:rPr>
          <w:rFonts w:ascii="Garamond" w:hAnsi="Garamond" w:cs="Arial"/>
          <w:u w:val="single"/>
        </w:rPr>
        <w:t>,</w:t>
      </w:r>
      <w:r w:rsidR="002936BB" w:rsidRPr="00C4682E">
        <w:rPr>
          <w:rFonts w:ascii="Garamond" w:hAnsi="Garamond" w:cs="Arial"/>
        </w:rPr>
        <w:t xml:space="preserve"> na qualidade de </w:t>
      </w:r>
      <w:r w:rsidRPr="00C4682E">
        <w:rPr>
          <w:rFonts w:ascii="Garamond" w:hAnsi="Garamond" w:cs="Arial"/>
        </w:rPr>
        <w:t>licitante do Pregão Presencial n. 030/2015, do Pregão Presencial n. 040</w:t>
      </w:r>
      <w:r w:rsidR="002936BB" w:rsidRPr="00C4682E">
        <w:rPr>
          <w:rFonts w:ascii="Garamond" w:hAnsi="Garamond" w:cs="Arial"/>
        </w:rPr>
        <w:t>/2015</w:t>
      </w:r>
      <w:r w:rsidRPr="00C4682E">
        <w:rPr>
          <w:rFonts w:ascii="Garamond" w:hAnsi="Garamond" w:cs="Arial"/>
        </w:rPr>
        <w:t xml:space="preserve"> e do Pregão Presencial n. 022/2016.</w:t>
      </w:r>
    </w:p>
    <w:p w:rsidR="00C949D6" w:rsidRDefault="00C949D6" w:rsidP="00C949D6">
      <w:pPr>
        <w:pStyle w:val="PargrafodaLista"/>
        <w:widowControl w:val="0"/>
        <w:spacing w:line="360" w:lineRule="auto"/>
        <w:ind w:left="1418"/>
        <w:jc w:val="both"/>
        <w:rPr>
          <w:rFonts w:ascii="Garamond" w:hAnsi="Garamond" w:cs="Arial"/>
        </w:rPr>
      </w:pPr>
    </w:p>
    <w:p w:rsidR="00F82A6A" w:rsidRPr="00DB446E" w:rsidRDefault="00F82A6A" w:rsidP="00021B5E">
      <w:pPr>
        <w:pStyle w:val="PargrafodaLista"/>
        <w:widowControl w:val="0"/>
        <w:numPr>
          <w:ilvl w:val="0"/>
          <w:numId w:val="3"/>
        </w:numPr>
        <w:spacing w:line="360" w:lineRule="auto"/>
        <w:ind w:left="0" w:firstLine="1418"/>
        <w:jc w:val="both"/>
        <w:rPr>
          <w:rFonts w:ascii="Garamond" w:hAnsi="Garamond" w:cs="Arial"/>
        </w:rPr>
      </w:pPr>
      <w:r w:rsidRPr="00DB446E">
        <w:rPr>
          <w:rFonts w:ascii="Garamond" w:hAnsi="Garamond" w:cs="Arial"/>
        </w:rPr>
        <w:t>Da mesma forma, nos termos da jurisprudência do Tribunal de Contas da União e do Tribunal de Contas do Estado de Minas Gerais, deve ser desconsiderada a personalidade jurídica das empresas, em razão do conluio verificado, e aplica</w:t>
      </w:r>
      <w:r w:rsidR="00021B5E" w:rsidRPr="00DB446E">
        <w:rPr>
          <w:rFonts w:ascii="Garamond" w:hAnsi="Garamond" w:cs="Arial"/>
        </w:rPr>
        <w:t xml:space="preserve">da multa aos seguintes sócios </w:t>
      </w:r>
      <w:r w:rsidRPr="00DB446E">
        <w:rPr>
          <w:rFonts w:ascii="Garamond" w:hAnsi="Garamond" w:cs="Arial"/>
        </w:rPr>
        <w:t>administradores das empresas contratadas, conforme documentos apresentados à época, nos termos dos artigos 83, I e 85, II da Lei Complementar n. 102/2008:</w:t>
      </w:r>
    </w:p>
    <w:p w:rsidR="00A45DAD" w:rsidRPr="004032A0" w:rsidRDefault="00A45DAD" w:rsidP="004B62B6">
      <w:pPr>
        <w:pStyle w:val="PargrafodaLista"/>
        <w:widowControl w:val="0"/>
        <w:spacing w:line="360" w:lineRule="auto"/>
        <w:ind w:left="1418"/>
        <w:jc w:val="both"/>
        <w:rPr>
          <w:rFonts w:ascii="Garamond" w:hAnsi="Garamond" w:cs="Arial"/>
          <w:highlight w:val="yellow"/>
        </w:rPr>
      </w:pPr>
    </w:p>
    <w:p w:rsidR="00031ECC" w:rsidRPr="0011330D" w:rsidRDefault="0011330D" w:rsidP="001E7F6C">
      <w:pPr>
        <w:pStyle w:val="PargrafodaLista"/>
        <w:widowControl w:val="0"/>
        <w:numPr>
          <w:ilvl w:val="0"/>
          <w:numId w:val="42"/>
        </w:numPr>
        <w:spacing w:line="276" w:lineRule="auto"/>
        <w:ind w:left="1418" w:firstLine="0"/>
        <w:jc w:val="both"/>
        <w:rPr>
          <w:rFonts w:ascii="Garamond" w:hAnsi="Garamond" w:cs="Arial"/>
        </w:rPr>
      </w:pPr>
      <w:r w:rsidRPr="0011330D">
        <w:rPr>
          <w:rFonts w:ascii="Garamond" w:hAnsi="Garamond" w:cs="Arial"/>
          <w:u w:val="single"/>
        </w:rPr>
        <w:t>ANA CRISTINA PARREIRAS DA SILVA,</w:t>
      </w:r>
      <w:r w:rsidRPr="0011330D">
        <w:rPr>
          <w:rFonts w:ascii="Garamond" w:hAnsi="Garamond" w:cs="Arial"/>
        </w:rPr>
        <w:t xml:space="preserve"> na qualidade de sócia administradora da Ana Cristina Parreiras da Silva ME</w:t>
      </w:r>
      <w:r w:rsidR="001E7F6C" w:rsidRPr="0011330D">
        <w:rPr>
          <w:rFonts w:ascii="Garamond" w:hAnsi="Garamond" w:cs="Arial"/>
        </w:rPr>
        <w:t>.;</w:t>
      </w:r>
    </w:p>
    <w:p w:rsidR="002936BB" w:rsidRDefault="0011330D" w:rsidP="001E7F6C">
      <w:pPr>
        <w:pStyle w:val="PargrafodaLista"/>
        <w:widowControl w:val="0"/>
        <w:numPr>
          <w:ilvl w:val="0"/>
          <w:numId w:val="42"/>
        </w:numPr>
        <w:spacing w:line="276" w:lineRule="auto"/>
        <w:ind w:left="1418" w:firstLine="0"/>
        <w:jc w:val="both"/>
        <w:rPr>
          <w:rFonts w:ascii="Garamond" w:hAnsi="Garamond" w:cs="Arial"/>
        </w:rPr>
      </w:pPr>
      <w:r w:rsidRPr="00B40052">
        <w:rPr>
          <w:rFonts w:ascii="Garamond" w:hAnsi="Garamond" w:cs="Arial"/>
          <w:u w:val="single"/>
        </w:rPr>
        <w:t>TATIANA DE PAULA SILVA,</w:t>
      </w:r>
      <w:r w:rsidRPr="0011330D">
        <w:rPr>
          <w:rFonts w:ascii="Garamond" w:hAnsi="Garamond" w:cs="Arial"/>
        </w:rPr>
        <w:t xml:space="preserve"> na qualidade de sócia administradora da </w:t>
      </w:r>
      <w:proofErr w:type="spellStart"/>
      <w:r w:rsidRPr="0011330D">
        <w:rPr>
          <w:rFonts w:ascii="Garamond" w:hAnsi="Garamond" w:cs="Arial"/>
        </w:rPr>
        <w:t>Automáquinas</w:t>
      </w:r>
      <w:proofErr w:type="spellEnd"/>
      <w:r w:rsidRPr="0011330D">
        <w:rPr>
          <w:rFonts w:ascii="Garamond" w:hAnsi="Garamond" w:cs="Arial"/>
        </w:rPr>
        <w:t xml:space="preserve"> Comércio de Peças e Serviços Ltda.;</w:t>
      </w:r>
    </w:p>
    <w:p w:rsidR="00C949D6" w:rsidRPr="0011330D" w:rsidRDefault="00C949D6" w:rsidP="001E7F6C">
      <w:pPr>
        <w:pStyle w:val="PargrafodaLista"/>
        <w:widowControl w:val="0"/>
        <w:numPr>
          <w:ilvl w:val="0"/>
          <w:numId w:val="42"/>
        </w:numPr>
        <w:spacing w:line="276" w:lineRule="auto"/>
        <w:ind w:left="1418" w:firstLine="0"/>
        <w:jc w:val="both"/>
        <w:rPr>
          <w:rFonts w:ascii="Garamond" w:hAnsi="Garamond" w:cs="Arial"/>
        </w:rPr>
      </w:pPr>
      <w:r w:rsidRPr="00C949D6">
        <w:rPr>
          <w:rFonts w:ascii="Garamond" w:hAnsi="Garamond" w:cs="Arial"/>
          <w:u w:val="single"/>
        </w:rPr>
        <w:t>DANIEL DE FREITAS MESQUITA,</w:t>
      </w:r>
      <w:r w:rsidRPr="00CB1789">
        <w:rPr>
          <w:rFonts w:ascii="Garamond" w:hAnsi="Garamond" w:cs="Arial"/>
        </w:rPr>
        <w:t xml:space="preserve"> na qualidade de sócio administrador da Autopeças Minas Fiat Ltda. – ME</w:t>
      </w:r>
    </w:p>
    <w:p w:rsidR="0011330D" w:rsidRPr="0011330D" w:rsidRDefault="0011330D" w:rsidP="001E7F6C">
      <w:pPr>
        <w:pStyle w:val="PargrafodaLista"/>
        <w:widowControl w:val="0"/>
        <w:numPr>
          <w:ilvl w:val="0"/>
          <w:numId w:val="42"/>
        </w:numPr>
        <w:spacing w:line="276" w:lineRule="auto"/>
        <w:ind w:left="1418" w:firstLine="0"/>
        <w:jc w:val="both"/>
        <w:rPr>
          <w:rFonts w:ascii="Garamond" w:hAnsi="Garamond" w:cs="Arial"/>
        </w:rPr>
      </w:pPr>
      <w:r w:rsidRPr="00B40052">
        <w:rPr>
          <w:rFonts w:ascii="Garamond" w:hAnsi="Garamond" w:cs="Arial"/>
          <w:u w:val="single"/>
        </w:rPr>
        <w:t>MICHELLE CRISTINE MACHADO DE OLIVEIRA,</w:t>
      </w:r>
      <w:r w:rsidRPr="0011330D">
        <w:rPr>
          <w:rFonts w:ascii="Garamond" w:hAnsi="Garamond" w:cs="Arial"/>
        </w:rPr>
        <w:t xml:space="preserve"> na qualidade de sócia administradora da Brasil Veículos e Máquinas Ltda.;</w:t>
      </w:r>
    </w:p>
    <w:p w:rsidR="0011330D" w:rsidRPr="0011330D" w:rsidRDefault="0011330D" w:rsidP="001E7F6C">
      <w:pPr>
        <w:pStyle w:val="PargrafodaLista"/>
        <w:widowControl w:val="0"/>
        <w:numPr>
          <w:ilvl w:val="0"/>
          <w:numId w:val="42"/>
        </w:numPr>
        <w:spacing w:line="276" w:lineRule="auto"/>
        <w:ind w:left="1418" w:firstLine="0"/>
        <w:jc w:val="both"/>
        <w:rPr>
          <w:rFonts w:ascii="Garamond" w:hAnsi="Garamond" w:cs="Arial"/>
        </w:rPr>
      </w:pPr>
      <w:r w:rsidRPr="00B40052">
        <w:rPr>
          <w:rFonts w:ascii="Garamond" w:hAnsi="Garamond" w:cs="Arial"/>
          <w:u w:val="single"/>
        </w:rPr>
        <w:t>JORGE LUIZ LACERDA,</w:t>
      </w:r>
      <w:r w:rsidRPr="0011330D">
        <w:rPr>
          <w:rFonts w:ascii="Garamond" w:hAnsi="Garamond" w:cs="Arial"/>
        </w:rPr>
        <w:t xml:space="preserve"> na qualidade de sócio administrador da Continental Veículos e Peças </w:t>
      </w:r>
      <w:proofErr w:type="spellStart"/>
      <w:r w:rsidRPr="0011330D">
        <w:rPr>
          <w:rFonts w:ascii="Garamond" w:hAnsi="Garamond" w:cs="Arial"/>
        </w:rPr>
        <w:t>Eireli</w:t>
      </w:r>
      <w:proofErr w:type="spellEnd"/>
      <w:r w:rsidRPr="0011330D">
        <w:rPr>
          <w:rFonts w:ascii="Garamond" w:hAnsi="Garamond" w:cs="Arial"/>
        </w:rPr>
        <w:t>;</w:t>
      </w:r>
    </w:p>
    <w:p w:rsidR="0011330D" w:rsidRPr="0011330D" w:rsidRDefault="0011330D" w:rsidP="001E7F6C">
      <w:pPr>
        <w:pStyle w:val="PargrafodaLista"/>
        <w:widowControl w:val="0"/>
        <w:numPr>
          <w:ilvl w:val="0"/>
          <w:numId w:val="42"/>
        </w:numPr>
        <w:spacing w:line="276" w:lineRule="auto"/>
        <w:ind w:left="1418" w:firstLine="0"/>
        <w:jc w:val="both"/>
        <w:rPr>
          <w:rFonts w:ascii="Garamond" w:hAnsi="Garamond" w:cs="Arial"/>
        </w:rPr>
      </w:pPr>
      <w:r w:rsidRPr="00B40052">
        <w:rPr>
          <w:rFonts w:ascii="Garamond" w:hAnsi="Garamond" w:cs="Arial"/>
          <w:u w:val="single"/>
        </w:rPr>
        <w:t>FLÁVIO HENRIQUE VIEIRA,</w:t>
      </w:r>
      <w:r w:rsidRPr="0011330D">
        <w:rPr>
          <w:rFonts w:ascii="Garamond" w:hAnsi="Garamond" w:cs="Arial"/>
        </w:rPr>
        <w:t xml:space="preserve"> na qualidade de sócio administrador da Internacional </w:t>
      </w:r>
      <w:r w:rsidR="00045C26" w:rsidRPr="0011330D">
        <w:rPr>
          <w:rFonts w:ascii="Garamond" w:hAnsi="Garamond" w:cs="Arial"/>
        </w:rPr>
        <w:t>Autopeças</w:t>
      </w:r>
      <w:r w:rsidRPr="0011330D">
        <w:rPr>
          <w:rFonts w:ascii="Garamond" w:hAnsi="Garamond" w:cs="Arial"/>
        </w:rPr>
        <w:t xml:space="preserve"> </w:t>
      </w:r>
      <w:proofErr w:type="spellStart"/>
      <w:r w:rsidRPr="0011330D">
        <w:rPr>
          <w:rFonts w:ascii="Garamond" w:hAnsi="Garamond" w:cs="Arial"/>
        </w:rPr>
        <w:t>Eireli</w:t>
      </w:r>
      <w:proofErr w:type="spellEnd"/>
      <w:r w:rsidRPr="0011330D">
        <w:rPr>
          <w:rFonts w:ascii="Garamond" w:hAnsi="Garamond" w:cs="Arial"/>
        </w:rPr>
        <w:t>;</w:t>
      </w:r>
    </w:p>
    <w:p w:rsidR="0011330D" w:rsidRDefault="0011330D" w:rsidP="001E7F6C">
      <w:pPr>
        <w:pStyle w:val="PargrafodaLista"/>
        <w:widowControl w:val="0"/>
        <w:numPr>
          <w:ilvl w:val="0"/>
          <w:numId w:val="42"/>
        </w:numPr>
        <w:spacing w:line="276" w:lineRule="auto"/>
        <w:ind w:left="1418" w:firstLine="0"/>
        <w:jc w:val="both"/>
        <w:rPr>
          <w:rFonts w:ascii="Garamond" w:hAnsi="Garamond" w:cs="Arial"/>
        </w:rPr>
      </w:pPr>
      <w:r w:rsidRPr="00B40052">
        <w:rPr>
          <w:rFonts w:ascii="Garamond" w:hAnsi="Garamond" w:cs="Arial"/>
          <w:u w:val="single"/>
        </w:rPr>
        <w:t>DENISIO MOREIRA PALHARES,</w:t>
      </w:r>
      <w:r w:rsidRPr="0011330D">
        <w:rPr>
          <w:rFonts w:ascii="Garamond" w:hAnsi="Garamond" w:cs="Arial"/>
        </w:rPr>
        <w:t xml:space="preserve"> na qualidade de sócio administrador da Mundial Máquinas e Veículos Ltda. ME;</w:t>
      </w:r>
    </w:p>
    <w:p w:rsidR="00E57895" w:rsidRPr="0011330D" w:rsidRDefault="00E57895" w:rsidP="001E7F6C">
      <w:pPr>
        <w:pStyle w:val="PargrafodaLista"/>
        <w:widowControl w:val="0"/>
        <w:numPr>
          <w:ilvl w:val="0"/>
          <w:numId w:val="42"/>
        </w:numPr>
        <w:spacing w:line="276" w:lineRule="auto"/>
        <w:ind w:left="1418" w:firstLine="0"/>
        <w:jc w:val="both"/>
        <w:rPr>
          <w:rFonts w:ascii="Garamond" w:hAnsi="Garamond" w:cs="Arial"/>
        </w:rPr>
      </w:pPr>
      <w:r>
        <w:rPr>
          <w:rFonts w:ascii="Garamond" w:hAnsi="Garamond" w:cs="Arial"/>
          <w:u w:val="single"/>
        </w:rPr>
        <w:t>WALTER LUIZ DE ANDRADE,</w:t>
      </w:r>
      <w:r>
        <w:rPr>
          <w:rFonts w:ascii="Garamond" w:hAnsi="Garamond" w:cs="Arial"/>
        </w:rPr>
        <w:t xml:space="preserve"> na qualidade de sócio </w:t>
      </w:r>
      <w:r>
        <w:rPr>
          <w:rFonts w:ascii="Garamond" w:hAnsi="Garamond" w:cs="Arial"/>
        </w:rPr>
        <w:lastRenderedPageBreak/>
        <w:t xml:space="preserve">administrador da </w:t>
      </w:r>
      <w:proofErr w:type="spellStart"/>
      <w:r>
        <w:rPr>
          <w:rFonts w:ascii="Garamond" w:hAnsi="Garamond" w:cs="Arial"/>
        </w:rPr>
        <w:t>Sintractor</w:t>
      </w:r>
      <w:proofErr w:type="spellEnd"/>
      <w:r>
        <w:rPr>
          <w:rFonts w:ascii="Garamond" w:hAnsi="Garamond" w:cs="Arial"/>
        </w:rPr>
        <w:t xml:space="preserve"> Peças e Serviços </w:t>
      </w:r>
      <w:proofErr w:type="spellStart"/>
      <w:r>
        <w:rPr>
          <w:rFonts w:ascii="Garamond" w:hAnsi="Garamond" w:cs="Arial"/>
        </w:rPr>
        <w:t>Eireli</w:t>
      </w:r>
      <w:proofErr w:type="spellEnd"/>
      <w:r>
        <w:rPr>
          <w:rFonts w:ascii="Garamond" w:hAnsi="Garamond" w:cs="Arial"/>
        </w:rPr>
        <w:t>;</w:t>
      </w:r>
    </w:p>
    <w:p w:rsidR="0011330D" w:rsidRPr="0011330D" w:rsidRDefault="0011330D" w:rsidP="001E7F6C">
      <w:pPr>
        <w:pStyle w:val="PargrafodaLista"/>
        <w:widowControl w:val="0"/>
        <w:numPr>
          <w:ilvl w:val="0"/>
          <w:numId w:val="42"/>
        </w:numPr>
        <w:spacing w:line="276" w:lineRule="auto"/>
        <w:ind w:left="1418" w:firstLine="0"/>
        <w:jc w:val="both"/>
        <w:rPr>
          <w:rFonts w:ascii="Garamond" w:hAnsi="Garamond" w:cs="Arial"/>
        </w:rPr>
      </w:pPr>
      <w:r w:rsidRPr="00B40052">
        <w:rPr>
          <w:rFonts w:ascii="Garamond" w:hAnsi="Garamond" w:cs="Arial"/>
          <w:u w:val="single"/>
        </w:rPr>
        <w:t>RONALDO CORDEIRO SOARES,</w:t>
      </w:r>
      <w:r w:rsidRPr="0011330D">
        <w:rPr>
          <w:rFonts w:ascii="Garamond" w:hAnsi="Garamond" w:cs="Arial"/>
        </w:rPr>
        <w:t xml:space="preserve"> na qualidade de sócio administrador da </w:t>
      </w:r>
      <w:proofErr w:type="spellStart"/>
      <w:r w:rsidRPr="0011330D">
        <w:rPr>
          <w:rFonts w:ascii="Garamond" w:hAnsi="Garamond" w:cs="Arial"/>
        </w:rPr>
        <w:t>Tratorenzzo</w:t>
      </w:r>
      <w:proofErr w:type="spellEnd"/>
      <w:r w:rsidRPr="0011330D">
        <w:rPr>
          <w:rFonts w:ascii="Garamond" w:hAnsi="Garamond" w:cs="Arial"/>
        </w:rPr>
        <w:t xml:space="preserve"> Comércio e Serviços Ltda. – EPP;</w:t>
      </w:r>
    </w:p>
    <w:p w:rsidR="0011330D" w:rsidRDefault="0011330D" w:rsidP="001E7F6C">
      <w:pPr>
        <w:pStyle w:val="PargrafodaLista"/>
        <w:widowControl w:val="0"/>
        <w:numPr>
          <w:ilvl w:val="0"/>
          <w:numId w:val="42"/>
        </w:numPr>
        <w:spacing w:line="276" w:lineRule="auto"/>
        <w:ind w:left="1418" w:firstLine="0"/>
        <w:jc w:val="both"/>
        <w:rPr>
          <w:rFonts w:ascii="Garamond" w:hAnsi="Garamond" w:cs="Arial"/>
        </w:rPr>
      </w:pPr>
      <w:r w:rsidRPr="00B40052">
        <w:rPr>
          <w:rFonts w:ascii="Garamond" w:hAnsi="Garamond" w:cs="Arial"/>
          <w:u w:val="single"/>
        </w:rPr>
        <w:t>GERALDO RIBEIRO LEITE,</w:t>
      </w:r>
      <w:r w:rsidRPr="0011330D">
        <w:rPr>
          <w:rFonts w:ascii="Garamond" w:hAnsi="Garamond" w:cs="Arial"/>
        </w:rPr>
        <w:t xml:space="preserve"> na qualidade de sócio administrador da V.C.P. Vitória Comércio e Peças Ltda. – EPP.</w:t>
      </w:r>
    </w:p>
    <w:p w:rsidR="00C949D6" w:rsidRDefault="00C949D6" w:rsidP="008D2B1A">
      <w:pPr>
        <w:pStyle w:val="PargrafodaLista"/>
        <w:widowControl w:val="0"/>
        <w:spacing w:line="360" w:lineRule="auto"/>
        <w:ind w:left="1418"/>
        <w:jc w:val="both"/>
        <w:rPr>
          <w:rFonts w:ascii="Garamond" w:hAnsi="Garamond" w:cs="Arial"/>
          <w:u w:val="single"/>
        </w:rPr>
      </w:pPr>
    </w:p>
    <w:p w:rsidR="00031ECC" w:rsidRPr="00031ECC" w:rsidRDefault="00031ECC" w:rsidP="00C11400">
      <w:pPr>
        <w:pStyle w:val="PargrafodaLista"/>
        <w:widowControl w:val="0"/>
        <w:numPr>
          <w:ilvl w:val="0"/>
          <w:numId w:val="1"/>
        </w:numPr>
        <w:spacing w:line="360" w:lineRule="auto"/>
        <w:ind w:left="1418" w:firstLine="0"/>
        <w:contextualSpacing w:val="0"/>
        <w:jc w:val="both"/>
        <w:rPr>
          <w:rFonts w:ascii="Garamond" w:hAnsi="Garamond" w:cs="Arial"/>
        </w:rPr>
      </w:pPr>
      <w:r>
        <w:rPr>
          <w:rFonts w:ascii="Garamond" w:hAnsi="Garamond" w:cs="Arial"/>
          <w:b/>
        </w:rPr>
        <w:t>Do d</w:t>
      </w:r>
      <w:r w:rsidRPr="006B022B">
        <w:rPr>
          <w:rFonts w:ascii="Garamond" w:hAnsi="Garamond" w:cs="Arial"/>
          <w:b/>
        </w:rPr>
        <w:t>ano presumido (</w:t>
      </w:r>
      <w:r w:rsidRPr="006B022B">
        <w:rPr>
          <w:rFonts w:ascii="Garamond" w:hAnsi="Garamond" w:cs="Arial"/>
          <w:b/>
          <w:i/>
        </w:rPr>
        <w:t xml:space="preserve">in </w:t>
      </w:r>
      <w:proofErr w:type="spellStart"/>
      <w:r w:rsidRPr="006B022B">
        <w:rPr>
          <w:rFonts w:ascii="Garamond" w:hAnsi="Garamond" w:cs="Arial"/>
          <w:b/>
          <w:i/>
        </w:rPr>
        <w:t>re</w:t>
      </w:r>
      <w:proofErr w:type="spellEnd"/>
      <w:r w:rsidRPr="006B022B">
        <w:rPr>
          <w:rFonts w:ascii="Garamond" w:hAnsi="Garamond" w:cs="Arial"/>
          <w:b/>
          <w:i/>
        </w:rPr>
        <w:t xml:space="preserve"> </w:t>
      </w:r>
      <w:proofErr w:type="spellStart"/>
      <w:r w:rsidRPr="006B022B">
        <w:rPr>
          <w:rFonts w:ascii="Garamond" w:hAnsi="Garamond" w:cs="Arial"/>
          <w:b/>
          <w:i/>
        </w:rPr>
        <w:t>ipsa</w:t>
      </w:r>
      <w:proofErr w:type="spellEnd"/>
      <w:r w:rsidRPr="006B022B">
        <w:rPr>
          <w:rFonts w:ascii="Garamond" w:hAnsi="Garamond" w:cs="Arial"/>
          <w:b/>
        </w:rPr>
        <w:t xml:space="preserve">) decorrente da frustração da licitude </w:t>
      </w:r>
      <w:r>
        <w:rPr>
          <w:rFonts w:ascii="Garamond" w:hAnsi="Garamond" w:cs="Arial"/>
          <w:b/>
        </w:rPr>
        <w:t xml:space="preserve">dos procedimentos licitatórios </w:t>
      </w:r>
      <w:r w:rsidRPr="006B022B">
        <w:rPr>
          <w:rFonts w:ascii="Garamond" w:hAnsi="Garamond" w:cs="Arial"/>
          <w:b/>
        </w:rPr>
        <w:t xml:space="preserve">– Artigo 49, </w:t>
      </w:r>
      <w:r w:rsidRPr="006B022B">
        <w:rPr>
          <w:rFonts w:ascii="Garamond" w:hAnsi="Garamond" w:cs="Arial"/>
          <w:b/>
          <w:i/>
        </w:rPr>
        <w:t xml:space="preserve">caput </w:t>
      </w:r>
      <w:r w:rsidRPr="006B022B">
        <w:rPr>
          <w:rFonts w:ascii="Garamond" w:hAnsi="Garamond" w:cs="Arial"/>
          <w:b/>
        </w:rPr>
        <w:t>e parágrafo 2º c/</w:t>
      </w:r>
      <w:proofErr w:type="gramStart"/>
      <w:r w:rsidRPr="006B022B">
        <w:rPr>
          <w:rFonts w:ascii="Garamond" w:hAnsi="Garamond" w:cs="Arial"/>
          <w:b/>
        </w:rPr>
        <w:t>c</w:t>
      </w:r>
      <w:proofErr w:type="gramEnd"/>
      <w:r w:rsidRPr="006B022B">
        <w:rPr>
          <w:rFonts w:ascii="Garamond" w:hAnsi="Garamond" w:cs="Arial"/>
          <w:b/>
        </w:rPr>
        <w:t xml:space="preserve"> o artigo 59, caput e parágrafo único, da Lei n. 8.666/1993 – Artigo 10, </w:t>
      </w:r>
      <w:r w:rsidRPr="006B022B">
        <w:rPr>
          <w:rFonts w:ascii="Garamond" w:hAnsi="Garamond" w:cs="Arial"/>
          <w:b/>
          <w:i/>
        </w:rPr>
        <w:t xml:space="preserve">caput </w:t>
      </w:r>
      <w:r w:rsidRPr="006B022B">
        <w:rPr>
          <w:rFonts w:ascii="Garamond" w:hAnsi="Garamond" w:cs="Arial"/>
          <w:b/>
        </w:rPr>
        <w:t xml:space="preserve">e inciso VIII, da Lei n. 8.429/1992 – Jurisprudência do </w:t>
      </w:r>
      <w:r>
        <w:rPr>
          <w:rFonts w:ascii="Garamond" w:hAnsi="Garamond" w:cs="Arial"/>
          <w:b/>
        </w:rPr>
        <w:t>STJ</w:t>
      </w:r>
    </w:p>
    <w:p w:rsidR="00031ECC" w:rsidRDefault="00031ECC" w:rsidP="001E2173">
      <w:pPr>
        <w:pStyle w:val="PargrafodaLista"/>
        <w:widowControl w:val="0"/>
        <w:spacing w:line="360" w:lineRule="auto"/>
        <w:ind w:left="1418"/>
        <w:contextualSpacing w:val="0"/>
        <w:jc w:val="both"/>
        <w:rPr>
          <w:rFonts w:ascii="Garamond" w:hAnsi="Garamond" w:cs="Arial"/>
          <w:b/>
        </w:rPr>
      </w:pPr>
    </w:p>
    <w:p w:rsidR="00031ECC" w:rsidRPr="0079543F" w:rsidRDefault="00031ECC" w:rsidP="001E2173">
      <w:pPr>
        <w:pStyle w:val="PargrafodaLista"/>
        <w:widowControl w:val="0"/>
        <w:numPr>
          <w:ilvl w:val="0"/>
          <w:numId w:val="3"/>
        </w:numPr>
        <w:spacing w:line="360" w:lineRule="auto"/>
        <w:ind w:left="0" w:firstLine="1418"/>
        <w:jc w:val="both"/>
        <w:rPr>
          <w:rFonts w:ascii="Garamond" w:hAnsi="Garamond" w:cs="Arial"/>
        </w:rPr>
      </w:pPr>
      <w:r w:rsidRPr="0079543F">
        <w:rPr>
          <w:rFonts w:ascii="Garamond" w:hAnsi="Garamond" w:cs="Arial"/>
        </w:rPr>
        <w:t xml:space="preserve">No tópico anterior, considerou-se configurado o </w:t>
      </w:r>
      <w:r w:rsidR="001E2173" w:rsidRPr="002936BB">
        <w:rPr>
          <w:rFonts w:ascii="Garamond" w:hAnsi="Garamond" w:cs="Arial"/>
        </w:rPr>
        <w:t xml:space="preserve">conluio entre as pessoas jurídicas representadas e vencedoras </w:t>
      </w:r>
      <w:r w:rsidR="001E2173" w:rsidRPr="00B757A8">
        <w:rPr>
          <w:rFonts w:ascii="Garamond" w:hAnsi="Garamond" w:cs="Arial"/>
        </w:rPr>
        <w:t xml:space="preserve">do </w:t>
      </w:r>
      <w:r w:rsidR="00B757A8" w:rsidRPr="00B757A8">
        <w:rPr>
          <w:rFonts w:ascii="Garamond" w:hAnsi="Garamond" w:cs="Arial"/>
        </w:rPr>
        <w:t>Pregão Presencial n. 045/2014, do Pregão Presencial n. 030</w:t>
      </w:r>
      <w:r w:rsidR="001E2173" w:rsidRPr="00B757A8">
        <w:rPr>
          <w:rFonts w:ascii="Garamond" w:hAnsi="Garamond" w:cs="Arial"/>
        </w:rPr>
        <w:t>/</w:t>
      </w:r>
      <w:r w:rsidR="00B757A8" w:rsidRPr="00B757A8">
        <w:rPr>
          <w:rFonts w:ascii="Garamond" w:hAnsi="Garamond" w:cs="Arial"/>
        </w:rPr>
        <w:t>2015, do Pregão Presencial n. 040</w:t>
      </w:r>
      <w:r w:rsidR="001E2173" w:rsidRPr="00B757A8">
        <w:rPr>
          <w:rFonts w:ascii="Garamond" w:hAnsi="Garamond" w:cs="Arial"/>
        </w:rPr>
        <w:t>/2</w:t>
      </w:r>
      <w:r w:rsidR="00B757A8" w:rsidRPr="00B757A8">
        <w:rPr>
          <w:rFonts w:ascii="Garamond" w:hAnsi="Garamond" w:cs="Arial"/>
        </w:rPr>
        <w:t>015, do Pregão Presencial n. 022</w:t>
      </w:r>
      <w:r w:rsidR="001E2173" w:rsidRPr="00B757A8">
        <w:rPr>
          <w:rFonts w:ascii="Garamond" w:hAnsi="Garamond" w:cs="Arial"/>
        </w:rPr>
        <w:t>/2016</w:t>
      </w:r>
      <w:r w:rsidR="00B757A8" w:rsidRPr="00B757A8">
        <w:rPr>
          <w:rFonts w:ascii="Garamond" w:hAnsi="Garamond" w:cs="Arial"/>
        </w:rPr>
        <w:t xml:space="preserve"> e do Pregão Presencial n. 032/2016</w:t>
      </w:r>
      <w:r w:rsidR="001E2173" w:rsidRPr="00B757A8">
        <w:rPr>
          <w:rFonts w:ascii="Garamond" w:hAnsi="Garamond" w:cs="Arial"/>
        </w:rPr>
        <w:t xml:space="preserve">, promovidos pelo município de </w:t>
      </w:r>
      <w:r w:rsidR="00B757A8" w:rsidRPr="00B757A8">
        <w:rPr>
          <w:rFonts w:ascii="Garamond" w:hAnsi="Garamond" w:cs="Arial"/>
        </w:rPr>
        <w:t>São</w:t>
      </w:r>
      <w:r w:rsidR="00B757A8">
        <w:rPr>
          <w:rFonts w:ascii="Garamond" w:hAnsi="Garamond" w:cs="Arial"/>
        </w:rPr>
        <w:t xml:space="preserve"> Roque de Minas</w:t>
      </w:r>
      <w:r w:rsidR="001E7F6C" w:rsidRPr="00612A25">
        <w:rPr>
          <w:rFonts w:ascii="Garamond" w:hAnsi="Garamond" w:cs="Arial"/>
        </w:rPr>
        <w:t>, bem como a fraude à Lei Federal n. 8.666/1993,</w:t>
      </w:r>
      <w:r w:rsidRPr="0079543F">
        <w:rPr>
          <w:rFonts w:ascii="Garamond" w:hAnsi="Garamond" w:cs="Arial"/>
        </w:rPr>
        <w:t xml:space="preserve"> em razão da suposta vontade das partes de facilitarem e direcionarem os procedimentos e, possivelmente, de superfaturarem os objetos das contratações.</w:t>
      </w:r>
    </w:p>
    <w:p w:rsidR="00031ECC" w:rsidRPr="008A21F9" w:rsidRDefault="00031ECC" w:rsidP="001E2173">
      <w:pPr>
        <w:pStyle w:val="PargrafodaLista"/>
        <w:widowControl w:val="0"/>
        <w:spacing w:line="360" w:lineRule="auto"/>
        <w:ind w:left="1418"/>
        <w:jc w:val="both"/>
        <w:rPr>
          <w:rFonts w:ascii="Garamond" w:hAnsi="Garamond" w:cs="Arial"/>
          <w:b/>
        </w:rPr>
      </w:pPr>
    </w:p>
    <w:p w:rsidR="00031ECC" w:rsidRPr="001E2173" w:rsidRDefault="00031ECC" w:rsidP="001E2173">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Houve violação </w:t>
      </w:r>
      <w:r w:rsidRPr="008A21F9">
        <w:rPr>
          <w:rFonts w:ascii="Garamond" w:hAnsi="Garamond" w:cs="Arial"/>
        </w:rPr>
        <w:t>às regras do artigo 37, inciso XXI da CF/88 c/</w:t>
      </w:r>
      <w:proofErr w:type="gramStart"/>
      <w:r w:rsidRPr="008A21F9">
        <w:rPr>
          <w:rFonts w:ascii="Garamond" w:hAnsi="Garamond" w:cs="Arial"/>
        </w:rPr>
        <w:t>c</w:t>
      </w:r>
      <w:proofErr w:type="gramEnd"/>
      <w:r w:rsidRPr="008A21F9">
        <w:rPr>
          <w:rFonts w:ascii="Garamond" w:hAnsi="Garamond" w:cs="Arial"/>
        </w:rPr>
        <w:t xml:space="preserve"> o artigo 3º da Lei, sobretudo pela inobservância aos princípios da legalidade</w:t>
      </w:r>
      <w:r>
        <w:rPr>
          <w:rFonts w:ascii="Garamond" w:hAnsi="Garamond" w:cs="Arial"/>
        </w:rPr>
        <w:t>,</w:t>
      </w:r>
      <w:r w:rsidRPr="008A21F9">
        <w:rPr>
          <w:rFonts w:ascii="Garamond" w:hAnsi="Garamond" w:cs="Arial"/>
        </w:rPr>
        <w:t xml:space="preserve"> da igualdade de condições dos participantes da licitação e à seleção da proposta mais vantajosa à </w:t>
      </w:r>
      <w:r>
        <w:rPr>
          <w:rFonts w:ascii="Garamond" w:hAnsi="Garamond" w:cs="Arial"/>
        </w:rPr>
        <w:t>administração pública municipal, o que implica objetivamente na ilegalidade das licitações.</w:t>
      </w:r>
    </w:p>
    <w:p w:rsidR="001E2173" w:rsidRPr="001E2173" w:rsidRDefault="001E2173" w:rsidP="001E2173">
      <w:pPr>
        <w:widowControl w:val="0"/>
        <w:spacing w:line="360" w:lineRule="auto"/>
        <w:jc w:val="both"/>
        <w:rPr>
          <w:rFonts w:ascii="Garamond" w:hAnsi="Garamond" w:cs="Arial"/>
          <w:b/>
        </w:rPr>
      </w:pPr>
    </w:p>
    <w:p w:rsidR="00031ECC" w:rsidRPr="001F7571" w:rsidRDefault="00031ECC" w:rsidP="001E2173">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Fato é que, por determinação da Lei n. 8.666/1993, o reconhecimento da ilegalidade do procedimento licitatório induz à nulidade do contrato administrativo celebrado, operando-se retroativamente ao </w:t>
      </w:r>
      <w:r>
        <w:rPr>
          <w:rFonts w:ascii="Garamond" w:hAnsi="Garamond" w:cs="Arial"/>
          <w:i/>
        </w:rPr>
        <w:t xml:space="preserve">status quo ante </w:t>
      </w:r>
      <w:r>
        <w:rPr>
          <w:rFonts w:ascii="Garamond" w:hAnsi="Garamond" w:cs="Arial"/>
        </w:rPr>
        <w:t>das partes.</w:t>
      </w:r>
    </w:p>
    <w:p w:rsidR="00031ECC" w:rsidRPr="001F7571" w:rsidRDefault="00031ECC" w:rsidP="001E2173">
      <w:pPr>
        <w:widowControl w:val="0"/>
        <w:spacing w:line="360" w:lineRule="auto"/>
        <w:jc w:val="both"/>
        <w:rPr>
          <w:rFonts w:ascii="Garamond" w:hAnsi="Garamond" w:cs="Arial"/>
          <w:b/>
        </w:rPr>
      </w:pPr>
    </w:p>
    <w:p w:rsidR="00031ECC" w:rsidRPr="000B062A" w:rsidRDefault="00031ECC" w:rsidP="00031ECC">
      <w:pPr>
        <w:pStyle w:val="PargrafodaLista"/>
        <w:widowControl w:val="0"/>
        <w:ind w:left="1418"/>
        <w:jc w:val="both"/>
        <w:rPr>
          <w:rFonts w:ascii="Garamond" w:hAnsi="Garamond" w:cs="Arial"/>
          <w:color w:val="000000"/>
          <w:sz w:val="22"/>
          <w:szCs w:val="22"/>
          <w:shd w:val="clear" w:color="auto" w:fill="FFFFFF"/>
        </w:rPr>
      </w:pPr>
      <w:r w:rsidRPr="000B062A">
        <w:rPr>
          <w:rFonts w:ascii="Garamond" w:hAnsi="Garamond" w:cs="Arial"/>
          <w:color w:val="000000"/>
          <w:sz w:val="22"/>
          <w:szCs w:val="22"/>
          <w:shd w:val="clear" w:color="auto" w:fill="FFFFFF"/>
        </w:rPr>
        <w:lastRenderedPageBreak/>
        <w:t>Art. 49.  A autoridade competente para a aprovação do procedimento somente poderá revogar a licitação por razões de interesse público decorrente de fato superveniente devidamente comprovado, pertinente e suficiente para justificar tal conduta, devendo anulá-la por ilegalidade, de ofício ou por provocação de terceiros, mediante parecer escrito e devidamente fundamentado.</w:t>
      </w:r>
    </w:p>
    <w:p w:rsidR="00031ECC" w:rsidRPr="000B062A" w:rsidRDefault="00031ECC" w:rsidP="00031ECC">
      <w:pPr>
        <w:pStyle w:val="PargrafodaLista"/>
        <w:widowControl w:val="0"/>
        <w:ind w:left="1418"/>
        <w:jc w:val="both"/>
        <w:rPr>
          <w:rFonts w:ascii="Garamond" w:hAnsi="Garamond" w:cs="Arial"/>
          <w:b/>
          <w:color w:val="000000"/>
          <w:sz w:val="22"/>
          <w:szCs w:val="22"/>
          <w:u w:val="single"/>
          <w:shd w:val="clear" w:color="auto" w:fill="FFFFFF"/>
        </w:rPr>
      </w:pPr>
      <w:r w:rsidRPr="000B062A">
        <w:rPr>
          <w:rFonts w:ascii="Garamond" w:hAnsi="Garamond" w:cs="Arial"/>
          <w:b/>
          <w:color w:val="000000"/>
          <w:sz w:val="22"/>
          <w:szCs w:val="22"/>
          <w:u w:val="single"/>
          <w:shd w:val="clear" w:color="auto" w:fill="FFFFFF"/>
        </w:rPr>
        <w:t>§ 2</w:t>
      </w:r>
      <w:proofErr w:type="gramStart"/>
      <w:r w:rsidRPr="000B062A">
        <w:rPr>
          <w:rFonts w:ascii="Garamond" w:hAnsi="Garamond" w:cs="Arial"/>
          <w:b/>
          <w:color w:val="000000"/>
          <w:sz w:val="22"/>
          <w:szCs w:val="22"/>
          <w:u w:val="single"/>
          <w:shd w:val="clear" w:color="auto" w:fill="FFFFFF"/>
          <w:vertAlign w:val="superscript"/>
        </w:rPr>
        <w:t>o</w:t>
      </w:r>
      <w:r w:rsidRPr="000B062A">
        <w:rPr>
          <w:rFonts w:ascii="Garamond" w:hAnsi="Garamond" w:cs="Arial"/>
          <w:b/>
          <w:color w:val="000000"/>
          <w:sz w:val="22"/>
          <w:szCs w:val="22"/>
          <w:u w:val="single"/>
          <w:shd w:val="clear" w:color="auto" w:fill="FFFFFF"/>
        </w:rPr>
        <w:t>  A</w:t>
      </w:r>
      <w:proofErr w:type="gramEnd"/>
      <w:r w:rsidRPr="000B062A">
        <w:rPr>
          <w:rFonts w:ascii="Garamond" w:hAnsi="Garamond" w:cs="Arial"/>
          <w:b/>
          <w:color w:val="000000"/>
          <w:sz w:val="22"/>
          <w:szCs w:val="22"/>
          <w:u w:val="single"/>
          <w:shd w:val="clear" w:color="auto" w:fill="FFFFFF"/>
        </w:rPr>
        <w:t xml:space="preserve"> nulidade do procedimento licitatório induz à do contrato, ressalvado o disposto no parágrafo único do art. 59 desta Lei.</w:t>
      </w:r>
    </w:p>
    <w:p w:rsidR="00031ECC" w:rsidRPr="000B062A" w:rsidRDefault="00031ECC" w:rsidP="00031ECC">
      <w:pPr>
        <w:ind w:left="1418"/>
        <w:jc w:val="both"/>
        <w:rPr>
          <w:rFonts w:ascii="Garamond" w:hAnsi="Garamond"/>
          <w:color w:val="000000"/>
          <w:sz w:val="22"/>
          <w:szCs w:val="22"/>
        </w:rPr>
      </w:pPr>
      <w:r w:rsidRPr="000B062A">
        <w:rPr>
          <w:rFonts w:ascii="Garamond" w:hAnsi="Garamond" w:cs="Arial"/>
          <w:color w:val="000000"/>
          <w:sz w:val="22"/>
          <w:szCs w:val="22"/>
        </w:rPr>
        <w:t>Art. 59.  A declaração de nulidade do contrato administrativo opera retroativamente impedindo os efeitos jurídicos que ele, ordinariamente, deveria produzir, além de desconstituir os já produzidos.</w:t>
      </w:r>
    </w:p>
    <w:p w:rsidR="00031ECC" w:rsidRPr="000B062A" w:rsidRDefault="00031ECC" w:rsidP="00031ECC">
      <w:pPr>
        <w:ind w:left="1418"/>
        <w:jc w:val="both"/>
        <w:rPr>
          <w:rFonts w:ascii="Garamond" w:hAnsi="Garamond"/>
          <w:color w:val="000000"/>
          <w:sz w:val="22"/>
          <w:szCs w:val="22"/>
        </w:rPr>
      </w:pPr>
      <w:bookmarkStart w:id="2" w:name="art59p"/>
      <w:bookmarkEnd w:id="2"/>
      <w:r w:rsidRPr="000B062A">
        <w:rPr>
          <w:rFonts w:ascii="Garamond" w:hAnsi="Garamond" w:cs="Arial"/>
          <w:color w:val="000000"/>
          <w:sz w:val="22"/>
          <w:szCs w:val="22"/>
        </w:rPr>
        <w:t>Parágrafo único.  </w:t>
      </w:r>
      <w:r w:rsidRPr="000B062A">
        <w:rPr>
          <w:rFonts w:ascii="Garamond" w:hAnsi="Garamond" w:cs="Arial"/>
          <w:b/>
          <w:color w:val="000000"/>
          <w:sz w:val="22"/>
          <w:szCs w:val="22"/>
          <w:u w:val="single"/>
        </w:rPr>
        <w:t>A nulidade não exonera a Administração do dever de indenizar o contratado pelo que este houver executado até a data em que ela for declarada e por outros prejuízos regularmente comprovados, contanto que não lhe seja imputável, promovendo-se a responsabilidade de quem lhe deu causa.</w:t>
      </w:r>
    </w:p>
    <w:p w:rsidR="00031ECC" w:rsidRPr="000B062A" w:rsidRDefault="00031ECC" w:rsidP="00031ECC">
      <w:pPr>
        <w:pStyle w:val="PargrafodaLista"/>
        <w:spacing w:line="360" w:lineRule="auto"/>
        <w:rPr>
          <w:rFonts w:ascii="Garamond" w:hAnsi="Garamond" w:cs="Arial"/>
          <w:b/>
        </w:rPr>
      </w:pPr>
    </w:p>
    <w:p w:rsidR="00031ECC" w:rsidRPr="00346E7E"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As partes devem retornar ao estado em que estavam antes da realização do procedimento licitatório e, consequentemente, da contratação.</w:t>
      </w:r>
    </w:p>
    <w:p w:rsidR="00346E7E" w:rsidRPr="008B4068" w:rsidRDefault="00346E7E" w:rsidP="00346E7E">
      <w:pPr>
        <w:pStyle w:val="PargrafodaLista"/>
        <w:widowControl w:val="0"/>
        <w:spacing w:line="360" w:lineRule="auto"/>
        <w:ind w:left="1418"/>
        <w:jc w:val="both"/>
        <w:rPr>
          <w:rFonts w:ascii="Garamond" w:hAnsi="Garamond" w:cs="Arial"/>
          <w:b/>
        </w:rPr>
      </w:pPr>
    </w:p>
    <w:p w:rsidR="00031ECC" w:rsidRPr="00AE635C"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Tanto é que o parágrafo único do artigo 59 da Lei n. 8.666/1993 soment</w:t>
      </w:r>
      <w:r w:rsidR="0079543F">
        <w:rPr>
          <w:rFonts w:ascii="Garamond" w:hAnsi="Garamond" w:cs="Arial"/>
        </w:rPr>
        <w:t>e determina a indenização pela a</w:t>
      </w:r>
      <w:r>
        <w:rPr>
          <w:rFonts w:ascii="Garamond" w:hAnsi="Garamond" w:cs="Arial"/>
        </w:rPr>
        <w:t xml:space="preserve">dministração </w:t>
      </w:r>
      <w:r w:rsidR="0079543F">
        <w:rPr>
          <w:rFonts w:ascii="Garamond" w:hAnsi="Garamond" w:cs="Arial"/>
        </w:rPr>
        <w:t>p</w:t>
      </w:r>
      <w:r>
        <w:rPr>
          <w:rFonts w:ascii="Garamond" w:hAnsi="Garamond" w:cs="Arial"/>
        </w:rPr>
        <w:t>ública ao contratado, sobre a parte contratual já executada, quando caracterizada a sua boa-fé. Estando o contrato e/ou a a</w:t>
      </w:r>
      <w:r w:rsidRPr="00594C1D">
        <w:rPr>
          <w:rFonts w:ascii="Garamond" w:hAnsi="Garamond" w:cs="Arial"/>
        </w:rPr>
        <w:t xml:space="preserve">dministração </w:t>
      </w:r>
      <w:r>
        <w:rPr>
          <w:rFonts w:ascii="Garamond" w:hAnsi="Garamond" w:cs="Arial"/>
        </w:rPr>
        <w:t>p</w:t>
      </w:r>
      <w:r w:rsidRPr="00594C1D">
        <w:rPr>
          <w:rFonts w:ascii="Garamond" w:hAnsi="Garamond" w:cs="Arial"/>
        </w:rPr>
        <w:t>ública de má-fé, nenhuma indenização deve ocorrer. Ao contrário disso, as sanções cabíveis aos responsáveis devem ser devidamente aplicadas, inclusive (e sobretudo) os danos materiais causados aos cofres públicos, decorrentes da contratação ilegal, devem ser ressarcidos.</w:t>
      </w:r>
    </w:p>
    <w:p w:rsidR="00031ECC" w:rsidRPr="00AE635C" w:rsidRDefault="00031ECC" w:rsidP="00031ECC">
      <w:pPr>
        <w:widowControl w:val="0"/>
        <w:spacing w:line="360" w:lineRule="auto"/>
        <w:jc w:val="both"/>
        <w:rPr>
          <w:rFonts w:ascii="Garamond" w:hAnsi="Garamond" w:cs="Arial"/>
          <w:b/>
        </w:rPr>
      </w:pPr>
    </w:p>
    <w:p w:rsidR="00031ECC" w:rsidRDefault="00031ECC" w:rsidP="00B07A3E">
      <w:pPr>
        <w:pStyle w:val="PargrafodaLista"/>
        <w:widowControl w:val="0"/>
        <w:numPr>
          <w:ilvl w:val="0"/>
          <w:numId w:val="3"/>
        </w:numPr>
        <w:spacing w:line="360" w:lineRule="auto"/>
        <w:ind w:left="142" w:firstLine="1276"/>
        <w:jc w:val="both"/>
        <w:rPr>
          <w:rFonts w:ascii="Garamond" w:hAnsi="Garamond" w:cs="Arial"/>
        </w:rPr>
      </w:pPr>
      <w:r w:rsidRPr="0079543F">
        <w:rPr>
          <w:rFonts w:ascii="Garamond" w:hAnsi="Garamond" w:cs="Arial"/>
        </w:rPr>
        <w:t>A Lei de Improbidade Administrativa também faz previsão a esse respeito. Nos termos do seu artigo 10, inciso VIII, constitui ato de improbidade administrativa que causa lesão ao erário qualquer ação ou omissão, dolosa ou culposa, que configure frustração da licitude de processo licitatório ou a sua dispensa indevida.</w:t>
      </w:r>
    </w:p>
    <w:p w:rsidR="005A340A" w:rsidRPr="005A340A" w:rsidRDefault="005A340A" w:rsidP="005A340A">
      <w:pPr>
        <w:widowControl w:val="0"/>
        <w:spacing w:line="360" w:lineRule="auto"/>
        <w:jc w:val="both"/>
        <w:rPr>
          <w:rFonts w:ascii="Garamond" w:hAnsi="Garamond" w:cs="Arial"/>
        </w:rPr>
      </w:pPr>
    </w:p>
    <w:p w:rsidR="00031ECC" w:rsidRPr="00781EBF" w:rsidRDefault="00031ECC" w:rsidP="00031ECC">
      <w:pPr>
        <w:autoSpaceDE w:val="0"/>
        <w:autoSpaceDN w:val="0"/>
        <w:adjustRightInd w:val="0"/>
        <w:ind w:left="1418"/>
        <w:jc w:val="both"/>
        <w:rPr>
          <w:rFonts w:ascii="Garamond" w:eastAsia="Calibri" w:hAnsi="Garamond" w:cs="SourceSansPro-Regular"/>
          <w:sz w:val="22"/>
          <w:szCs w:val="22"/>
        </w:rPr>
      </w:pPr>
      <w:r w:rsidRPr="00781EBF">
        <w:rPr>
          <w:rFonts w:ascii="Garamond" w:eastAsia="Calibri" w:hAnsi="Garamond" w:cs="SourceSansPro-Regular"/>
          <w:sz w:val="22"/>
          <w:szCs w:val="22"/>
        </w:rPr>
        <w:t xml:space="preserve">Art. 10. </w:t>
      </w:r>
      <w:r w:rsidRPr="00781EBF">
        <w:rPr>
          <w:rFonts w:ascii="Garamond" w:eastAsia="Calibri" w:hAnsi="Garamond" w:cs="SourceSansPro-Regular"/>
          <w:b/>
          <w:sz w:val="22"/>
          <w:szCs w:val="22"/>
          <w:u w:val="single"/>
        </w:rPr>
        <w:t>Constitui ato de improbidade administrativa que causa lesão ao erário</w:t>
      </w:r>
      <w:r w:rsidRPr="00781EBF">
        <w:rPr>
          <w:rFonts w:ascii="Garamond" w:eastAsia="Calibri" w:hAnsi="Garamond" w:cs="SourceSansPro-Regular"/>
          <w:sz w:val="22"/>
          <w:szCs w:val="22"/>
        </w:rPr>
        <w:t xml:space="preserve"> qualquer ação ou omissão, dolosa ou culposa, que enseje perda patrimonial, desvio, </w:t>
      </w:r>
      <w:r w:rsidRPr="00781EBF">
        <w:rPr>
          <w:rFonts w:ascii="Garamond" w:eastAsia="Calibri" w:hAnsi="Garamond" w:cs="SourceSansPro-Regular"/>
          <w:sz w:val="22"/>
          <w:szCs w:val="22"/>
        </w:rPr>
        <w:lastRenderedPageBreak/>
        <w:t>apropriação, malbaratamento ou dilapidação dos bens ou haveres das entidades referidas no art. 1º desta lei, e notadamente.</w:t>
      </w:r>
      <w:r w:rsidRPr="006B022B">
        <w:rPr>
          <w:rFonts w:ascii="Garamond" w:eastAsia="Calibri" w:hAnsi="Garamond" w:cs="SourceSansPro-Regular"/>
          <w:sz w:val="22"/>
          <w:szCs w:val="22"/>
        </w:rPr>
        <w:t xml:space="preserve"> </w:t>
      </w:r>
      <w:r>
        <w:rPr>
          <w:rFonts w:ascii="Garamond" w:eastAsia="Calibri" w:hAnsi="Garamond" w:cs="SourceSansPro-Regular"/>
          <w:sz w:val="22"/>
          <w:szCs w:val="22"/>
        </w:rPr>
        <w:t>(...)</w:t>
      </w:r>
    </w:p>
    <w:p w:rsidR="00031ECC" w:rsidRDefault="00031ECC" w:rsidP="00031ECC">
      <w:pPr>
        <w:autoSpaceDE w:val="0"/>
        <w:autoSpaceDN w:val="0"/>
        <w:adjustRightInd w:val="0"/>
        <w:ind w:left="1418"/>
        <w:jc w:val="both"/>
        <w:rPr>
          <w:rFonts w:ascii="Garamond" w:eastAsia="Calibri" w:hAnsi="Garamond" w:cs="SourceSansPro-Regular"/>
          <w:sz w:val="22"/>
          <w:szCs w:val="22"/>
        </w:rPr>
      </w:pPr>
      <w:r w:rsidRPr="00781EBF">
        <w:rPr>
          <w:rFonts w:ascii="Garamond" w:eastAsia="Calibri" w:hAnsi="Garamond" w:cs="SourceSansPro-Regular"/>
          <w:b/>
          <w:sz w:val="22"/>
          <w:szCs w:val="22"/>
          <w:u w:val="single"/>
        </w:rPr>
        <w:t>VIII - frustrar a licitude de processo licitatório ou dispensa-lo indevidamente</w:t>
      </w:r>
      <w:r w:rsidRPr="00781EBF">
        <w:rPr>
          <w:rFonts w:ascii="Garamond" w:eastAsia="Calibri" w:hAnsi="Garamond" w:cs="SourceSansPro-Regular"/>
          <w:sz w:val="22"/>
          <w:szCs w:val="22"/>
        </w:rPr>
        <w:t>. (</w:t>
      </w:r>
      <w:proofErr w:type="gramStart"/>
      <w:r w:rsidRPr="00781EBF">
        <w:rPr>
          <w:rFonts w:ascii="Garamond" w:eastAsia="Calibri" w:hAnsi="Garamond" w:cs="SourceSansPro-Regular"/>
          <w:sz w:val="22"/>
          <w:szCs w:val="22"/>
        </w:rPr>
        <w:t>grifo</w:t>
      </w:r>
      <w:proofErr w:type="gramEnd"/>
      <w:r w:rsidRPr="00781EBF">
        <w:rPr>
          <w:rFonts w:ascii="Garamond" w:eastAsia="Calibri" w:hAnsi="Garamond" w:cs="SourceSansPro-Regular"/>
          <w:sz w:val="22"/>
          <w:szCs w:val="22"/>
        </w:rPr>
        <w:t xml:space="preserve"> nosso)</w:t>
      </w:r>
    </w:p>
    <w:p w:rsidR="00C11400" w:rsidRDefault="00C11400" w:rsidP="00031ECC">
      <w:pPr>
        <w:autoSpaceDE w:val="0"/>
        <w:autoSpaceDN w:val="0"/>
        <w:adjustRightInd w:val="0"/>
        <w:ind w:left="1418"/>
        <w:jc w:val="both"/>
        <w:rPr>
          <w:rFonts w:ascii="Garamond" w:eastAsia="Calibri" w:hAnsi="Garamond" w:cs="SourceSansPro-Regular"/>
          <w:sz w:val="22"/>
          <w:szCs w:val="22"/>
        </w:rPr>
      </w:pPr>
    </w:p>
    <w:p w:rsidR="00C11400" w:rsidRDefault="00C11400" w:rsidP="00031ECC">
      <w:pPr>
        <w:autoSpaceDE w:val="0"/>
        <w:autoSpaceDN w:val="0"/>
        <w:adjustRightInd w:val="0"/>
        <w:ind w:left="1418"/>
        <w:jc w:val="both"/>
        <w:rPr>
          <w:rFonts w:ascii="Garamond" w:eastAsia="Calibri" w:hAnsi="Garamond" w:cs="SourceSansPro-Regular"/>
          <w:sz w:val="22"/>
          <w:szCs w:val="22"/>
        </w:rPr>
      </w:pPr>
    </w:p>
    <w:p w:rsidR="00031ECC" w:rsidRPr="008D2B1A"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As previsões legais encontram respaldo na jurisprudência brasileira. </w:t>
      </w:r>
    </w:p>
    <w:p w:rsidR="008D2B1A" w:rsidRPr="00781EBF" w:rsidRDefault="008D2B1A" w:rsidP="008D2B1A">
      <w:pPr>
        <w:pStyle w:val="PargrafodaLista"/>
        <w:widowControl w:val="0"/>
        <w:spacing w:line="360" w:lineRule="auto"/>
        <w:ind w:left="1418"/>
        <w:jc w:val="both"/>
        <w:rPr>
          <w:rFonts w:ascii="Garamond" w:hAnsi="Garamond" w:cs="Arial"/>
          <w:b/>
        </w:rPr>
      </w:pPr>
    </w:p>
    <w:p w:rsidR="00031ECC" w:rsidRPr="008B4068"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Para os casos em que se verificou frustação da legalidade de licitação e realização de dispensa indevida, atos configurados como improbidade administrativa, com fundamento no artigo 10, inciso VIII, da Lei n. 8.429/1964, a jurisprudência do Superior Tribunal de Justiça é majoritária no sentido de que causa dano </w:t>
      </w:r>
      <w:r>
        <w:rPr>
          <w:rFonts w:ascii="Garamond" w:hAnsi="Garamond" w:cs="Arial"/>
          <w:i/>
        </w:rPr>
        <w:t xml:space="preserve">in </w:t>
      </w:r>
      <w:proofErr w:type="spellStart"/>
      <w:r>
        <w:rPr>
          <w:rFonts w:ascii="Garamond" w:hAnsi="Garamond" w:cs="Arial"/>
          <w:i/>
        </w:rPr>
        <w:t>re</w:t>
      </w:r>
      <w:proofErr w:type="spellEnd"/>
      <w:r>
        <w:rPr>
          <w:rFonts w:ascii="Garamond" w:hAnsi="Garamond" w:cs="Arial"/>
          <w:i/>
        </w:rPr>
        <w:t xml:space="preserve"> </w:t>
      </w:r>
      <w:proofErr w:type="spellStart"/>
      <w:r>
        <w:rPr>
          <w:rFonts w:ascii="Garamond" w:hAnsi="Garamond" w:cs="Arial"/>
          <w:i/>
        </w:rPr>
        <w:t>ipsa</w:t>
      </w:r>
      <w:proofErr w:type="spellEnd"/>
      <w:r>
        <w:rPr>
          <w:rFonts w:ascii="Garamond" w:hAnsi="Garamond" w:cs="Arial"/>
        </w:rPr>
        <w:t xml:space="preserve"> – </w:t>
      </w:r>
      <w:r w:rsidR="0079543F">
        <w:rPr>
          <w:rFonts w:ascii="Garamond" w:hAnsi="Garamond" w:cs="Arial"/>
        </w:rPr>
        <w:t>presumido –, por impedir que a administração p</w:t>
      </w:r>
      <w:r>
        <w:rPr>
          <w:rFonts w:ascii="Garamond" w:hAnsi="Garamond" w:cs="Arial"/>
        </w:rPr>
        <w:t xml:space="preserve">ública contrate a melhor proposta (STJ, </w:t>
      </w:r>
      <w:proofErr w:type="spellStart"/>
      <w:r>
        <w:rPr>
          <w:rFonts w:ascii="Garamond" w:hAnsi="Garamond" w:cs="Arial"/>
        </w:rPr>
        <w:t>AgRg</w:t>
      </w:r>
      <w:proofErr w:type="spellEnd"/>
      <w:r>
        <w:rPr>
          <w:rFonts w:ascii="Garamond" w:hAnsi="Garamond" w:cs="Arial"/>
        </w:rPr>
        <w:t xml:space="preserve"> no Agravo em Recurso Especial n. 617.563/SP, Relatora Ministra </w:t>
      </w:r>
      <w:proofErr w:type="spellStart"/>
      <w:r>
        <w:rPr>
          <w:rFonts w:ascii="Garamond" w:hAnsi="Garamond" w:cs="Arial"/>
        </w:rPr>
        <w:t>Assussete</w:t>
      </w:r>
      <w:proofErr w:type="spellEnd"/>
      <w:r>
        <w:rPr>
          <w:rFonts w:ascii="Garamond" w:hAnsi="Garamond" w:cs="Arial"/>
        </w:rPr>
        <w:t xml:space="preserve"> Magalhães, em 04/10/2018).</w:t>
      </w:r>
    </w:p>
    <w:p w:rsidR="00031ECC" w:rsidRPr="008B4068" w:rsidRDefault="00031ECC" w:rsidP="00B07A3E">
      <w:pPr>
        <w:widowControl w:val="0"/>
        <w:jc w:val="both"/>
        <w:rPr>
          <w:rFonts w:ascii="Garamond" w:hAnsi="Garamond" w:cs="Arial"/>
          <w:b/>
        </w:rPr>
      </w:pPr>
    </w:p>
    <w:p w:rsidR="00031ECC" w:rsidRPr="00A001AD" w:rsidRDefault="00031ECC" w:rsidP="00031ECC">
      <w:pPr>
        <w:pStyle w:val="PargrafodaLista"/>
        <w:widowControl w:val="0"/>
        <w:ind w:left="1418"/>
        <w:jc w:val="both"/>
        <w:rPr>
          <w:rFonts w:ascii="Garamond" w:hAnsi="Garamond"/>
          <w:sz w:val="22"/>
          <w:szCs w:val="22"/>
        </w:rPr>
      </w:pPr>
      <w:r w:rsidRPr="00A001AD">
        <w:rPr>
          <w:rFonts w:ascii="Garamond" w:hAnsi="Garamond"/>
          <w:sz w:val="22"/>
          <w:szCs w:val="22"/>
        </w:rPr>
        <w:t xml:space="preserve">ADMINISTRATIVO. AGRAVO REGIMENTAL NO AGRAVO EM RECURSO ESPECIAL. </w:t>
      </w:r>
      <w:r w:rsidRPr="00FD66F0">
        <w:rPr>
          <w:rFonts w:ascii="Garamond" w:hAnsi="Garamond"/>
          <w:sz w:val="22"/>
          <w:szCs w:val="22"/>
          <w:u w:val="single"/>
        </w:rPr>
        <w:t>IMPROBIDADE ADMINISTRATIVA. DISPENSA INDEVIDA DE LICITAÇÃO. ART. 10, VIII, DA LEI 8.429/92. ACÓRDÃO QUE, EM FACE DOS ELEMENTOS DE PROVA DOS ATOS, CONCLUIU PELA COMPROVAÇÃO DO ELEMENTO SUBJETIVO E PELA CONFIGURAÇÃO DE ATO DE IMPROBIDADE ADMINISTRATIVA. SÚMULA 7/STJ. PREJUÍZO AO ERÁRIO, NA HIPÓTESE. DANO IN RE IPSA.</w:t>
      </w:r>
      <w:r w:rsidRPr="00A001AD">
        <w:rPr>
          <w:rFonts w:ascii="Garamond" w:hAnsi="Garamond"/>
          <w:sz w:val="22"/>
          <w:szCs w:val="22"/>
        </w:rPr>
        <w:t xml:space="preserve"> PRECEDENTES DO STJ. AGRAVO REGIMENTAL IMPROVIDO. </w:t>
      </w:r>
    </w:p>
    <w:p w:rsidR="00C11400" w:rsidRDefault="00031ECC" w:rsidP="00031ECC">
      <w:pPr>
        <w:pStyle w:val="PargrafodaLista"/>
        <w:widowControl w:val="0"/>
        <w:ind w:left="1418"/>
        <w:jc w:val="both"/>
        <w:rPr>
          <w:rFonts w:ascii="Garamond" w:hAnsi="Garamond"/>
          <w:sz w:val="22"/>
          <w:szCs w:val="22"/>
        </w:rPr>
      </w:pPr>
      <w:r>
        <w:rPr>
          <w:rFonts w:ascii="Garamond" w:hAnsi="Garamond"/>
          <w:sz w:val="22"/>
          <w:szCs w:val="22"/>
        </w:rPr>
        <w:t xml:space="preserve">(...) </w:t>
      </w:r>
    </w:p>
    <w:p w:rsidR="00031ECC" w:rsidRPr="00A001AD" w:rsidRDefault="00031ECC" w:rsidP="00031ECC">
      <w:pPr>
        <w:pStyle w:val="PargrafodaLista"/>
        <w:widowControl w:val="0"/>
        <w:ind w:left="1418"/>
        <w:jc w:val="both"/>
        <w:rPr>
          <w:rFonts w:ascii="Garamond" w:hAnsi="Garamond"/>
          <w:sz w:val="22"/>
          <w:szCs w:val="22"/>
        </w:rPr>
      </w:pPr>
      <w:r w:rsidRPr="00FD66F0">
        <w:rPr>
          <w:rFonts w:ascii="Garamond" w:hAnsi="Garamond"/>
          <w:sz w:val="22"/>
          <w:szCs w:val="22"/>
          <w:u w:val="single"/>
        </w:rPr>
        <w:t xml:space="preserve">VI. Quanto à alegada ausência de dano ao Erário, o Superior Tribunal de Justiça possui jurisprudência no sentido de que "a indevida dispensa de licitação, por impedir que a administração pública contrate a melhor proposta, causa dano in </w:t>
      </w:r>
      <w:proofErr w:type="spellStart"/>
      <w:r w:rsidRPr="00FD66F0">
        <w:rPr>
          <w:rFonts w:ascii="Garamond" w:hAnsi="Garamond"/>
          <w:sz w:val="22"/>
          <w:szCs w:val="22"/>
          <w:u w:val="single"/>
        </w:rPr>
        <w:t>re</w:t>
      </w:r>
      <w:proofErr w:type="spellEnd"/>
      <w:r w:rsidRPr="00FD66F0">
        <w:rPr>
          <w:rFonts w:ascii="Garamond" w:hAnsi="Garamond"/>
          <w:sz w:val="22"/>
          <w:szCs w:val="22"/>
          <w:u w:val="single"/>
        </w:rPr>
        <w:t xml:space="preserve"> </w:t>
      </w:r>
      <w:proofErr w:type="spellStart"/>
      <w:r w:rsidRPr="00FD66F0">
        <w:rPr>
          <w:rFonts w:ascii="Garamond" w:hAnsi="Garamond"/>
          <w:sz w:val="22"/>
          <w:szCs w:val="22"/>
          <w:u w:val="single"/>
        </w:rPr>
        <w:t>ipsa</w:t>
      </w:r>
      <w:proofErr w:type="spellEnd"/>
      <w:r w:rsidRPr="00FD66F0">
        <w:rPr>
          <w:rFonts w:ascii="Garamond" w:hAnsi="Garamond"/>
          <w:sz w:val="22"/>
          <w:szCs w:val="22"/>
          <w:u w:val="single"/>
        </w:rPr>
        <w:t xml:space="preserve">, descabendo exigir do autor da ação civil pública prova a respeito do tema" (STJ, </w:t>
      </w:r>
      <w:proofErr w:type="spellStart"/>
      <w:r w:rsidRPr="00FD66F0">
        <w:rPr>
          <w:rFonts w:ascii="Garamond" w:hAnsi="Garamond"/>
          <w:sz w:val="22"/>
          <w:szCs w:val="22"/>
          <w:u w:val="single"/>
        </w:rPr>
        <w:t>REsp</w:t>
      </w:r>
      <w:proofErr w:type="spellEnd"/>
      <w:r w:rsidRPr="00FD66F0">
        <w:rPr>
          <w:rFonts w:ascii="Garamond" w:hAnsi="Garamond"/>
          <w:sz w:val="22"/>
          <w:szCs w:val="22"/>
          <w:u w:val="single"/>
        </w:rPr>
        <w:t xml:space="preserve"> 817.921/SP, Rel. Ministro CASTRO MEIRA, SEGUNDA TURMA, </w:t>
      </w:r>
      <w:proofErr w:type="spellStart"/>
      <w:r w:rsidRPr="00FD66F0">
        <w:rPr>
          <w:rFonts w:ascii="Garamond" w:hAnsi="Garamond"/>
          <w:sz w:val="22"/>
          <w:szCs w:val="22"/>
          <w:u w:val="single"/>
        </w:rPr>
        <w:t>DJe</w:t>
      </w:r>
      <w:proofErr w:type="spellEnd"/>
      <w:r w:rsidRPr="00FD66F0">
        <w:rPr>
          <w:rFonts w:ascii="Garamond" w:hAnsi="Garamond"/>
          <w:sz w:val="22"/>
          <w:szCs w:val="22"/>
          <w:u w:val="single"/>
        </w:rPr>
        <w:t xml:space="preserve"> de 06/12/2012). Com efeito, "a contratação de serviços advocatícios sem procedimento licitatório, quando não caracterizada situação de inexigibilidade de licitação, gera lesividade ao erário, na medida em que o Poder Público deixa de contratar a melhor proposta, dando ensejo ao chamado dano in </w:t>
      </w:r>
      <w:proofErr w:type="spellStart"/>
      <w:r w:rsidRPr="00FD66F0">
        <w:rPr>
          <w:rFonts w:ascii="Garamond" w:hAnsi="Garamond"/>
          <w:sz w:val="22"/>
          <w:szCs w:val="22"/>
          <w:u w:val="single"/>
        </w:rPr>
        <w:t>re</w:t>
      </w:r>
      <w:proofErr w:type="spellEnd"/>
      <w:r w:rsidRPr="00FD66F0">
        <w:rPr>
          <w:rFonts w:ascii="Garamond" w:hAnsi="Garamond"/>
          <w:sz w:val="22"/>
          <w:szCs w:val="22"/>
          <w:u w:val="single"/>
        </w:rPr>
        <w:t xml:space="preserve"> </w:t>
      </w:r>
      <w:proofErr w:type="spellStart"/>
      <w:r w:rsidRPr="00FD66F0">
        <w:rPr>
          <w:rFonts w:ascii="Garamond" w:hAnsi="Garamond"/>
          <w:sz w:val="22"/>
          <w:szCs w:val="22"/>
          <w:u w:val="single"/>
        </w:rPr>
        <w:t>ipsa</w:t>
      </w:r>
      <w:proofErr w:type="spellEnd"/>
      <w:r w:rsidRPr="00FD66F0">
        <w:rPr>
          <w:rFonts w:ascii="Garamond" w:hAnsi="Garamond"/>
          <w:sz w:val="22"/>
          <w:szCs w:val="22"/>
          <w:u w:val="single"/>
        </w:rPr>
        <w:t>, decorrente da própria ilegalidade do ato praticado, conforme entendimento adotado por esta Corte.</w:t>
      </w:r>
      <w:r w:rsidRPr="00A001AD">
        <w:rPr>
          <w:rFonts w:ascii="Garamond" w:hAnsi="Garamond"/>
          <w:sz w:val="22"/>
          <w:szCs w:val="22"/>
        </w:rPr>
        <w:t xml:space="preserve"> Não cabe exigir a devolução dos valores recebidos pelos serviços efetivamente prestados, ainda que decorrente de contratação ilegal, sob pena de enriquecimento ilícito da Administração Pública, circunstância que não afasta (ipso facto) as sanções típicas da suspensão dos direitos políticos e da proibição de contratar com o poder público. A vedação de </w:t>
      </w:r>
      <w:r w:rsidRPr="00A001AD">
        <w:rPr>
          <w:rFonts w:ascii="Garamond" w:hAnsi="Garamond"/>
          <w:sz w:val="22"/>
          <w:szCs w:val="22"/>
        </w:rPr>
        <w:lastRenderedPageBreak/>
        <w:t xml:space="preserve">restituição não desqualifica a infração inserida no art. 10, VIII, da Lei 8.429/92 como dispensa indevida de licitação. Não fica afastada a possibilidade de que o ente público praticasse desembolsos menores, na eventualidade de uma proposta mais vantajosa, se tivesse havido o processo licitatório (Lei 8.429/92 - art. 10, VIII)" (STJ, </w:t>
      </w:r>
      <w:proofErr w:type="spellStart"/>
      <w:r w:rsidRPr="00A001AD">
        <w:rPr>
          <w:rFonts w:ascii="Garamond" w:hAnsi="Garamond"/>
          <w:sz w:val="22"/>
          <w:szCs w:val="22"/>
        </w:rPr>
        <w:t>AgRg</w:t>
      </w:r>
      <w:proofErr w:type="spellEnd"/>
      <w:r w:rsidRPr="00A001AD">
        <w:rPr>
          <w:rFonts w:ascii="Garamond" w:hAnsi="Garamond"/>
          <w:sz w:val="22"/>
          <w:szCs w:val="22"/>
        </w:rPr>
        <w:t xml:space="preserve"> no </w:t>
      </w:r>
      <w:proofErr w:type="spellStart"/>
      <w:r w:rsidRPr="00A001AD">
        <w:rPr>
          <w:rFonts w:ascii="Garamond" w:hAnsi="Garamond"/>
          <w:sz w:val="22"/>
          <w:szCs w:val="22"/>
        </w:rPr>
        <w:t>AgRg</w:t>
      </w:r>
      <w:proofErr w:type="spellEnd"/>
      <w:r w:rsidRPr="00A001AD">
        <w:rPr>
          <w:rFonts w:ascii="Garamond" w:hAnsi="Garamond"/>
          <w:sz w:val="22"/>
          <w:szCs w:val="22"/>
        </w:rPr>
        <w:t xml:space="preserve"> no </w:t>
      </w:r>
      <w:proofErr w:type="spellStart"/>
      <w:r w:rsidRPr="00A001AD">
        <w:rPr>
          <w:rFonts w:ascii="Garamond" w:hAnsi="Garamond"/>
          <w:sz w:val="22"/>
          <w:szCs w:val="22"/>
        </w:rPr>
        <w:t>REsp</w:t>
      </w:r>
      <w:proofErr w:type="spellEnd"/>
      <w:r w:rsidRPr="00A001AD">
        <w:rPr>
          <w:rFonts w:ascii="Garamond" w:hAnsi="Garamond"/>
          <w:sz w:val="22"/>
          <w:szCs w:val="22"/>
        </w:rPr>
        <w:t xml:space="preserve"> 1.288.585/RJ, Rel. Ministro OLINDO MENEZES (Desembargador convocado do TRF/1ª Região), PRIMEIRA TURMA, </w:t>
      </w:r>
      <w:proofErr w:type="spellStart"/>
      <w:r w:rsidRPr="00A001AD">
        <w:rPr>
          <w:rFonts w:ascii="Garamond" w:hAnsi="Garamond"/>
          <w:sz w:val="22"/>
          <w:szCs w:val="22"/>
        </w:rPr>
        <w:t>DJe</w:t>
      </w:r>
      <w:proofErr w:type="spellEnd"/>
      <w:r w:rsidRPr="00A001AD">
        <w:rPr>
          <w:rFonts w:ascii="Garamond" w:hAnsi="Garamond"/>
          <w:sz w:val="22"/>
          <w:szCs w:val="22"/>
        </w:rPr>
        <w:t xml:space="preserve"> de 09/03/2016). Nesse mesmo sentido: STJ, </w:t>
      </w:r>
      <w:proofErr w:type="spellStart"/>
      <w:r w:rsidRPr="00A001AD">
        <w:rPr>
          <w:rFonts w:ascii="Garamond" w:hAnsi="Garamond"/>
          <w:sz w:val="22"/>
          <w:szCs w:val="22"/>
        </w:rPr>
        <w:t>AgRg</w:t>
      </w:r>
      <w:proofErr w:type="spellEnd"/>
      <w:r w:rsidRPr="00A001AD">
        <w:rPr>
          <w:rFonts w:ascii="Garamond" w:hAnsi="Garamond"/>
          <w:sz w:val="22"/>
          <w:szCs w:val="22"/>
        </w:rPr>
        <w:t xml:space="preserve"> no </w:t>
      </w:r>
      <w:proofErr w:type="spellStart"/>
      <w:r w:rsidRPr="00A001AD">
        <w:rPr>
          <w:rFonts w:ascii="Garamond" w:hAnsi="Garamond"/>
          <w:sz w:val="22"/>
          <w:szCs w:val="22"/>
        </w:rPr>
        <w:t>REsp</w:t>
      </w:r>
      <w:proofErr w:type="spellEnd"/>
      <w:r w:rsidRPr="00A001AD">
        <w:rPr>
          <w:rFonts w:ascii="Garamond" w:hAnsi="Garamond"/>
          <w:sz w:val="22"/>
          <w:szCs w:val="22"/>
        </w:rPr>
        <w:t xml:space="preserve"> 1.512.393/SP, Rel. Ministro MAURO CAMBELL MARQUES, SEGUNDA TURMA, </w:t>
      </w:r>
      <w:proofErr w:type="spellStart"/>
      <w:r w:rsidRPr="00A001AD">
        <w:rPr>
          <w:rFonts w:ascii="Garamond" w:hAnsi="Garamond"/>
          <w:sz w:val="22"/>
          <w:szCs w:val="22"/>
        </w:rPr>
        <w:t>DJe</w:t>
      </w:r>
      <w:proofErr w:type="spellEnd"/>
      <w:r w:rsidRPr="00A001AD">
        <w:rPr>
          <w:rFonts w:ascii="Garamond" w:hAnsi="Garamond"/>
          <w:sz w:val="22"/>
          <w:szCs w:val="22"/>
        </w:rPr>
        <w:t xml:space="preserve"> de 27/11/2015. </w:t>
      </w:r>
    </w:p>
    <w:p w:rsidR="00031ECC" w:rsidRPr="00737C91" w:rsidRDefault="00031ECC" w:rsidP="00031ECC">
      <w:pPr>
        <w:pStyle w:val="PargrafodaLista"/>
        <w:widowControl w:val="0"/>
        <w:ind w:left="1418"/>
        <w:jc w:val="both"/>
        <w:rPr>
          <w:rFonts w:ascii="Garamond" w:hAnsi="Garamond" w:cs="Arial"/>
          <w:b/>
          <w:sz w:val="22"/>
          <w:szCs w:val="22"/>
        </w:rPr>
      </w:pPr>
      <w:r w:rsidRPr="00A001AD">
        <w:rPr>
          <w:rFonts w:ascii="Garamond" w:hAnsi="Garamond"/>
          <w:sz w:val="22"/>
          <w:szCs w:val="22"/>
        </w:rPr>
        <w:t>VII. Agravo Regimental improvido.</w:t>
      </w:r>
    </w:p>
    <w:p w:rsidR="0079543F" w:rsidRDefault="0079543F" w:rsidP="0079543F">
      <w:pPr>
        <w:pStyle w:val="PargrafodaLista"/>
        <w:widowControl w:val="0"/>
        <w:spacing w:line="360" w:lineRule="auto"/>
        <w:ind w:left="1418"/>
        <w:jc w:val="both"/>
        <w:rPr>
          <w:rFonts w:ascii="Garamond" w:hAnsi="Garamond" w:cs="Arial"/>
          <w:b/>
        </w:rPr>
      </w:pPr>
    </w:p>
    <w:p w:rsidR="00031ECC" w:rsidRPr="0079543F" w:rsidRDefault="00031ECC" w:rsidP="00B07A3E">
      <w:pPr>
        <w:pStyle w:val="PargrafodaLista"/>
        <w:widowControl w:val="0"/>
        <w:numPr>
          <w:ilvl w:val="0"/>
          <w:numId w:val="3"/>
        </w:numPr>
        <w:spacing w:line="360" w:lineRule="auto"/>
        <w:ind w:left="142" w:firstLine="1276"/>
        <w:jc w:val="both"/>
        <w:rPr>
          <w:rFonts w:ascii="Garamond" w:hAnsi="Garamond" w:cs="Arial"/>
        </w:rPr>
      </w:pPr>
      <w:r w:rsidRPr="0079543F">
        <w:rPr>
          <w:rFonts w:ascii="Garamond" w:hAnsi="Garamond" w:cs="Arial"/>
        </w:rPr>
        <w:t>De fato, a contratação fraudulenta maculada pela ilegalidade causa, por si só, prejuízo aos cofres públicos. Não só pelo descumprimento direto aos ditames fixados em lei, mas sobretudo pelos fatos e justificativas implícitos que pautaram a sua realização.</w:t>
      </w:r>
    </w:p>
    <w:p w:rsidR="00031ECC" w:rsidRPr="0079543F" w:rsidRDefault="00031ECC" w:rsidP="00031ECC">
      <w:pPr>
        <w:pStyle w:val="PargrafodaLista"/>
        <w:widowControl w:val="0"/>
        <w:spacing w:line="360" w:lineRule="auto"/>
        <w:ind w:left="1418"/>
        <w:jc w:val="both"/>
        <w:rPr>
          <w:rFonts w:ascii="Garamond" w:hAnsi="Garamond" w:cs="Arial"/>
        </w:rPr>
      </w:pPr>
    </w:p>
    <w:p w:rsidR="00031ECC" w:rsidRDefault="00031ECC" w:rsidP="00B07A3E">
      <w:pPr>
        <w:pStyle w:val="PargrafodaLista"/>
        <w:widowControl w:val="0"/>
        <w:numPr>
          <w:ilvl w:val="0"/>
          <w:numId w:val="3"/>
        </w:numPr>
        <w:spacing w:line="360" w:lineRule="auto"/>
        <w:ind w:left="142" w:firstLine="1276"/>
        <w:jc w:val="both"/>
        <w:rPr>
          <w:rFonts w:ascii="Garamond" w:hAnsi="Garamond" w:cs="Arial"/>
        </w:rPr>
      </w:pPr>
      <w:r w:rsidRPr="0079543F">
        <w:rPr>
          <w:rFonts w:ascii="Garamond" w:hAnsi="Garamond" w:cs="Arial"/>
        </w:rPr>
        <w:t>Ou seja, a jurisprudência do STJ confirma a ocorrência de dano ao erário presumido (</w:t>
      </w:r>
      <w:r w:rsidRPr="0079543F">
        <w:rPr>
          <w:rFonts w:ascii="Garamond" w:hAnsi="Garamond" w:cs="Arial"/>
          <w:i/>
        </w:rPr>
        <w:t xml:space="preserve">in </w:t>
      </w:r>
      <w:proofErr w:type="spellStart"/>
      <w:r w:rsidRPr="0079543F">
        <w:rPr>
          <w:rFonts w:ascii="Garamond" w:hAnsi="Garamond" w:cs="Arial"/>
          <w:i/>
        </w:rPr>
        <w:t>re</w:t>
      </w:r>
      <w:proofErr w:type="spellEnd"/>
      <w:r w:rsidRPr="0079543F">
        <w:rPr>
          <w:rFonts w:ascii="Garamond" w:hAnsi="Garamond" w:cs="Arial"/>
          <w:i/>
        </w:rPr>
        <w:t xml:space="preserve"> </w:t>
      </w:r>
      <w:proofErr w:type="spellStart"/>
      <w:r w:rsidRPr="0079543F">
        <w:rPr>
          <w:rFonts w:ascii="Garamond" w:hAnsi="Garamond" w:cs="Arial"/>
          <w:i/>
        </w:rPr>
        <w:t>ipsa</w:t>
      </w:r>
      <w:proofErr w:type="spellEnd"/>
      <w:r w:rsidRPr="0079543F">
        <w:rPr>
          <w:rFonts w:ascii="Garamond" w:hAnsi="Garamond" w:cs="Arial"/>
          <w:i/>
        </w:rPr>
        <w:t>)</w:t>
      </w:r>
      <w:r w:rsidRPr="0079543F">
        <w:rPr>
          <w:rFonts w:ascii="Garamond" w:hAnsi="Garamond" w:cs="Arial"/>
        </w:rPr>
        <w:t>, nos casos de licitação fraudulenta ou dispensa indevida.</w:t>
      </w:r>
    </w:p>
    <w:p w:rsidR="00346E7E" w:rsidRPr="00346E7E" w:rsidRDefault="00346E7E" w:rsidP="00346E7E">
      <w:pPr>
        <w:widowControl w:val="0"/>
        <w:spacing w:line="360" w:lineRule="auto"/>
        <w:jc w:val="both"/>
        <w:rPr>
          <w:rFonts w:ascii="Garamond" w:hAnsi="Garamond" w:cs="Arial"/>
        </w:rPr>
      </w:pPr>
    </w:p>
    <w:p w:rsidR="00031ECC" w:rsidRPr="004C3C5D"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Vejamos como exemplo o caso desta Representação. </w:t>
      </w:r>
      <w:r w:rsidRPr="00734481">
        <w:rPr>
          <w:rFonts w:ascii="Garamond" w:hAnsi="Garamond" w:cs="Arial"/>
        </w:rPr>
        <w:t xml:space="preserve">No plano normativo, não há dúvida sobre a ilegalidade </w:t>
      </w:r>
      <w:r>
        <w:rPr>
          <w:rFonts w:ascii="Garamond" w:hAnsi="Garamond" w:cs="Arial"/>
        </w:rPr>
        <w:t>dos procedimentos licitatórios ora analisados</w:t>
      </w:r>
      <w:r w:rsidRPr="00734481">
        <w:rPr>
          <w:rFonts w:ascii="Garamond" w:hAnsi="Garamond" w:cs="Arial"/>
        </w:rPr>
        <w:t>, em razão da violação, pelas pessoas jurídicas representadas, às regras do artigo 37, inciso XXI da CF/88 c/c o artigo 3º da Lei, sobretudo pela inobservância aos princípios da legalidade, da igualdade de condições dos participantes da licitação e à seleçã</w:t>
      </w:r>
      <w:r w:rsidR="0079543F">
        <w:rPr>
          <w:rFonts w:ascii="Garamond" w:hAnsi="Garamond" w:cs="Arial"/>
        </w:rPr>
        <w:t>o da proposta mais vantajosa à administração p</w:t>
      </w:r>
      <w:r w:rsidRPr="00734481">
        <w:rPr>
          <w:rFonts w:ascii="Garamond" w:hAnsi="Garamond" w:cs="Arial"/>
        </w:rPr>
        <w:t xml:space="preserve">ública </w:t>
      </w:r>
      <w:r w:rsidR="0079543F">
        <w:rPr>
          <w:rFonts w:ascii="Garamond" w:hAnsi="Garamond" w:cs="Arial"/>
        </w:rPr>
        <w:t>m</w:t>
      </w:r>
      <w:r w:rsidRPr="00734481">
        <w:rPr>
          <w:rFonts w:ascii="Garamond" w:hAnsi="Garamond" w:cs="Arial"/>
        </w:rPr>
        <w:t>unicipal, o que já os condena à responsabilidade de indenizar o Poder Público pelo mal causado.</w:t>
      </w:r>
    </w:p>
    <w:p w:rsidR="00031ECC" w:rsidRPr="004C3C5D" w:rsidRDefault="00031ECC" w:rsidP="00031ECC">
      <w:pPr>
        <w:pStyle w:val="PargrafodaLista"/>
        <w:spacing w:line="360" w:lineRule="auto"/>
        <w:rPr>
          <w:rFonts w:ascii="Garamond" w:hAnsi="Garamond" w:cs="Arial"/>
          <w:b/>
        </w:rPr>
      </w:pPr>
    </w:p>
    <w:p w:rsidR="00031ECC" w:rsidRDefault="00031ECC" w:rsidP="00B07A3E">
      <w:pPr>
        <w:pStyle w:val="PargrafodaLista"/>
        <w:widowControl w:val="0"/>
        <w:numPr>
          <w:ilvl w:val="0"/>
          <w:numId w:val="3"/>
        </w:numPr>
        <w:spacing w:line="360" w:lineRule="auto"/>
        <w:ind w:left="142" w:firstLine="1276"/>
        <w:jc w:val="both"/>
        <w:rPr>
          <w:rFonts w:ascii="Garamond" w:hAnsi="Garamond" w:cs="Arial"/>
        </w:rPr>
      </w:pPr>
      <w:r w:rsidRPr="00C074A9">
        <w:rPr>
          <w:rFonts w:ascii="Garamond" w:hAnsi="Garamond" w:cs="Arial"/>
        </w:rPr>
        <w:t>Ocorre que a análise deve ser mais profunda.</w:t>
      </w:r>
    </w:p>
    <w:p w:rsidR="00031ECC" w:rsidRPr="008772B2" w:rsidRDefault="00031ECC" w:rsidP="00031ECC">
      <w:pPr>
        <w:widowControl w:val="0"/>
        <w:spacing w:line="360" w:lineRule="auto"/>
        <w:jc w:val="both"/>
        <w:rPr>
          <w:rFonts w:ascii="Garamond" w:hAnsi="Garamond" w:cs="Arial"/>
        </w:rPr>
      </w:pPr>
    </w:p>
    <w:p w:rsidR="00031ECC" w:rsidRDefault="00031ECC" w:rsidP="00B07A3E">
      <w:pPr>
        <w:pStyle w:val="PargrafodaLista"/>
        <w:widowControl w:val="0"/>
        <w:numPr>
          <w:ilvl w:val="0"/>
          <w:numId w:val="3"/>
        </w:numPr>
        <w:spacing w:line="360" w:lineRule="auto"/>
        <w:ind w:left="142" w:firstLine="1276"/>
        <w:jc w:val="both"/>
        <w:rPr>
          <w:rFonts w:ascii="Garamond" w:hAnsi="Garamond" w:cs="Arial"/>
        </w:rPr>
      </w:pPr>
      <w:r>
        <w:rPr>
          <w:rFonts w:ascii="Garamond" w:hAnsi="Garamond" w:cs="Arial"/>
        </w:rPr>
        <w:t>N</w:t>
      </w:r>
      <w:r w:rsidRPr="00C074A9">
        <w:rPr>
          <w:rFonts w:ascii="Garamond" w:hAnsi="Garamond" w:cs="Arial"/>
        </w:rPr>
        <w:t xml:space="preserve">o plano de fundo, a contratação ilegalmente praticada, neste caso, possuiu objetivos imorais relativos </w:t>
      </w:r>
      <w:r>
        <w:rPr>
          <w:rFonts w:ascii="Garamond" w:hAnsi="Garamond" w:cs="Arial"/>
        </w:rPr>
        <w:t xml:space="preserve">à fraude à licitação realizada pelas empresas licitantes e ao </w:t>
      </w:r>
      <w:r w:rsidRPr="00C074A9">
        <w:rPr>
          <w:rFonts w:ascii="Garamond" w:hAnsi="Garamond" w:cs="Arial"/>
        </w:rPr>
        <w:t xml:space="preserve">direcionamento </w:t>
      </w:r>
      <w:r>
        <w:rPr>
          <w:rFonts w:ascii="Garamond" w:hAnsi="Garamond" w:cs="Arial"/>
        </w:rPr>
        <w:t>dos lotes</w:t>
      </w:r>
      <w:r w:rsidRPr="00C074A9">
        <w:rPr>
          <w:rFonts w:ascii="Garamond" w:hAnsi="Garamond" w:cs="Arial"/>
        </w:rPr>
        <w:t xml:space="preserve"> </w:t>
      </w:r>
      <w:r>
        <w:rPr>
          <w:rFonts w:ascii="Garamond" w:hAnsi="Garamond" w:cs="Arial"/>
        </w:rPr>
        <w:t xml:space="preserve">a cada uma delas, conforme a suposta organização em que </w:t>
      </w:r>
      <w:r>
        <w:rPr>
          <w:rFonts w:ascii="Garamond" w:hAnsi="Garamond" w:cs="Arial"/>
        </w:rPr>
        <w:lastRenderedPageBreak/>
        <w:t>tenham se arranjado.</w:t>
      </w:r>
    </w:p>
    <w:p w:rsidR="00031ECC" w:rsidRPr="009C0E6C" w:rsidRDefault="00031ECC" w:rsidP="00031ECC">
      <w:pPr>
        <w:widowControl w:val="0"/>
        <w:spacing w:line="360" w:lineRule="auto"/>
        <w:jc w:val="both"/>
        <w:rPr>
          <w:rFonts w:ascii="Garamond" w:hAnsi="Garamond" w:cs="Arial"/>
        </w:rPr>
      </w:pPr>
    </w:p>
    <w:p w:rsidR="00031ECC" w:rsidRDefault="00031ECC" w:rsidP="00B07A3E">
      <w:pPr>
        <w:pStyle w:val="PargrafodaLista"/>
        <w:widowControl w:val="0"/>
        <w:numPr>
          <w:ilvl w:val="0"/>
          <w:numId w:val="3"/>
        </w:numPr>
        <w:spacing w:line="360" w:lineRule="auto"/>
        <w:ind w:left="142" w:firstLine="1276"/>
        <w:jc w:val="both"/>
        <w:rPr>
          <w:rFonts w:ascii="Garamond" w:hAnsi="Garamond" w:cs="Arial"/>
        </w:rPr>
      </w:pPr>
      <w:r w:rsidRPr="00C074A9">
        <w:rPr>
          <w:rFonts w:ascii="Garamond" w:hAnsi="Garamond" w:cs="Arial"/>
        </w:rPr>
        <w:t xml:space="preserve">Ora, restou cabalmente comprovado nesta Representação o conluio entre </w:t>
      </w:r>
      <w:r>
        <w:rPr>
          <w:rFonts w:ascii="Garamond" w:hAnsi="Garamond" w:cs="Arial"/>
        </w:rPr>
        <w:t>algumas pessoas jurídicas envolvidas</w:t>
      </w:r>
      <w:r w:rsidRPr="00C074A9">
        <w:rPr>
          <w:rFonts w:ascii="Garamond" w:hAnsi="Garamond" w:cs="Arial"/>
        </w:rPr>
        <w:t xml:space="preserve"> </w:t>
      </w:r>
      <w:r>
        <w:rPr>
          <w:rFonts w:ascii="Garamond" w:hAnsi="Garamond" w:cs="Arial"/>
        </w:rPr>
        <w:t>nos procedimentos licitatórios analisados, considerando os diversos indícios verificados.</w:t>
      </w:r>
    </w:p>
    <w:p w:rsidR="00101ACA" w:rsidRPr="009A0411" w:rsidRDefault="00101ACA" w:rsidP="009A0411">
      <w:pPr>
        <w:widowControl w:val="0"/>
        <w:spacing w:line="360" w:lineRule="auto"/>
        <w:jc w:val="both"/>
        <w:rPr>
          <w:rFonts w:ascii="Garamond" w:hAnsi="Garamond" w:cs="Arial"/>
        </w:rPr>
      </w:pPr>
    </w:p>
    <w:p w:rsidR="00031ECC" w:rsidRPr="002A7D8F"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Em razão de tudo isso</w:t>
      </w:r>
      <w:r w:rsidRPr="00D81107">
        <w:rPr>
          <w:rFonts w:ascii="Garamond" w:hAnsi="Garamond" w:cs="Arial"/>
        </w:rPr>
        <w:t xml:space="preserve">, </w:t>
      </w:r>
      <w:r>
        <w:rPr>
          <w:rFonts w:ascii="Garamond" w:hAnsi="Garamond" w:cs="Arial"/>
        </w:rPr>
        <w:t>as pessoas jurídicas envolvidas</w:t>
      </w:r>
      <w:r w:rsidRPr="00D81107">
        <w:rPr>
          <w:rFonts w:ascii="Garamond" w:hAnsi="Garamond" w:cs="Arial"/>
        </w:rPr>
        <w:t xml:space="preserve"> i</w:t>
      </w:r>
      <w:r>
        <w:rPr>
          <w:rFonts w:ascii="Garamond" w:hAnsi="Garamond" w:cs="Arial"/>
        </w:rPr>
        <w:t>mpediram conscientemente que a a</w:t>
      </w:r>
      <w:r w:rsidRPr="00D81107">
        <w:rPr>
          <w:rFonts w:ascii="Garamond" w:hAnsi="Garamond" w:cs="Arial"/>
        </w:rPr>
        <w:t>dmi</w:t>
      </w:r>
      <w:r>
        <w:rPr>
          <w:rFonts w:ascii="Garamond" w:hAnsi="Garamond" w:cs="Arial"/>
        </w:rPr>
        <w:t>nistração pública m</w:t>
      </w:r>
      <w:r w:rsidRPr="00D81107">
        <w:rPr>
          <w:rFonts w:ascii="Garamond" w:hAnsi="Garamond" w:cs="Arial"/>
        </w:rPr>
        <w:t>unicipal obtivesse uma contratação justa e vantajosa, por meio da realização de regular procedimento licitatório.</w:t>
      </w:r>
    </w:p>
    <w:p w:rsidR="00031ECC" w:rsidRPr="002A7D8F" w:rsidRDefault="00031ECC" w:rsidP="00031ECC">
      <w:pPr>
        <w:widowControl w:val="0"/>
        <w:spacing w:line="360" w:lineRule="auto"/>
        <w:jc w:val="both"/>
        <w:rPr>
          <w:rFonts w:ascii="Garamond" w:hAnsi="Garamond" w:cs="Arial"/>
          <w:b/>
        </w:rPr>
      </w:pPr>
    </w:p>
    <w:p w:rsidR="00031ECC" w:rsidRPr="00594C1D" w:rsidRDefault="00031ECC" w:rsidP="00B07A3E">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Ora, a premissa básica da</w:t>
      </w:r>
      <w:r>
        <w:rPr>
          <w:rFonts w:ascii="Garamond" w:hAnsi="Garamond" w:cs="Arial"/>
        </w:rPr>
        <w:t xml:space="preserve"> licitação é tornar possível à administração p</w:t>
      </w:r>
      <w:r w:rsidRPr="00D81107">
        <w:rPr>
          <w:rFonts w:ascii="Garamond" w:hAnsi="Garamond" w:cs="Arial"/>
        </w:rPr>
        <w:t>ública a contratação de determinando objeto com preço justo e vantajoso ao interesse público, proporcionando aos concorrentes igualdade de participação e de oferta de propostas.</w:t>
      </w:r>
      <w:r>
        <w:rPr>
          <w:rFonts w:ascii="Garamond" w:hAnsi="Garamond" w:cs="Arial"/>
        </w:rPr>
        <w:t xml:space="preserve"> </w:t>
      </w:r>
      <w:r w:rsidRPr="00594C1D">
        <w:rPr>
          <w:rFonts w:ascii="Garamond" w:hAnsi="Garamond" w:cs="Arial"/>
        </w:rPr>
        <w:t xml:space="preserve">No entanto, a vontade dos responsáveis no procedimento fraudulento em </w:t>
      </w:r>
      <w:r w:rsidR="00B757A8">
        <w:rPr>
          <w:rFonts w:ascii="Garamond" w:hAnsi="Garamond" w:cs="Arial"/>
        </w:rPr>
        <w:t>São Roque de Minas</w:t>
      </w:r>
      <w:r w:rsidRPr="00594C1D">
        <w:rPr>
          <w:rFonts w:ascii="Garamond" w:hAnsi="Garamond" w:cs="Arial"/>
        </w:rPr>
        <w:t>, consubstanciado no conluio verificado entre as licitantes, impediu que isso ocorresse.</w:t>
      </w:r>
    </w:p>
    <w:p w:rsidR="00031ECC" w:rsidRPr="00AA01EF" w:rsidRDefault="00031ECC" w:rsidP="00031ECC">
      <w:pPr>
        <w:widowControl w:val="0"/>
        <w:spacing w:line="360" w:lineRule="auto"/>
        <w:jc w:val="both"/>
        <w:rPr>
          <w:rFonts w:ascii="Garamond" w:hAnsi="Garamond" w:cs="Arial"/>
          <w:b/>
        </w:rPr>
      </w:pPr>
    </w:p>
    <w:p w:rsidR="00031ECC" w:rsidRPr="007142BB" w:rsidRDefault="00031ECC" w:rsidP="00B07A3E">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E nada mais do que justo que todos os envolvidos respondam, razoável e proporcionalmente, pelos atos ilegais conscientemente praticados em detrimento do interesse público, imputando-se as sanções pecuniárias cabíveis e o ressarcimento do prejuízo efetivamente causado.</w:t>
      </w:r>
    </w:p>
    <w:p w:rsidR="00031ECC" w:rsidRPr="007142BB" w:rsidRDefault="00031ECC" w:rsidP="00031ECC">
      <w:pPr>
        <w:widowControl w:val="0"/>
        <w:spacing w:line="360" w:lineRule="auto"/>
        <w:jc w:val="both"/>
        <w:rPr>
          <w:rFonts w:ascii="Garamond" w:hAnsi="Garamond" w:cs="Arial"/>
          <w:b/>
        </w:rPr>
      </w:pPr>
    </w:p>
    <w:p w:rsidR="00031ECC" w:rsidRDefault="00031ECC" w:rsidP="00B07A3E">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 xml:space="preserve">Até mesmo porque, a meu ver, não faz sentido algum o reconhecimento da ilegalidade da contratação sem que o prejuízo material causado ao erário seja devidamente reintegrado aos cofres municipais. </w:t>
      </w:r>
      <w:r w:rsidRPr="0079543F">
        <w:rPr>
          <w:rFonts w:ascii="Garamond" w:hAnsi="Garamond" w:cs="Arial"/>
        </w:rPr>
        <w:t>Tal conduta configuraria benefício direto do malfeitor em razão de sua própria torpeza.</w:t>
      </w:r>
    </w:p>
    <w:p w:rsidR="00031ECC" w:rsidRPr="00031ECC" w:rsidRDefault="00031ECC" w:rsidP="00031ECC">
      <w:pPr>
        <w:widowControl w:val="0"/>
        <w:spacing w:line="360" w:lineRule="auto"/>
        <w:jc w:val="both"/>
        <w:rPr>
          <w:rFonts w:ascii="Garamond" w:hAnsi="Garamond" w:cs="Arial"/>
          <w:b/>
        </w:rPr>
      </w:pPr>
    </w:p>
    <w:p w:rsidR="00031ECC" w:rsidRPr="008D2B1A"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lastRenderedPageBreak/>
        <w:t xml:space="preserve">O mercado privado, diferentemente do serviço público, vive de seu próprio trabalho e dos lucros que dele advêm. Não seria incomum, então, que as empresas vencedoras da licitação, em uma situação fática de regularidade da contratação pública, incluíssem em sua proposta de preços, além dos valores relativos aos insumos, mão de obra etc., aqueles referentes aos lucros do seu trabalho. </w:t>
      </w:r>
      <w:r w:rsidRPr="00594C1D">
        <w:rPr>
          <w:rFonts w:ascii="Garamond" w:hAnsi="Garamond" w:cs="Arial"/>
        </w:rPr>
        <w:t>É o que ocorre, não só nas contratações particulares de empresas, mas também em todos os casos de licitação pública.</w:t>
      </w:r>
    </w:p>
    <w:p w:rsidR="008D2B1A" w:rsidRPr="008D2B1A" w:rsidRDefault="008D2B1A" w:rsidP="008D2B1A">
      <w:pPr>
        <w:widowControl w:val="0"/>
        <w:spacing w:line="360" w:lineRule="auto"/>
        <w:jc w:val="both"/>
        <w:rPr>
          <w:rFonts w:ascii="Garamond" w:hAnsi="Garamond" w:cs="Arial"/>
          <w:b/>
        </w:rPr>
      </w:pPr>
    </w:p>
    <w:p w:rsidR="00031ECC" w:rsidRPr="00F52827"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No entanto, a empresa vencedora, na maioria dos casos, será aquela que ofertar o menor preço para determinado objeto ou serviço a ser prestado. Essa é a grande vantagem da competitividade e da igualdade de condições dos participantes.</w:t>
      </w:r>
    </w:p>
    <w:p w:rsidR="00031ECC" w:rsidRPr="00F52827" w:rsidRDefault="00031ECC" w:rsidP="00031ECC">
      <w:pPr>
        <w:pStyle w:val="PargrafodaLista"/>
        <w:spacing w:line="360" w:lineRule="auto"/>
        <w:rPr>
          <w:rFonts w:ascii="Garamond" w:hAnsi="Garamond" w:cs="Arial"/>
          <w:b/>
        </w:rPr>
      </w:pPr>
    </w:p>
    <w:p w:rsidR="00031ECC" w:rsidRPr="0071447B"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Diante da ampla concorrência, a administração pública deverá optar pelo menor preço (ou maior desconto), aliado à qualidade do serviço, a fim de que se realize a melhor contratação e se preste o melhor serviço ao público beneficiado. </w:t>
      </w:r>
      <w:r w:rsidRPr="00594C1D">
        <w:rPr>
          <w:rFonts w:ascii="Garamond" w:hAnsi="Garamond" w:cs="Arial"/>
        </w:rPr>
        <w:t xml:space="preserve">Não se pode questionar, então, o fato de que, na contratação realizada pelo município </w:t>
      </w:r>
      <w:r>
        <w:rPr>
          <w:rFonts w:ascii="Garamond" w:hAnsi="Garamond" w:cs="Arial"/>
        </w:rPr>
        <w:t xml:space="preserve">de </w:t>
      </w:r>
      <w:r w:rsidR="00B757A8">
        <w:rPr>
          <w:rFonts w:ascii="Garamond" w:hAnsi="Garamond" w:cs="Arial"/>
        </w:rPr>
        <w:t>São Roque de Minas</w:t>
      </w:r>
      <w:r w:rsidRPr="00594C1D">
        <w:rPr>
          <w:rFonts w:ascii="Garamond" w:hAnsi="Garamond" w:cs="Arial"/>
        </w:rPr>
        <w:t>, as pessoas jurídicas vencedoras receberam não só pelos serviços prestados, mas também todo o lucro oriundo de seu trabalho.</w:t>
      </w:r>
    </w:p>
    <w:p w:rsidR="00031ECC" w:rsidRPr="0071447B" w:rsidRDefault="00031ECC" w:rsidP="00031ECC">
      <w:pPr>
        <w:widowControl w:val="0"/>
        <w:spacing w:line="360" w:lineRule="auto"/>
        <w:jc w:val="both"/>
        <w:rPr>
          <w:rFonts w:ascii="Garamond" w:hAnsi="Garamond" w:cs="Arial"/>
          <w:b/>
        </w:rPr>
      </w:pPr>
    </w:p>
    <w:p w:rsidR="00031ECC" w:rsidRPr="007142BB"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jurisprudência dos tribunais, citando-se como exemplo o Superior Tribunal de Justiça, é majoritária para considerar irregular o ressarcimento pelo contratado, mesmo diante da ilegalidade da contratação, dos serviços por ele já prestados.</w:t>
      </w:r>
    </w:p>
    <w:p w:rsidR="00031ECC" w:rsidRPr="007142BB" w:rsidRDefault="00031ECC" w:rsidP="00031ECC">
      <w:pPr>
        <w:widowControl w:val="0"/>
        <w:spacing w:line="360" w:lineRule="auto"/>
        <w:jc w:val="both"/>
        <w:rPr>
          <w:rFonts w:ascii="Garamond" w:hAnsi="Garamond" w:cs="Arial"/>
          <w:b/>
        </w:rPr>
      </w:pPr>
    </w:p>
    <w:p w:rsidR="00031ECC" w:rsidRPr="00A10EF2" w:rsidRDefault="00031ECC" w:rsidP="00031ECC">
      <w:pPr>
        <w:shd w:val="clear" w:color="auto" w:fill="FFFFFF"/>
        <w:ind w:left="1695"/>
        <w:jc w:val="both"/>
        <w:rPr>
          <w:rFonts w:ascii="Garamond" w:hAnsi="Garamond"/>
          <w:spacing w:val="2"/>
          <w:sz w:val="22"/>
          <w:szCs w:val="22"/>
        </w:rPr>
      </w:pPr>
      <w:r w:rsidRPr="00A10EF2">
        <w:rPr>
          <w:rFonts w:ascii="Garamond" w:hAnsi="Garamond"/>
          <w:spacing w:val="2"/>
          <w:sz w:val="22"/>
          <w:szCs w:val="22"/>
        </w:rPr>
        <w:t>PROCESSUAL CIVIL. AGRAVO INTERNO NO RECURSO ESPECIAL. ENUNCIADO ADMINISTRATIVO Nº 3/STJ. IMPROBIDADE ADMINISTRATIVA. CONTRATAÇÃO DE EMPRESA DE REVISTA ESPECIALIZADA EM SEGURO RURAL SEM PRÉVIA LICITAÇÃO. PRETENSÃO DE RESTITUIÇÃO DOS VALORES PAGOS. SERVIÇO EFETIVAMENTE PRESTADO. IMPOSSIBILIDADE. PRECEDENTES DO STJ.</w:t>
      </w:r>
    </w:p>
    <w:p w:rsidR="00031ECC" w:rsidRPr="00FD66F0" w:rsidRDefault="00031ECC" w:rsidP="00031ECC">
      <w:pPr>
        <w:shd w:val="clear" w:color="auto" w:fill="FFFFFF"/>
        <w:ind w:left="1695"/>
        <w:jc w:val="both"/>
        <w:rPr>
          <w:rFonts w:ascii="Garamond" w:hAnsi="Garamond"/>
          <w:spacing w:val="2"/>
          <w:sz w:val="22"/>
          <w:szCs w:val="22"/>
          <w:u w:val="single"/>
        </w:rPr>
      </w:pPr>
      <w:r w:rsidRPr="00FD66F0">
        <w:rPr>
          <w:rFonts w:ascii="Garamond" w:hAnsi="Garamond"/>
          <w:bCs/>
          <w:spacing w:val="2"/>
          <w:sz w:val="22"/>
          <w:szCs w:val="22"/>
          <w:u w:val="single"/>
        </w:rPr>
        <w:lastRenderedPageBreak/>
        <w:t>1. A orientação jurisprudencial deste Superior Tribunal de Justiça é no sentido de não ser possível determinar a devolução de todos os valores pagos na execução do objeto do contrato anulado na hipótese em que foi constatada a efetiva prestação dos serviços contratados.</w:t>
      </w:r>
    </w:p>
    <w:p w:rsidR="00031ECC" w:rsidRPr="00FD66F0" w:rsidRDefault="00031ECC" w:rsidP="00031ECC">
      <w:pPr>
        <w:shd w:val="clear" w:color="auto" w:fill="FFFFFF"/>
        <w:ind w:left="1695"/>
        <w:jc w:val="both"/>
        <w:rPr>
          <w:rFonts w:ascii="Garamond" w:hAnsi="Garamond"/>
          <w:spacing w:val="2"/>
          <w:sz w:val="22"/>
          <w:szCs w:val="22"/>
          <w:u w:val="single"/>
        </w:rPr>
      </w:pPr>
      <w:r w:rsidRPr="00FD66F0">
        <w:rPr>
          <w:rFonts w:ascii="Garamond" w:hAnsi="Garamond"/>
          <w:bCs/>
          <w:spacing w:val="2"/>
          <w:sz w:val="22"/>
          <w:szCs w:val="22"/>
          <w:u w:val="single"/>
        </w:rPr>
        <w:t>Precedentes.</w:t>
      </w:r>
    </w:p>
    <w:p w:rsidR="00031ECC" w:rsidRPr="001540B2" w:rsidRDefault="00031ECC" w:rsidP="00031ECC">
      <w:pPr>
        <w:shd w:val="clear" w:color="auto" w:fill="FFFFFF"/>
        <w:ind w:left="1695"/>
        <w:jc w:val="both"/>
        <w:rPr>
          <w:rFonts w:ascii="Garamond" w:hAnsi="Garamond"/>
          <w:spacing w:val="2"/>
          <w:sz w:val="22"/>
          <w:szCs w:val="22"/>
        </w:rPr>
      </w:pPr>
      <w:r w:rsidRPr="00FD66F0">
        <w:rPr>
          <w:rFonts w:ascii="Garamond" w:hAnsi="Garamond"/>
          <w:bCs/>
          <w:spacing w:val="2"/>
          <w:sz w:val="22"/>
          <w:szCs w:val="22"/>
          <w:u w:val="single"/>
        </w:rPr>
        <w:t>2. No caso em concreto, consignou o acórdão recorrido que houve parcial contraprestação do serviço, razão pela qual os valores correspondentes a estas parcelas não devem ser ressarcidos ao erário.</w:t>
      </w:r>
    </w:p>
    <w:p w:rsidR="00031ECC" w:rsidRPr="00A10EF2" w:rsidRDefault="00031ECC" w:rsidP="00031ECC">
      <w:pPr>
        <w:shd w:val="clear" w:color="auto" w:fill="FFFFFF"/>
        <w:ind w:left="1695"/>
        <w:jc w:val="both"/>
        <w:rPr>
          <w:rFonts w:ascii="Garamond" w:hAnsi="Garamond"/>
          <w:spacing w:val="2"/>
          <w:sz w:val="22"/>
          <w:szCs w:val="22"/>
        </w:rPr>
      </w:pPr>
      <w:r w:rsidRPr="00A10EF2">
        <w:rPr>
          <w:rFonts w:ascii="Garamond" w:hAnsi="Garamond"/>
          <w:spacing w:val="2"/>
          <w:sz w:val="22"/>
          <w:szCs w:val="22"/>
        </w:rPr>
        <w:t>3. Agravo interno não provido.</w:t>
      </w:r>
    </w:p>
    <w:p w:rsidR="00031ECC" w:rsidRPr="00A10EF2" w:rsidRDefault="00031ECC" w:rsidP="00031ECC">
      <w:pPr>
        <w:shd w:val="clear" w:color="auto" w:fill="FFFFFF"/>
        <w:ind w:left="1695"/>
        <w:jc w:val="both"/>
        <w:rPr>
          <w:rFonts w:ascii="Georgia" w:hAnsi="Georgia"/>
          <w:spacing w:val="2"/>
          <w:sz w:val="30"/>
          <w:szCs w:val="30"/>
        </w:rPr>
      </w:pPr>
      <w:r w:rsidRPr="00045C26">
        <w:rPr>
          <w:rFonts w:ascii="Garamond" w:hAnsi="Garamond"/>
          <w:spacing w:val="2"/>
          <w:sz w:val="22"/>
          <w:szCs w:val="22"/>
        </w:rPr>
        <w:t>(</w:t>
      </w:r>
      <w:proofErr w:type="spellStart"/>
      <w:r w:rsidRPr="00045C26">
        <w:rPr>
          <w:rFonts w:ascii="Garamond" w:hAnsi="Garamond"/>
          <w:bCs/>
          <w:spacing w:val="2"/>
          <w:sz w:val="22"/>
          <w:szCs w:val="22"/>
        </w:rPr>
        <w:t>AgInt</w:t>
      </w:r>
      <w:proofErr w:type="spellEnd"/>
      <w:r w:rsidRPr="00045C26">
        <w:rPr>
          <w:rFonts w:ascii="Garamond" w:hAnsi="Garamond"/>
          <w:bCs/>
          <w:spacing w:val="2"/>
          <w:sz w:val="22"/>
          <w:szCs w:val="22"/>
        </w:rPr>
        <w:t xml:space="preserve"> no </w:t>
      </w:r>
      <w:proofErr w:type="spellStart"/>
      <w:r w:rsidRPr="00045C26">
        <w:rPr>
          <w:rFonts w:ascii="Garamond" w:hAnsi="Garamond"/>
          <w:bCs/>
          <w:spacing w:val="2"/>
          <w:sz w:val="22"/>
          <w:szCs w:val="22"/>
        </w:rPr>
        <w:t>REsp</w:t>
      </w:r>
      <w:proofErr w:type="spellEnd"/>
      <w:r w:rsidRPr="00045C26">
        <w:rPr>
          <w:rFonts w:ascii="Garamond" w:hAnsi="Garamond"/>
          <w:bCs/>
          <w:spacing w:val="2"/>
          <w:sz w:val="22"/>
          <w:szCs w:val="22"/>
        </w:rPr>
        <w:t xml:space="preserve"> 1.705.432/</w:t>
      </w:r>
      <w:proofErr w:type="gramStart"/>
      <w:r w:rsidRPr="00045C26">
        <w:rPr>
          <w:rFonts w:ascii="Garamond" w:hAnsi="Garamond"/>
          <w:bCs/>
          <w:spacing w:val="2"/>
          <w:sz w:val="22"/>
          <w:szCs w:val="22"/>
        </w:rPr>
        <w:t>SP</w:t>
      </w:r>
      <w:r w:rsidRPr="00045C26">
        <w:rPr>
          <w:rFonts w:ascii="Garamond" w:hAnsi="Garamond"/>
          <w:spacing w:val="2"/>
          <w:sz w:val="22"/>
          <w:szCs w:val="22"/>
        </w:rPr>
        <w:t> ,</w:t>
      </w:r>
      <w:proofErr w:type="gramEnd"/>
      <w:r w:rsidRPr="00045C26">
        <w:rPr>
          <w:rFonts w:ascii="Garamond" w:hAnsi="Garamond"/>
          <w:spacing w:val="2"/>
          <w:sz w:val="22"/>
          <w:szCs w:val="22"/>
        </w:rPr>
        <w:t xml:space="preserve"> Rel. </w:t>
      </w:r>
      <w:r w:rsidRPr="00A10EF2">
        <w:rPr>
          <w:rFonts w:ascii="Garamond" w:hAnsi="Garamond"/>
          <w:spacing w:val="2"/>
          <w:sz w:val="22"/>
          <w:szCs w:val="22"/>
        </w:rPr>
        <w:t xml:space="preserve">Ministro MAURO CAMPBELL MARQUES, SEGUNDA TURMA, </w:t>
      </w:r>
      <w:proofErr w:type="spellStart"/>
      <w:r w:rsidRPr="00A10EF2">
        <w:rPr>
          <w:rFonts w:ascii="Garamond" w:hAnsi="Garamond"/>
          <w:spacing w:val="2"/>
          <w:sz w:val="22"/>
          <w:szCs w:val="22"/>
        </w:rPr>
        <w:t>DJe</w:t>
      </w:r>
      <w:proofErr w:type="spellEnd"/>
      <w:r w:rsidRPr="00A10EF2">
        <w:rPr>
          <w:rFonts w:ascii="Garamond" w:hAnsi="Garamond"/>
          <w:spacing w:val="2"/>
          <w:sz w:val="22"/>
          <w:szCs w:val="22"/>
        </w:rPr>
        <w:t xml:space="preserve"> 20/03/2018)</w:t>
      </w:r>
    </w:p>
    <w:p w:rsidR="00031ECC" w:rsidRPr="00A10EF2" w:rsidRDefault="00031ECC" w:rsidP="00031ECC">
      <w:pPr>
        <w:pStyle w:val="PargrafodaLista"/>
        <w:spacing w:line="360" w:lineRule="auto"/>
        <w:rPr>
          <w:rFonts w:ascii="Garamond" w:hAnsi="Garamond" w:cs="Arial"/>
          <w:b/>
        </w:rPr>
      </w:pPr>
    </w:p>
    <w:p w:rsidR="00031ECC" w:rsidRPr="009D40C8"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sanção configuraria enriquecimento ilícito do Estado.</w:t>
      </w:r>
    </w:p>
    <w:p w:rsidR="00031ECC" w:rsidRPr="00357CE6" w:rsidRDefault="00031ECC" w:rsidP="00031ECC">
      <w:pPr>
        <w:pStyle w:val="PargrafodaLista"/>
        <w:widowControl w:val="0"/>
        <w:spacing w:line="360" w:lineRule="auto"/>
        <w:ind w:left="1418"/>
        <w:jc w:val="both"/>
        <w:rPr>
          <w:rFonts w:ascii="Garamond" w:hAnsi="Garamond" w:cs="Arial"/>
          <w:b/>
        </w:rPr>
      </w:pPr>
    </w:p>
    <w:p w:rsidR="00031ECC" w:rsidRPr="00594C1D"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Ocorre que, a meu ver, o mesmo entendimento não pode ser cabível aos lucros auferidos pela empresa, em decorrência de contratação ilegalmente praticada, sobretudo quando se verifica, cabalmente, a sua má-fé. </w:t>
      </w:r>
      <w:r w:rsidRPr="00594C1D">
        <w:rPr>
          <w:rFonts w:ascii="Garamond" w:hAnsi="Garamond" w:cs="Arial"/>
        </w:rPr>
        <w:t>Seria um ato atentatório ao interesse público e ao ordenamento jurídico brasileiro; seria respaldar condutas irregularmente praticadas com sérios prejuízos aos cofres públicos dos entes da federação, financiados por recursos oriundos do trabalho sacrificante dos cidadãos; e, pior do que isso, seria confiar uma falsa regularidade à recorrência destas condutas ilícitas em todo o estado brasileiro.</w:t>
      </w:r>
    </w:p>
    <w:p w:rsidR="00031ECC" w:rsidRPr="00817CC4" w:rsidRDefault="00031ECC" w:rsidP="00031ECC">
      <w:pPr>
        <w:pStyle w:val="PargrafodaLista"/>
        <w:spacing w:line="360" w:lineRule="auto"/>
        <w:rPr>
          <w:rFonts w:ascii="Garamond" w:hAnsi="Garamond" w:cs="Arial"/>
          <w:b/>
        </w:rPr>
      </w:pPr>
    </w:p>
    <w:p w:rsidR="00031ECC" w:rsidRPr="00594C1D"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Ora, restaria uma situação confortável àqueles que intencionalmente desejam obter recursos públicos por meio de procedimentos licitatórios fraudulentos e direcionamentos indevidos. </w:t>
      </w:r>
      <w:r w:rsidRPr="00594C1D">
        <w:rPr>
          <w:rFonts w:ascii="Garamond" w:hAnsi="Garamond" w:cs="Arial"/>
        </w:rPr>
        <w:t>A equação é simples. Basta aos malfeitores a realização de processo licitatório fraudulento, sem realização de pesquisa de mercado e de orçamento detalhado em planilhas, para dificultar, posteriormente, aos fiscalizadores a quantificação do prejuízo ao erário causado em decorrência da prática ilícita.</w:t>
      </w:r>
    </w:p>
    <w:p w:rsidR="00031ECC" w:rsidRPr="00594C1D" w:rsidRDefault="00031ECC" w:rsidP="00031ECC">
      <w:pPr>
        <w:widowControl w:val="0"/>
        <w:spacing w:line="360" w:lineRule="auto"/>
        <w:jc w:val="both"/>
        <w:rPr>
          <w:rFonts w:ascii="Garamond" w:hAnsi="Garamond" w:cs="Arial"/>
          <w:b/>
        </w:rPr>
      </w:pPr>
    </w:p>
    <w:p w:rsidR="00031ECC" w:rsidRPr="00817CC4"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 resultado seria a aplicação de multas ínfimas aos responsáveis, as quais não correspondem, nem chegam perto, ao lucro já auferido por eles diante das várias </w:t>
      </w:r>
      <w:r>
        <w:rPr>
          <w:rFonts w:ascii="Garamond" w:hAnsi="Garamond" w:cs="Arial"/>
        </w:rPr>
        <w:lastRenderedPageBreak/>
        <w:t>contratações públicas fraudulentas realizadas, e que não conseguem impedir a recorrência das condutas, por não serem tão penosas quanto se imagina.</w:t>
      </w:r>
    </w:p>
    <w:p w:rsidR="00031ECC" w:rsidRPr="00817CC4" w:rsidRDefault="00031ECC" w:rsidP="00031ECC">
      <w:pPr>
        <w:widowControl w:val="0"/>
        <w:spacing w:line="360" w:lineRule="auto"/>
        <w:jc w:val="both"/>
        <w:rPr>
          <w:rFonts w:ascii="Garamond" w:hAnsi="Garamond" w:cs="Arial"/>
          <w:b/>
        </w:rPr>
      </w:pPr>
    </w:p>
    <w:p w:rsidR="00031ECC" w:rsidRPr="00F8235A" w:rsidRDefault="00031ECC" w:rsidP="00B07A3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Deve-se, então, apresentar soluções jurídicas capazes de configurarem sanções efetivas aos responsáveis, como proponho a seguir.</w:t>
      </w:r>
    </w:p>
    <w:p w:rsidR="00F8235A" w:rsidRPr="00F8235A" w:rsidRDefault="00F8235A" w:rsidP="00F8235A">
      <w:pPr>
        <w:pStyle w:val="PargrafodaLista"/>
        <w:rPr>
          <w:rFonts w:ascii="Garamond" w:hAnsi="Garamond" w:cs="Arial"/>
          <w:b/>
        </w:rPr>
      </w:pPr>
    </w:p>
    <w:p w:rsidR="00031ECC" w:rsidRPr="00886443" w:rsidRDefault="00031ECC" w:rsidP="001E2173">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legislação tributária permite, cumpridos determinados requisitos</w:t>
      </w:r>
      <w:r>
        <w:rPr>
          <w:rStyle w:val="Refdenotaderodap"/>
          <w:rFonts w:ascii="Garamond" w:hAnsi="Garamond" w:cs="Arial"/>
        </w:rPr>
        <w:footnoteReference w:id="4"/>
      </w:r>
      <w:r>
        <w:rPr>
          <w:rFonts w:ascii="Garamond" w:hAnsi="Garamond" w:cs="Arial"/>
        </w:rPr>
        <w:t>, aos empresários do país a opção pelo ingresso no regime de tributação pelo lucro presumido.</w:t>
      </w:r>
      <w:r w:rsidRPr="00594C1D">
        <w:rPr>
          <w:rFonts w:ascii="Garamond" w:hAnsi="Garamond" w:cs="Arial"/>
        </w:rPr>
        <w:t xml:space="preserve"> A cada exercício, a Receita Federal publica informativo referente ao lucro presumido daquele ano, respondendo a possíveis dúvidas dos empresários e apresentando o</w:t>
      </w:r>
      <w:r w:rsidRPr="008772B2">
        <w:rPr>
          <w:rFonts w:ascii="Garamond" w:hAnsi="Garamond" w:cs="Arial"/>
        </w:rPr>
        <w:t xml:space="preserve"> </w:t>
      </w:r>
      <w:r w:rsidRPr="008772B2">
        <w:rPr>
          <w:rFonts w:ascii="Garamond" w:hAnsi="Garamond" w:cs="Arial"/>
          <w:u w:val="single"/>
        </w:rPr>
        <w:t>quadro do percentual de lucro presumido, daquele exercício, para cada atividade empresarial</w:t>
      </w:r>
      <w:r w:rsidR="00BE3BDC">
        <w:rPr>
          <w:rFonts w:ascii="Garamond" w:hAnsi="Garamond" w:cs="Arial"/>
        </w:rPr>
        <w:t xml:space="preserve"> (VER ANEXO 34</w:t>
      </w:r>
      <w:r w:rsidR="00B07A3E">
        <w:rPr>
          <w:rFonts w:ascii="Garamond" w:hAnsi="Garamond" w:cs="Arial"/>
        </w:rPr>
        <w:t>).</w:t>
      </w:r>
    </w:p>
    <w:p w:rsidR="00031ECC" w:rsidRPr="00886443" w:rsidRDefault="00031ECC" w:rsidP="001E2173">
      <w:pPr>
        <w:pStyle w:val="PargrafodaLista"/>
        <w:spacing w:line="360" w:lineRule="auto"/>
        <w:rPr>
          <w:rFonts w:ascii="Garamond" w:hAnsi="Garamond" w:cs="Arial"/>
          <w:b/>
        </w:rPr>
      </w:pPr>
    </w:p>
    <w:p w:rsidR="00031ECC" w:rsidRPr="001877AD" w:rsidRDefault="00031ECC" w:rsidP="001E2173">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Para o caso dos autos, a prestação de serviços relacionados a veículos automotores enquadra-se no critério “serviços em geral (exceto serviços </w:t>
      </w:r>
      <w:proofErr w:type="gramStart"/>
      <w:r>
        <w:rPr>
          <w:rFonts w:ascii="Garamond" w:hAnsi="Garamond" w:cs="Arial"/>
        </w:rPr>
        <w:t>hospitalares)”</w:t>
      </w:r>
      <w:proofErr w:type="gramEnd"/>
      <w:r>
        <w:rPr>
          <w:rFonts w:ascii="Garamond" w:hAnsi="Garamond" w:cs="Arial"/>
        </w:rPr>
        <w:t xml:space="preserve">, correspondente a um lucro presumido de 32%. </w:t>
      </w:r>
      <w:r w:rsidRPr="001877AD">
        <w:rPr>
          <w:rFonts w:ascii="Garamond" w:hAnsi="Garamond" w:cs="Arial"/>
        </w:rPr>
        <w:t>Isto é, segundo a legislação tributária, referidos serviços geram um lucro presumido para a empresa de 32% de sua arrecadação.</w:t>
      </w:r>
    </w:p>
    <w:p w:rsidR="00031ECC" w:rsidRPr="00955B38" w:rsidRDefault="00031ECC" w:rsidP="001E2173">
      <w:pPr>
        <w:widowControl w:val="0"/>
        <w:spacing w:line="360" w:lineRule="auto"/>
        <w:jc w:val="both"/>
        <w:rPr>
          <w:rFonts w:ascii="Garamond" w:hAnsi="Garamond" w:cs="Arial"/>
          <w:b/>
        </w:rPr>
      </w:pPr>
    </w:p>
    <w:p w:rsidR="00031ECC" w:rsidRPr="005053F5" w:rsidRDefault="00031ECC" w:rsidP="001E2173">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Considerando a ausência de parâmetros efetivos que permitam quantificar o dano ao erário, no caso relatado nesta Representação, deve-se optar pela fixação de outro parâmetro, também previsto em lei. </w:t>
      </w:r>
      <w:r w:rsidRPr="001877AD">
        <w:rPr>
          <w:rFonts w:ascii="Garamond" w:hAnsi="Garamond" w:cs="Arial"/>
        </w:rPr>
        <w:t>No caso, o percentual de lucro presumido, de 32% para o serviço em questão, foi trazido pela lei como base de cálculo para tributação.</w:t>
      </w:r>
    </w:p>
    <w:p w:rsidR="00031ECC" w:rsidRPr="0079543F" w:rsidRDefault="00031ECC" w:rsidP="001E2173">
      <w:pPr>
        <w:pStyle w:val="PargrafodaLista"/>
        <w:widowControl w:val="0"/>
        <w:numPr>
          <w:ilvl w:val="0"/>
          <w:numId w:val="3"/>
        </w:numPr>
        <w:spacing w:line="360" w:lineRule="auto"/>
        <w:ind w:left="142" w:firstLine="1276"/>
        <w:jc w:val="both"/>
        <w:rPr>
          <w:rFonts w:ascii="Garamond" w:hAnsi="Garamond" w:cs="Arial"/>
        </w:rPr>
      </w:pPr>
      <w:r w:rsidRPr="0079543F">
        <w:rPr>
          <w:rFonts w:ascii="Garamond" w:hAnsi="Garamond" w:cs="Arial"/>
        </w:rPr>
        <w:lastRenderedPageBreak/>
        <w:t xml:space="preserve">A meu ver, o </w:t>
      </w:r>
      <w:r w:rsidRPr="00B757A8">
        <w:rPr>
          <w:rFonts w:ascii="Garamond" w:hAnsi="Garamond" w:cs="Arial"/>
        </w:rPr>
        <w:t xml:space="preserve">dano ao erário configurado na realização irregular do </w:t>
      </w:r>
      <w:r w:rsidR="00B757A8" w:rsidRPr="00B757A8">
        <w:rPr>
          <w:rFonts w:ascii="Garamond" w:hAnsi="Garamond" w:cs="Arial"/>
        </w:rPr>
        <w:t>Pregão Presencial n. 045/2014, do Pregão Presencial n. 030/2015, do Pregão Presencial n. 040</w:t>
      </w:r>
      <w:r w:rsidR="001E2173" w:rsidRPr="00B757A8">
        <w:rPr>
          <w:rFonts w:ascii="Garamond" w:hAnsi="Garamond" w:cs="Arial"/>
        </w:rPr>
        <w:t>/2015, do Pregão Presenci</w:t>
      </w:r>
      <w:r w:rsidR="00B757A8" w:rsidRPr="00B757A8">
        <w:rPr>
          <w:rFonts w:ascii="Garamond" w:hAnsi="Garamond" w:cs="Arial"/>
        </w:rPr>
        <w:t>al n. 022</w:t>
      </w:r>
      <w:r w:rsidR="001E2173" w:rsidRPr="00B757A8">
        <w:rPr>
          <w:rFonts w:ascii="Garamond" w:hAnsi="Garamond" w:cs="Arial"/>
        </w:rPr>
        <w:t>/2016</w:t>
      </w:r>
      <w:r w:rsidR="00B757A8" w:rsidRPr="00B757A8">
        <w:rPr>
          <w:rFonts w:ascii="Garamond" w:hAnsi="Garamond" w:cs="Arial"/>
        </w:rPr>
        <w:t xml:space="preserve"> e do Pregão Presencial n. 032/2016</w:t>
      </w:r>
      <w:r w:rsidR="001E2173" w:rsidRPr="00B757A8">
        <w:rPr>
          <w:rFonts w:ascii="Garamond" w:hAnsi="Garamond" w:cs="Arial"/>
        </w:rPr>
        <w:t>, promovidos pelo mu</w:t>
      </w:r>
      <w:r w:rsidR="00B757A8" w:rsidRPr="00B757A8">
        <w:rPr>
          <w:rFonts w:ascii="Garamond" w:hAnsi="Garamond" w:cs="Arial"/>
        </w:rPr>
        <w:t>nicípio de São Roque</w:t>
      </w:r>
      <w:r w:rsidR="00B757A8">
        <w:rPr>
          <w:rFonts w:ascii="Garamond" w:hAnsi="Garamond" w:cs="Arial"/>
        </w:rPr>
        <w:t xml:space="preserve"> de Minas</w:t>
      </w:r>
      <w:r w:rsidRPr="0079543F">
        <w:rPr>
          <w:rFonts w:ascii="Garamond" w:hAnsi="Garamond" w:cs="Arial"/>
        </w:rPr>
        <w:t>, corresponderia então a 32% do valor relativo aos serviços já prestados pelas empresas e pagos pelo município, considerando que o contrato se encontra sob o regime de Sistema de Registro de Preços - SRP. Afinal, os responsáveis não podem se beneficiar de sua própria má-fé.</w:t>
      </w:r>
    </w:p>
    <w:p w:rsidR="00031ECC" w:rsidRPr="004068C1" w:rsidRDefault="00031ECC" w:rsidP="00031ECC">
      <w:pPr>
        <w:widowControl w:val="0"/>
        <w:spacing w:line="360" w:lineRule="auto"/>
        <w:jc w:val="both"/>
        <w:rPr>
          <w:rFonts w:ascii="Garamond" w:hAnsi="Garamond" w:cs="Arial"/>
          <w:b/>
        </w:rPr>
      </w:pPr>
    </w:p>
    <w:p w:rsidR="00346E7E" w:rsidRDefault="00031ECC" w:rsidP="00346E7E">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isso, para se verificar o quantitativo real do dano ao erário, seria necessário realizar a apuração do que efetivamente foi contratado e executado pelas empresas contratadas.</w:t>
      </w:r>
      <w:r w:rsidR="0079543F">
        <w:rPr>
          <w:rFonts w:ascii="Garamond" w:hAnsi="Garamond" w:cs="Arial"/>
        </w:rPr>
        <w:t xml:space="preserve"> </w:t>
      </w:r>
      <w:r w:rsidRPr="0079543F">
        <w:rPr>
          <w:rFonts w:ascii="Garamond" w:hAnsi="Garamond" w:cs="Arial"/>
        </w:rPr>
        <w:t xml:space="preserve">Vejamos o que foi pago pelo município de </w:t>
      </w:r>
      <w:r w:rsidR="00B757A8">
        <w:rPr>
          <w:rFonts w:ascii="Garamond" w:hAnsi="Garamond" w:cs="Arial"/>
        </w:rPr>
        <w:t>São Roque de Minas</w:t>
      </w:r>
      <w:r w:rsidRPr="0079543F">
        <w:rPr>
          <w:rFonts w:ascii="Garamond" w:hAnsi="Garamond" w:cs="Arial"/>
        </w:rPr>
        <w:t>, em decorrência da execução dos contratos oriundos dos procedimentos licitatórios realizados, segundo dados do SICOM, sistema do Tribunal de Contas de Minas Gerais (</w:t>
      </w:r>
      <w:r w:rsidR="00BE3BDC" w:rsidRPr="0079543F">
        <w:rPr>
          <w:rFonts w:ascii="Garamond" w:hAnsi="Garamond" w:cs="Arial"/>
        </w:rPr>
        <w:t>VER ANEXO 35</w:t>
      </w:r>
      <w:r w:rsidRPr="0079543F">
        <w:rPr>
          <w:rFonts w:ascii="Garamond" w:hAnsi="Garamond" w:cs="Arial"/>
        </w:rPr>
        <w:t>), calculando-se já o dano relativo ao lucro presumido de 32%:</w:t>
      </w:r>
    </w:p>
    <w:p w:rsidR="008D2B1A" w:rsidRPr="008D2B1A" w:rsidRDefault="008D2B1A" w:rsidP="008D2B1A">
      <w:pPr>
        <w:widowControl w:val="0"/>
        <w:jc w:val="both"/>
        <w:rPr>
          <w:rFonts w:ascii="Garamond" w:hAnsi="Garamond" w:cs="Arial"/>
        </w:rPr>
      </w:pPr>
    </w:p>
    <w:tbl>
      <w:tblPr>
        <w:tblStyle w:val="Tabelacomgrade"/>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812"/>
        <w:gridCol w:w="1134"/>
        <w:gridCol w:w="2035"/>
        <w:gridCol w:w="1523"/>
        <w:gridCol w:w="1521"/>
      </w:tblGrid>
      <w:tr w:rsidR="00EB7412" w:rsidRPr="0057657C" w:rsidTr="002E7838">
        <w:trPr>
          <w:jc w:val="center"/>
        </w:trPr>
        <w:tc>
          <w:tcPr>
            <w:tcW w:w="2812"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rsidR="00EB7412" w:rsidRPr="002751F4" w:rsidRDefault="00EB7412" w:rsidP="001B684C">
            <w:pPr>
              <w:widowControl w:val="0"/>
              <w:jc w:val="center"/>
              <w:rPr>
                <w:rFonts w:ascii="Garamond" w:hAnsi="Garamond" w:cs="Arial"/>
                <w:b/>
                <w:sz w:val="20"/>
                <w:szCs w:val="20"/>
              </w:rPr>
            </w:pPr>
            <w:r w:rsidRPr="002751F4">
              <w:rPr>
                <w:rFonts w:ascii="Garamond" w:hAnsi="Garamond" w:cs="Arial"/>
                <w:b/>
                <w:sz w:val="20"/>
                <w:szCs w:val="20"/>
              </w:rPr>
              <w:t>Contratada</w:t>
            </w:r>
          </w:p>
        </w:tc>
        <w:tc>
          <w:tcPr>
            <w:tcW w:w="1134"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rsidR="00EB7412" w:rsidRPr="002751F4" w:rsidRDefault="00EB7412" w:rsidP="001B684C">
            <w:pPr>
              <w:widowControl w:val="0"/>
              <w:jc w:val="center"/>
              <w:rPr>
                <w:rFonts w:ascii="Garamond" w:hAnsi="Garamond" w:cs="Arial"/>
                <w:b/>
                <w:sz w:val="20"/>
                <w:szCs w:val="20"/>
              </w:rPr>
            </w:pPr>
            <w:r w:rsidRPr="002751F4">
              <w:rPr>
                <w:rFonts w:ascii="Garamond" w:hAnsi="Garamond" w:cs="Arial"/>
                <w:b/>
                <w:sz w:val="20"/>
                <w:szCs w:val="20"/>
              </w:rPr>
              <w:t>Pregão Presencial</w:t>
            </w:r>
          </w:p>
        </w:tc>
        <w:tc>
          <w:tcPr>
            <w:tcW w:w="2035"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rsidR="00EB7412" w:rsidRPr="002751F4" w:rsidRDefault="00EB7412" w:rsidP="001B684C">
            <w:pPr>
              <w:widowControl w:val="0"/>
              <w:jc w:val="center"/>
              <w:rPr>
                <w:rFonts w:ascii="Garamond" w:hAnsi="Garamond" w:cs="Arial"/>
                <w:b/>
                <w:sz w:val="20"/>
                <w:szCs w:val="20"/>
              </w:rPr>
            </w:pPr>
            <w:r w:rsidRPr="002751F4">
              <w:rPr>
                <w:rFonts w:ascii="Garamond" w:hAnsi="Garamond" w:cs="Arial"/>
                <w:b/>
                <w:sz w:val="20"/>
                <w:szCs w:val="20"/>
              </w:rPr>
              <w:t>Vigência do contrato</w:t>
            </w:r>
          </w:p>
        </w:tc>
        <w:tc>
          <w:tcPr>
            <w:tcW w:w="1523"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rsidR="00EB7412" w:rsidRPr="002751F4" w:rsidRDefault="00EB7412" w:rsidP="001B684C">
            <w:pPr>
              <w:widowControl w:val="0"/>
              <w:jc w:val="center"/>
              <w:rPr>
                <w:rFonts w:ascii="Garamond" w:hAnsi="Garamond" w:cs="Arial"/>
                <w:b/>
                <w:sz w:val="20"/>
                <w:szCs w:val="20"/>
              </w:rPr>
            </w:pPr>
            <w:r w:rsidRPr="002751F4">
              <w:rPr>
                <w:rFonts w:ascii="Garamond" w:hAnsi="Garamond" w:cs="Arial"/>
                <w:b/>
                <w:sz w:val="20"/>
                <w:szCs w:val="20"/>
              </w:rPr>
              <w:t>Valor total pago</w:t>
            </w:r>
          </w:p>
        </w:tc>
        <w:tc>
          <w:tcPr>
            <w:tcW w:w="1521"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rsidR="00EB7412" w:rsidRPr="002751F4" w:rsidRDefault="00EB7412" w:rsidP="001B684C">
            <w:pPr>
              <w:widowControl w:val="0"/>
              <w:jc w:val="center"/>
              <w:rPr>
                <w:rFonts w:ascii="Garamond" w:hAnsi="Garamond" w:cs="Arial"/>
                <w:b/>
                <w:sz w:val="20"/>
                <w:szCs w:val="20"/>
              </w:rPr>
            </w:pPr>
            <w:r w:rsidRPr="002751F4">
              <w:rPr>
                <w:rFonts w:ascii="Garamond" w:hAnsi="Garamond" w:cs="Arial"/>
                <w:b/>
                <w:sz w:val="20"/>
                <w:szCs w:val="20"/>
              </w:rPr>
              <w:t>Dano ao erário (32%)</w:t>
            </w:r>
          </w:p>
        </w:tc>
      </w:tr>
      <w:tr w:rsidR="002D7CCD" w:rsidRPr="0057657C" w:rsidTr="002E7838">
        <w:trPr>
          <w:jc w:val="center"/>
        </w:trPr>
        <w:tc>
          <w:tcPr>
            <w:tcW w:w="2812" w:type="dxa"/>
            <w:tcBorders>
              <w:top w:val="single" w:sz="18" w:space="0" w:color="auto"/>
              <w:left w:val="single" w:sz="18" w:space="0" w:color="auto"/>
              <w:bottom w:val="single" w:sz="6" w:space="0" w:color="auto"/>
              <w:right w:val="single" w:sz="6" w:space="0" w:color="auto"/>
            </w:tcBorders>
            <w:vAlign w:val="center"/>
          </w:tcPr>
          <w:p w:rsidR="002D7CCD" w:rsidRPr="002751F4" w:rsidRDefault="00B773A4" w:rsidP="001B684C">
            <w:pPr>
              <w:widowControl w:val="0"/>
              <w:jc w:val="center"/>
              <w:rPr>
                <w:rFonts w:ascii="Garamond" w:hAnsi="Garamond" w:cs="Arial"/>
                <w:sz w:val="20"/>
                <w:szCs w:val="20"/>
              </w:rPr>
            </w:pPr>
            <w:r w:rsidRPr="002751F4">
              <w:rPr>
                <w:rFonts w:ascii="Garamond" w:hAnsi="Garamond" w:cs="Arial"/>
                <w:sz w:val="20"/>
                <w:szCs w:val="20"/>
              </w:rPr>
              <w:t>Ana Cristina</w:t>
            </w:r>
            <w:r w:rsidR="001E5DDF">
              <w:rPr>
                <w:rFonts w:ascii="Garamond" w:hAnsi="Garamond" w:cs="Arial"/>
                <w:sz w:val="20"/>
                <w:szCs w:val="20"/>
              </w:rPr>
              <w:t xml:space="preserve"> Parreiras da Silva ME</w:t>
            </w:r>
          </w:p>
        </w:tc>
        <w:tc>
          <w:tcPr>
            <w:tcW w:w="1134" w:type="dxa"/>
            <w:tcBorders>
              <w:top w:val="single" w:sz="18" w:space="0" w:color="auto"/>
              <w:left w:val="single" w:sz="6" w:space="0" w:color="auto"/>
              <w:bottom w:val="single" w:sz="6" w:space="0" w:color="auto"/>
              <w:right w:val="single" w:sz="6" w:space="0" w:color="auto"/>
            </w:tcBorders>
            <w:vAlign w:val="center"/>
          </w:tcPr>
          <w:p w:rsidR="002D7CCD" w:rsidRPr="002751F4" w:rsidRDefault="002751F4" w:rsidP="001B684C">
            <w:pPr>
              <w:widowControl w:val="0"/>
              <w:jc w:val="center"/>
              <w:rPr>
                <w:rFonts w:ascii="Garamond" w:hAnsi="Garamond" w:cs="Arial"/>
                <w:sz w:val="20"/>
                <w:szCs w:val="20"/>
              </w:rPr>
            </w:pPr>
            <w:r>
              <w:rPr>
                <w:rFonts w:ascii="Garamond" w:hAnsi="Garamond" w:cs="Arial"/>
                <w:sz w:val="20"/>
                <w:szCs w:val="20"/>
              </w:rPr>
              <w:t>032/2016</w:t>
            </w:r>
          </w:p>
        </w:tc>
        <w:tc>
          <w:tcPr>
            <w:tcW w:w="2035" w:type="dxa"/>
            <w:tcBorders>
              <w:top w:val="single" w:sz="18" w:space="0" w:color="auto"/>
              <w:left w:val="single" w:sz="6" w:space="0" w:color="auto"/>
              <w:bottom w:val="single" w:sz="6" w:space="0" w:color="auto"/>
              <w:right w:val="single" w:sz="6" w:space="0" w:color="auto"/>
            </w:tcBorders>
            <w:vAlign w:val="center"/>
          </w:tcPr>
          <w:p w:rsidR="002D7CCD" w:rsidRPr="002751F4" w:rsidRDefault="008C4279" w:rsidP="001B684C">
            <w:pPr>
              <w:widowControl w:val="0"/>
              <w:jc w:val="center"/>
              <w:rPr>
                <w:rFonts w:ascii="Garamond" w:hAnsi="Garamond" w:cs="Arial"/>
                <w:sz w:val="20"/>
                <w:szCs w:val="20"/>
              </w:rPr>
            </w:pPr>
            <w:r>
              <w:rPr>
                <w:rFonts w:ascii="Garamond" w:hAnsi="Garamond" w:cs="Arial"/>
                <w:sz w:val="20"/>
                <w:szCs w:val="20"/>
              </w:rPr>
              <w:t>23/08/2016 a 23/08/2017</w:t>
            </w:r>
          </w:p>
        </w:tc>
        <w:tc>
          <w:tcPr>
            <w:tcW w:w="1523" w:type="dxa"/>
            <w:tcBorders>
              <w:top w:val="single" w:sz="18" w:space="0" w:color="auto"/>
              <w:left w:val="single" w:sz="6" w:space="0" w:color="auto"/>
              <w:bottom w:val="single" w:sz="6" w:space="0" w:color="auto"/>
              <w:right w:val="single" w:sz="6" w:space="0" w:color="auto"/>
            </w:tcBorders>
            <w:vAlign w:val="center"/>
          </w:tcPr>
          <w:p w:rsidR="002D7CCD" w:rsidRPr="002751F4" w:rsidRDefault="00F07FAD" w:rsidP="001B684C">
            <w:pPr>
              <w:widowControl w:val="0"/>
              <w:jc w:val="center"/>
              <w:rPr>
                <w:rFonts w:ascii="Garamond" w:hAnsi="Garamond" w:cs="Arial"/>
                <w:sz w:val="20"/>
                <w:szCs w:val="20"/>
              </w:rPr>
            </w:pPr>
            <w:r>
              <w:rPr>
                <w:rFonts w:ascii="Garamond" w:hAnsi="Garamond" w:cs="Arial"/>
                <w:sz w:val="20"/>
                <w:szCs w:val="20"/>
              </w:rPr>
              <w:t>R$ 924,69</w:t>
            </w:r>
          </w:p>
        </w:tc>
        <w:tc>
          <w:tcPr>
            <w:tcW w:w="1521" w:type="dxa"/>
            <w:tcBorders>
              <w:top w:val="single" w:sz="18" w:space="0" w:color="auto"/>
              <w:left w:val="single" w:sz="6" w:space="0" w:color="auto"/>
              <w:bottom w:val="single" w:sz="6" w:space="0" w:color="auto"/>
              <w:right w:val="single" w:sz="18" w:space="0" w:color="auto"/>
            </w:tcBorders>
            <w:shd w:val="clear" w:color="auto" w:fill="BFBFBF" w:themeFill="background1" w:themeFillShade="BF"/>
            <w:vAlign w:val="center"/>
          </w:tcPr>
          <w:p w:rsidR="002D7CCD" w:rsidRPr="002751F4" w:rsidRDefault="00F07FAD" w:rsidP="001B684C">
            <w:pPr>
              <w:widowControl w:val="0"/>
              <w:jc w:val="center"/>
              <w:rPr>
                <w:rFonts w:ascii="Garamond" w:hAnsi="Garamond" w:cs="Arial"/>
                <w:b/>
                <w:sz w:val="20"/>
                <w:szCs w:val="20"/>
              </w:rPr>
            </w:pPr>
            <w:r>
              <w:rPr>
                <w:rFonts w:ascii="Garamond" w:hAnsi="Garamond" w:cs="Arial"/>
                <w:b/>
                <w:sz w:val="20"/>
                <w:szCs w:val="20"/>
              </w:rPr>
              <w:t>R$ 295,90</w:t>
            </w:r>
          </w:p>
        </w:tc>
      </w:tr>
      <w:tr w:rsidR="002751F4" w:rsidRPr="0057657C" w:rsidTr="002751F4">
        <w:trPr>
          <w:jc w:val="center"/>
        </w:trPr>
        <w:tc>
          <w:tcPr>
            <w:tcW w:w="2812" w:type="dxa"/>
            <w:vMerge w:val="restart"/>
            <w:tcBorders>
              <w:top w:val="single" w:sz="18" w:space="0" w:color="auto"/>
              <w:left w:val="single" w:sz="18" w:space="0" w:color="auto"/>
              <w:right w:val="single" w:sz="6" w:space="0" w:color="auto"/>
            </w:tcBorders>
            <w:vAlign w:val="center"/>
          </w:tcPr>
          <w:p w:rsidR="002751F4" w:rsidRPr="002751F4" w:rsidRDefault="002751F4" w:rsidP="00EE38C1">
            <w:pPr>
              <w:widowControl w:val="0"/>
              <w:jc w:val="center"/>
              <w:rPr>
                <w:rFonts w:ascii="Garamond" w:hAnsi="Garamond" w:cs="Arial"/>
                <w:sz w:val="20"/>
                <w:szCs w:val="20"/>
              </w:rPr>
            </w:pPr>
            <w:proofErr w:type="spellStart"/>
            <w:r w:rsidRPr="002751F4">
              <w:rPr>
                <w:rFonts w:ascii="Garamond" w:hAnsi="Garamond" w:cs="Arial"/>
                <w:sz w:val="20"/>
                <w:szCs w:val="20"/>
              </w:rPr>
              <w:t>Automáquinas</w:t>
            </w:r>
            <w:proofErr w:type="spellEnd"/>
            <w:r w:rsidR="001E5DDF">
              <w:rPr>
                <w:rFonts w:ascii="Garamond" w:hAnsi="Garamond" w:cs="Arial"/>
                <w:sz w:val="20"/>
                <w:szCs w:val="20"/>
              </w:rPr>
              <w:t xml:space="preserve"> Comércio de Peças e Serviços Ltda.</w:t>
            </w:r>
          </w:p>
        </w:tc>
        <w:tc>
          <w:tcPr>
            <w:tcW w:w="1134" w:type="dxa"/>
            <w:tcBorders>
              <w:top w:val="single" w:sz="18" w:space="0" w:color="auto"/>
              <w:left w:val="single" w:sz="6" w:space="0" w:color="auto"/>
              <w:bottom w:val="single" w:sz="4" w:space="0" w:color="auto"/>
              <w:right w:val="single" w:sz="6" w:space="0" w:color="auto"/>
            </w:tcBorders>
            <w:vAlign w:val="center"/>
          </w:tcPr>
          <w:p w:rsidR="002751F4" w:rsidRPr="002751F4" w:rsidRDefault="002751F4" w:rsidP="00EE38C1">
            <w:pPr>
              <w:widowControl w:val="0"/>
              <w:jc w:val="center"/>
              <w:rPr>
                <w:rFonts w:ascii="Garamond" w:hAnsi="Garamond" w:cs="Arial"/>
                <w:sz w:val="20"/>
                <w:szCs w:val="20"/>
              </w:rPr>
            </w:pPr>
            <w:r>
              <w:rPr>
                <w:rFonts w:ascii="Garamond" w:hAnsi="Garamond" w:cs="Arial"/>
                <w:sz w:val="20"/>
                <w:szCs w:val="20"/>
              </w:rPr>
              <w:t>045/2014</w:t>
            </w:r>
          </w:p>
        </w:tc>
        <w:tc>
          <w:tcPr>
            <w:tcW w:w="2035" w:type="dxa"/>
            <w:tcBorders>
              <w:top w:val="single" w:sz="18" w:space="0" w:color="auto"/>
              <w:left w:val="single" w:sz="6" w:space="0" w:color="auto"/>
              <w:bottom w:val="single" w:sz="4" w:space="0" w:color="auto"/>
              <w:right w:val="single" w:sz="6" w:space="0" w:color="auto"/>
            </w:tcBorders>
            <w:vAlign w:val="center"/>
          </w:tcPr>
          <w:p w:rsidR="002751F4" w:rsidRPr="002751F4" w:rsidRDefault="00427D45" w:rsidP="00EE38C1">
            <w:pPr>
              <w:widowControl w:val="0"/>
              <w:jc w:val="center"/>
              <w:rPr>
                <w:rFonts w:ascii="Garamond" w:hAnsi="Garamond" w:cs="Arial"/>
                <w:sz w:val="20"/>
                <w:szCs w:val="20"/>
              </w:rPr>
            </w:pPr>
            <w:r>
              <w:rPr>
                <w:rFonts w:ascii="Garamond" w:hAnsi="Garamond" w:cs="Arial"/>
                <w:sz w:val="20"/>
                <w:szCs w:val="20"/>
              </w:rPr>
              <w:t>18/08/2014 a 18/08/2015</w:t>
            </w:r>
          </w:p>
        </w:tc>
        <w:tc>
          <w:tcPr>
            <w:tcW w:w="1523" w:type="dxa"/>
            <w:tcBorders>
              <w:top w:val="single" w:sz="18" w:space="0" w:color="auto"/>
              <w:left w:val="single" w:sz="6" w:space="0" w:color="auto"/>
              <w:bottom w:val="single" w:sz="4" w:space="0" w:color="auto"/>
              <w:right w:val="single" w:sz="6" w:space="0" w:color="auto"/>
            </w:tcBorders>
            <w:vAlign w:val="center"/>
          </w:tcPr>
          <w:p w:rsidR="002751F4" w:rsidRPr="002751F4" w:rsidRDefault="00905B0B" w:rsidP="00EE38C1">
            <w:pPr>
              <w:widowControl w:val="0"/>
              <w:jc w:val="center"/>
              <w:rPr>
                <w:rFonts w:ascii="Garamond" w:hAnsi="Garamond" w:cs="Arial"/>
                <w:sz w:val="20"/>
                <w:szCs w:val="20"/>
              </w:rPr>
            </w:pPr>
            <w:r>
              <w:rPr>
                <w:rFonts w:ascii="Garamond" w:hAnsi="Garamond" w:cs="Arial"/>
                <w:sz w:val="20"/>
                <w:szCs w:val="20"/>
              </w:rPr>
              <w:t>R$ 27.680,64</w:t>
            </w:r>
          </w:p>
        </w:tc>
        <w:tc>
          <w:tcPr>
            <w:tcW w:w="1521" w:type="dxa"/>
            <w:tcBorders>
              <w:top w:val="single" w:sz="18" w:space="0" w:color="auto"/>
              <w:left w:val="single" w:sz="6" w:space="0" w:color="auto"/>
              <w:right w:val="single" w:sz="18" w:space="0" w:color="auto"/>
            </w:tcBorders>
            <w:shd w:val="clear" w:color="auto" w:fill="BFBFBF" w:themeFill="background1" w:themeFillShade="BF"/>
            <w:vAlign w:val="center"/>
          </w:tcPr>
          <w:p w:rsidR="002751F4" w:rsidRPr="002751F4" w:rsidRDefault="005F2BF7" w:rsidP="00EE38C1">
            <w:pPr>
              <w:widowControl w:val="0"/>
              <w:jc w:val="center"/>
              <w:rPr>
                <w:rFonts w:ascii="Garamond" w:hAnsi="Garamond" w:cs="Arial"/>
                <w:b/>
                <w:sz w:val="20"/>
                <w:szCs w:val="20"/>
              </w:rPr>
            </w:pPr>
            <w:r>
              <w:rPr>
                <w:rFonts w:ascii="Garamond" w:hAnsi="Garamond" w:cs="Arial"/>
                <w:b/>
                <w:sz w:val="20"/>
                <w:szCs w:val="20"/>
              </w:rPr>
              <w:t>R$ 8.857,80</w:t>
            </w:r>
          </w:p>
        </w:tc>
      </w:tr>
      <w:tr w:rsidR="002751F4" w:rsidRPr="0057657C" w:rsidTr="002751F4">
        <w:trPr>
          <w:jc w:val="center"/>
        </w:trPr>
        <w:tc>
          <w:tcPr>
            <w:tcW w:w="2812" w:type="dxa"/>
            <w:vMerge/>
            <w:tcBorders>
              <w:left w:val="single" w:sz="18" w:space="0" w:color="auto"/>
              <w:bottom w:val="single" w:sz="4" w:space="0" w:color="auto"/>
              <w:right w:val="single" w:sz="6" w:space="0" w:color="auto"/>
            </w:tcBorders>
            <w:vAlign w:val="center"/>
          </w:tcPr>
          <w:p w:rsidR="002751F4" w:rsidRPr="002751F4" w:rsidRDefault="002751F4" w:rsidP="00EE38C1">
            <w:pPr>
              <w:widowControl w:val="0"/>
              <w:jc w:val="center"/>
              <w:rPr>
                <w:rFonts w:ascii="Garamond" w:hAnsi="Garamond" w:cs="Arial"/>
                <w:sz w:val="20"/>
                <w:szCs w:val="20"/>
              </w:rPr>
            </w:pPr>
          </w:p>
        </w:tc>
        <w:tc>
          <w:tcPr>
            <w:tcW w:w="1134" w:type="dxa"/>
            <w:tcBorders>
              <w:top w:val="single" w:sz="4" w:space="0" w:color="auto"/>
              <w:left w:val="single" w:sz="6" w:space="0" w:color="auto"/>
              <w:bottom w:val="single" w:sz="4" w:space="0" w:color="auto"/>
              <w:right w:val="single" w:sz="6" w:space="0" w:color="auto"/>
            </w:tcBorders>
            <w:vAlign w:val="center"/>
          </w:tcPr>
          <w:p w:rsidR="002751F4" w:rsidRPr="002751F4" w:rsidRDefault="002751F4" w:rsidP="00EE38C1">
            <w:pPr>
              <w:widowControl w:val="0"/>
              <w:jc w:val="center"/>
              <w:rPr>
                <w:rFonts w:ascii="Garamond" w:hAnsi="Garamond" w:cs="Arial"/>
                <w:sz w:val="20"/>
                <w:szCs w:val="20"/>
              </w:rPr>
            </w:pPr>
            <w:r>
              <w:rPr>
                <w:rFonts w:ascii="Garamond" w:hAnsi="Garamond" w:cs="Arial"/>
                <w:sz w:val="20"/>
                <w:szCs w:val="20"/>
              </w:rPr>
              <w:t>030/2015</w:t>
            </w:r>
          </w:p>
        </w:tc>
        <w:tc>
          <w:tcPr>
            <w:tcW w:w="2035" w:type="dxa"/>
            <w:tcBorders>
              <w:top w:val="single" w:sz="4" w:space="0" w:color="auto"/>
              <w:left w:val="single" w:sz="6" w:space="0" w:color="auto"/>
              <w:bottom w:val="single" w:sz="4" w:space="0" w:color="auto"/>
              <w:right w:val="single" w:sz="6" w:space="0" w:color="auto"/>
            </w:tcBorders>
            <w:vAlign w:val="center"/>
          </w:tcPr>
          <w:p w:rsidR="002751F4" w:rsidRPr="002751F4" w:rsidRDefault="00124BE4" w:rsidP="00EE38C1">
            <w:pPr>
              <w:widowControl w:val="0"/>
              <w:jc w:val="center"/>
              <w:rPr>
                <w:rFonts w:ascii="Garamond" w:hAnsi="Garamond" w:cs="Arial"/>
                <w:sz w:val="20"/>
                <w:szCs w:val="20"/>
              </w:rPr>
            </w:pPr>
            <w:r>
              <w:rPr>
                <w:rFonts w:ascii="Garamond" w:hAnsi="Garamond" w:cs="Arial"/>
                <w:sz w:val="20"/>
                <w:szCs w:val="20"/>
              </w:rPr>
              <w:t>06/08/2015 a 06/08/2016</w:t>
            </w:r>
          </w:p>
        </w:tc>
        <w:tc>
          <w:tcPr>
            <w:tcW w:w="1523" w:type="dxa"/>
            <w:tcBorders>
              <w:top w:val="single" w:sz="4" w:space="0" w:color="auto"/>
              <w:left w:val="single" w:sz="6" w:space="0" w:color="auto"/>
              <w:bottom w:val="single" w:sz="4" w:space="0" w:color="auto"/>
              <w:right w:val="single" w:sz="6" w:space="0" w:color="auto"/>
            </w:tcBorders>
            <w:vAlign w:val="center"/>
          </w:tcPr>
          <w:p w:rsidR="002751F4" w:rsidRPr="002751F4" w:rsidRDefault="00E30999" w:rsidP="00EE38C1">
            <w:pPr>
              <w:widowControl w:val="0"/>
              <w:jc w:val="center"/>
              <w:rPr>
                <w:rFonts w:ascii="Garamond" w:hAnsi="Garamond" w:cs="Arial"/>
                <w:sz w:val="20"/>
                <w:szCs w:val="20"/>
              </w:rPr>
            </w:pPr>
            <w:r>
              <w:rPr>
                <w:rFonts w:ascii="Garamond" w:hAnsi="Garamond" w:cs="Arial"/>
                <w:sz w:val="20"/>
                <w:szCs w:val="20"/>
              </w:rPr>
              <w:t>R$ 940,00</w:t>
            </w:r>
          </w:p>
        </w:tc>
        <w:tc>
          <w:tcPr>
            <w:tcW w:w="1521" w:type="dxa"/>
            <w:tcBorders>
              <w:left w:val="single" w:sz="6" w:space="0" w:color="auto"/>
              <w:right w:val="single" w:sz="18" w:space="0" w:color="auto"/>
            </w:tcBorders>
            <w:shd w:val="clear" w:color="auto" w:fill="BFBFBF" w:themeFill="background1" w:themeFillShade="BF"/>
            <w:vAlign w:val="center"/>
          </w:tcPr>
          <w:p w:rsidR="002751F4" w:rsidRPr="002751F4" w:rsidRDefault="00E30999" w:rsidP="00EE38C1">
            <w:pPr>
              <w:widowControl w:val="0"/>
              <w:jc w:val="center"/>
              <w:rPr>
                <w:rFonts w:ascii="Garamond" w:hAnsi="Garamond" w:cs="Arial"/>
                <w:b/>
                <w:sz w:val="20"/>
                <w:szCs w:val="20"/>
              </w:rPr>
            </w:pPr>
            <w:r>
              <w:rPr>
                <w:rFonts w:ascii="Garamond" w:hAnsi="Garamond" w:cs="Arial"/>
                <w:b/>
                <w:sz w:val="20"/>
                <w:szCs w:val="20"/>
              </w:rPr>
              <w:t>R$ 300,80</w:t>
            </w:r>
          </w:p>
        </w:tc>
      </w:tr>
      <w:tr w:rsidR="002751F4" w:rsidRPr="0057657C" w:rsidTr="002751F4">
        <w:trPr>
          <w:jc w:val="center"/>
        </w:trPr>
        <w:tc>
          <w:tcPr>
            <w:tcW w:w="5981" w:type="dxa"/>
            <w:gridSpan w:val="3"/>
            <w:tcBorders>
              <w:left w:val="single" w:sz="18" w:space="0" w:color="auto"/>
              <w:bottom w:val="single" w:sz="18" w:space="0" w:color="auto"/>
              <w:right w:val="single" w:sz="6" w:space="0" w:color="auto"/>
            </w:tcBorders>
            <w:vAlign w:val="center"/>
          </w:tcPr>
          <w:p w:rsidR="002751F4" w:rsidRPr="002751F4" w:rsidRDefault="002751F4" w:rsidP="00EE38C1">
            <w:pPr>
              <w:widowControl w:val="0"/>
              <w:jc w:val="center"/>
              <w:rPr>
                <w:rFonts w:ascii="Garamond" w:hAnsi="Garamond" w:cs="Arial"/>
                <w:b/>
                <w:sz w:val="20"/>
                <w:szCs w:val="20"/>
              </w:rPr>
            </w:pPr>
            <w:r w:rsidRPr="002751F4">
              <w:rPr>
                <w:rFonts w:ascii="Garamond" w:hAnsi="Garamond" w:cs="Arial"/>
                <w:b/>
                <w:sz w:val="20"/>
                <w:szCs w:val="20"/>
              </w:rPr>
              <w:t>Subtotal</w:t>
            </w:r>
          </w:p>
        </w:tc>
        <w:tc>
          <w:tcPr>
            <w:tcW w:w="1523" w:type="dxa"/>
            <w:tcBorders>
              <w:top w:val="single" w:sz="4" w:space="0" w:color="auto"/>
              <w:left w:val="single" w:sz="6" w:space="0" w:color="auto"/>
              <w:bottom w:val="single" w:sz="18" w:space="0" w:color="auto"/>
              <w:right w:val="single" w:sz="6" w:space="0" w:color="auto"/>
            </w:tcBorders>
            <w:vAlign w:val="center"/>
          </w:tcPr>
          <w:p w:rsidR="002751F4" w:rsidRPr="002751F4" w:rsidRDefault="004F5826" w:rsidP="00EE38C1">
            <w:pPr>
              <w:widowControl w:val="0"/>
              <w:jc w:val="center"/>
              <w:rPr>
                <w:rFonts w:ascii="Garamond" w:hAnsi="Garamond" w:cs="Arial"/>
                <w:sz w:val="20"/>
                <w:szCs w:val="20"/>
              </w:rPr>
            </w:pPr>
            <w:r>
              <w:rPr>
                <w:rFonts w:ascii="Garamond" w:hAnsi="Garamond" w:cs="Arial"/>
                <w:sz w:val="20"/>
                <w:szCs w:val="20"/>
              </w:rPr>
              <w:t>R$ 28.620,64</w:t>
            </w:r>
          </w:p>
        </w:tc>
        <w:tc>
          <w:tcPr>
            <w:tcW w:w="1521" w:type="dxa"/>
            <w:tcBorders>
              <w:left w:val="single" w:sz="6" w:space="0" w:color="auto"/>
              <w:bottom w:val="single" w:sz="18" w:space="0" w:color="auto"/>
              <w:right w:val="single" w:sz="18" w:space="0" w:color="auto"/>
            </w:tcBorders>
            <w:shd w:val="clear" w:color="auto" w:fill="BFBFBF" w:themeFill="background1" w:themeFillShade="BF"/>
            <w:vAlign w:val="center"/>
          </w:tcPr>
          <w:p w:rsidR="002751F4" w:rsidRPr="002751F4" w:rsidRDefault="004F5826" w:rsidP="00EE38C1">
            <w:pPr>
              <w:widowControl w:val="0"/>
              <w:jc w:val="center"/>
              <w:rPr>
                <w:rFonts w:ascii="Garamond" w:hAnsi="Garamond" w:cs="Arial"/>
                <w:b/>
                <w:sz w:val="20"/>
                <w:szCs w:val="20"/>
              </w:rPr>
            </w:pPr>
            <w:r>
              <w:rPr>
                <w:rFonts w:ascii="Garamond" w:hAnsi="Garamond" w:cs="Arial"/>
                <w:b/>
                <w:sz w:val="20"/>
                <w:szCs w:val="20"/>
              </w:rPr>
              <w:t>R$ 9.158,60</w:t>
            </w:r>
          </w:p>
        </w:tc>
      </w:tr>
      <w:tr w:rsidR="000C60F0" w:rsidRPr="0057657C" w:rsidTr="002751F4">
        <w:trPr>
          <w:jc w:val="center"/>
        </w:trPr>
        <w:tc>
          <w:tcPr>
            <w:tcW w:w="2812" w:type="dxa"/>
            <w:tcBorders>
              <w:top w:val="single" w:sz="18" w:space="0" w:color="auto"/>
              <w:left w:val="single" w:sz="18" w:space="0" w:color="auto"/>
              <w:right w:val="single" w:sz="6" w:space="0" w:color="auto"/>
            </w:tcBorders>
            <w:vAlign w:val="center"/>
          </w:tcPr>
          <w:p w:rsidR="000C60F0" w:rsidRPr="002751F4" w:rsidRDefault="000C60F0" w:rsidP="000C60F0">
            <w:pPr>
              <w:widowControl w:val="0"/>
              <w:jc w:val="center"/>
              <w:rPr>
                <w:rFonts w:ascii="Garamond" w:hAnsi="Garamond" w:cs="Arial"/>
                <w:sz w:val="20"/>
                <w:szCs w:val="20"/>
              </w:rPr>
            </w:pPr>
            <w:r>
              <w:rPr>
                <w:rFonts w:ascii="Garamond" w:hAnsi="Garamond" w:cs="Arial"/>
                <w:sz w:val="20"/>
                <w:szCs w:val="20"/>
              </w:rPr>
              <w:t>Autopeças Minas Fiat Ltda.</w:t>
            </w:r>
          </w:p>
        </w:tc>
        <w:tc>
          <w:tcPr>
            <w:tcW w:w="1134" w:type="dxa"/>
            <w:tcBorders>
              <w:top w:val="single" w:sz="18" w:space="0" w:color="auto"/>
              <w:left w:val="single" w:sz="6" w:space="0" w:color="auto"/>
              <w:bottom w:val="single" w:sz="4" w:space="0" w:color="auto"/>
              <w:right w:val="single" w:sz="6" w:space="0" w:color="auto"/>
            </w:tcBorders>
            <w:vAlign w:val="center"/>
          </w:tcPr>
          <w:p w:rsidR="000C60F0" w:rsidRPr="002751F4" w:rsidRDefault="000C60F0" w:rsidP="000C60F0">
            <w:pPr>
              <w:widowControl w:val="0"/>
              <w:jc w:val="center"/>
              <w:rPr>
                <w:rFonts w:ascii="Garamond" w:hAnsi="Garamond" w:cs="Arial"/>
                <w:sz w:val="20"/>
                <w:szCs w:val="20"/>
              </w:rPr>
            </w:pPr>
            <w:r>
              <w:rPr>
                <w:rFonts w:ascii="Garamond" w:hAnsi="Garamond" w:cs="Arial"/>
                <w:sz w:val="20"/>
                <w:szCs w:val="20"/>
              </w:rPr>
              <w:t>022/2016</w:t>
            </w:r>
          </w:p>
        </w:tc>
        <w:tc>
          <w:tcPr>
            <w:tcW w:w="2035" w:type="dxa"/>
            <w:tcBorders>
              <w:top w:val="single" w:sz="18" w:space="0" w:color="auto"/>
              <w:left w:val="single" w:sz="6" w:space="0" w:color="auto"/>
              <w:bottom w:val="single" w:sz="4" w:space="0" w:color="auto"/>
              <w:right w:val="single" w:sz="6" w:space="0" w:color="auto"/>
            </w:tcBorders>
            <w:vAlign w:val="center"/>
          </w:tcPr>
          <w:p w:rsidR="000C60F0" w:rsidRPr="002751F4" w:rsidRDefault="000C60F0" w:rsidP="000C60F0">
            <w:pPr>
              <w:widowControl w:val="0"/>
              <w:jc w:val="center"/>
              <w:rPr>
                <w:rFonts w:ascii="Garamond" w:hAnsi="Garamond" w:cs="Arial"/>
                <w:sz w:val="20"/>
                <w:szCs w:val="20"/>
              </w:rPr>
            </w:pPr>
            <w:r>
              <w:rPr>
                <w:rFonts w:ascii="Garamond" w:hAnsi="Garamond" w:cs="Arial"/>
                <w:sz w:val="20"/>
                <w:szCs w:val="20"/>
              </w:rPr>
              <w:t>17/05/2016 a 17/05/2017</w:t>
            </w:r>
          </w:p>
        </w:tc>
        <w:tc>
          <w:tcPr>
            <w:tcW w:w="1523" w:type="dxa"/>
            <w:tcBorders>
              <w:top w:val="single" w:sz="18" w:space="0" w:color="auto"/>
              <w:left w:val="single" w:sz="6" w:space="0" w:color="auto"/>
              <w:bottom w:val="single" w:sz="4" w:space="0" w:color="auto"/>
              <w:right w:val="single" w:sz="6" w:space="0" w:color="auto"/>
            </w:tcBorders>
            <w:vAlign w:val="center"/>
          </w:tcPr>
          <w:p w:rsidR="000C60F0" w:rsidRDefault="000C60F0" w:rsidP="000C60F0">
            <w:pPr>
              <w:widowControl w:val="0"/>
              <w:jc w:val="center"/>
              <w:rPr>
                <w:rFonts w:ascii="Garamond" w:hAnsi="Garamond" w:cs="Arial"/>
                <w:sz w:val="20"/>
                <w:szCs w:val="20"/>
              </w:rPr>
            </w:pPr>
            <w:r>
              <w:rPr>
                <w:rFonts w:ascii="Garamond" w:hAnsi="Garamond" w:cs="Arial"/>
                <w:sz w:val="20"/>
                <w:szCs w:val="20"/>
              </w:rPr>
              <w:t>R$ 4.207,77</w:t>
            </w:r>
          </w:p>
        </w:tc>
        <w:tc>
          <w:tcPr>
            <w:tcW w:w="1521" w:type="dxa"/>
            <w:tcBorders>
              <w:top w:val="single" w:sz="18" w:space="0" w:color="auto"/>
              <w:left w:val="single" w:sz="6" w:space="0" w:color="auto"/>
              <w:right w:val="single" w:sz="18" w:space="0" w:color="auto"/>
            </w:tcBorders>
            <w:shd w:val="clear" w:color="auto" w:fill="BFBFBF" w:themeFill="background1" w:themeFillShade="BF"/>
            <w:vAlign w:val="center"/>
          </w:tcPr>
          <w:p w:rsidR="000C60F0" w:rsidRDefault="000C60F0" w:rsidP="000C60F0">
            <w:pPr>
              <w:widowControl w:val="0"/>
              <w:jc w:val="center"/>
              <w:rPr>
                <w:rFonts w:ascii="Garamond" w:hAnsi="Garamond" w:cs="Arial"/>
                <w:b/>
                <w:sz w:val="20"/>
                <w:szCs w:val="20"/>
              </w:rPr>
            </w:pPr>
            <w:r>
              <w:rPr>
                <w:rFonts w:ascii="Garamond" w:hAnsi="Garamond" w:cs="Arial"/>
                <w:b/>
                <w:sz w:val="20"/>
                <w:szCs w:val="20"/>
              </w:rPr>
              <w:t>R$ 1.346,48</w:t>
            </w:r>
          </w:p>
        </w:tc>
      </w:tr>
      <w:tr w:rsidR="002751F4" w:rsidRPr="0057657C" w:rsidTr="002751F4">
        <w:trPr>
          <w:jc w:val="center"/>
        </w:trPr>
        <w:tc>
          <w:tcPr>
            <w:tcW w:w="2812" w:type="dxa"/>
            <w:vMerge w:val="restart"/>
            <w:tcBorders>
              <w:top w:val="single" w:sz="18" w:space="0" w:color="auto"/>
              <w:left w:val="single" w:sz="18" w:space="0" w:color="auto"/>
              <w:right w:val="single" w:sz="6" w:space="0" w:color="auto"/>
            </w:tcBorders>
            <w:vAlign w:val="center"/>
          </w:tcPr>
          <w:p w:rsidR="002751F4" w:rsidRPr="002751F4" w:rsidRDefault="002751F4" w:rsidP="00EE38C1">
            <w:pPr>
              <w:widowControl w:val="0"/>
              <w:jc w:val="center"/>
              <w:rPr>
                <w:rFonts w:ascii="Garamond" w:hAnsi="Garamond" w:cs="Arial"/>
                <w:sz w:val="20"/>
                <w:szCs w:val="20"/>
              </w:rPr>
            </w:pPr>
            <w:r w:rsidRPr="002751F4">
              <w:rPr>
                <w:rFonts w:ascii="Garamond" w:hAnsi="Garamond" w:cs="Arial"/>
                <w:sz w:val="20"/>
                <w:szCs w:val="20"/>
              </w:rPr>
              <w:t>Brasil</w:t>
            </w:r>
            <w:r w:rsidR="001E5DDF">
              <w:rPr>
                <w:rFonts w:ascii="Garamond" w:hAnsi="Garamond" w:cs="Arial"/>
                <w:sz w:val="20"/>
                <w:szCs w:val="20"/>
              </w:rPr>
              <w:t xml:space="preserve"> Veículos e Máquinas Ltda.</w:t>
            </w:r>
          </w:p>
        </w:tc>
        <w:tc>
          <w:tcPr>
            <w:tcW w:w="1134" w:type="dxa"/>
            <w:tcBorders>
              <w:top w:val="single" w:sz="18" w:space="0" w:color="auto"/>
              <w:left w:val="single" w:sz="6" w:space="0" w:color="auto"/>
              <w:bottom w:val="single" w:sz="4" w:space="0" w:color="auto"/>
              <w:right w:val="single" w:sz="6" w:space="0" w:color="auto"/>
            </w:tcBorders>
            <w:vAlign w:val="center"/>
          </w:tcPr>
          <w:p w:rsidR="002751F4" w:rsidRPr="002751F4" w:rsidRDefault="002751F4" w:rsidP="00EE38C1">
            <w:pPr>
              <w:widowControl w:val="0"/>
              <w:jc w:val="center"/>
              <w:rPr>
                <w:rFonts w:ascii="Garamond" w:hAnsi="Garamond" w:cs="Arial"/>
                <w:sz w:val="20"/>
                <w:szCs w:val="20"/>
              </w:rPr>
            </w:pPr>
            <w:r>
              <w:rPr>
                <w:rFonts w:ascii="Garamond" w:hAnsi="Garamond" w:cs="Arial"/>
                <w:sz w:val="20"/>
                <w:szCs w:val="20"/>
              </w:rPr>
              <w:t>022/2016</w:t>
            </w:r>
          </w:p>
        </w:tc>
        <w:tc>
          <w:tcPr>
            <w:tcW w:w="2035" w:type="dxa"/>
            <w:tcBorders>
              <w:top w:val="single" w:sz="18" w:space="0" w:color="auto"/>
              <w:left w:val="single" w:sz="6" w:space="0" w:color="auto"/>
              <w:bottom w:val="single" w:sz="4" w:space="0" w:color="auto"/>
              <w:right w:val="single" w:sz="6" w:space="0" w:color="auto"/>
            </w:tcBorders>
            <w:vAlign w:val="center"/>
          </w:tcPr>
          <w:p w:rsidR="002751F4" w:rsidRPr="002751F4" w:rsidRDefault="008C4279" w:rsidP="00EE38C1">
            <w:pPr>
              <w:widowControl w:val="0"/>
              <w:jc w:val="center"/>
              <w:rPr>
                <w:rFonts w:ascii="Garamond" w:hAnsi="Garamond" w:cs="Arial"/>
                <w:sz w:val="20"/>
                <w:szCs w:val="20"/>
              </w:rPr>
            </w:pPr>
            <w:r>
              <w:rPr>
                <w:rFonts w:ascii="Garamond" w:hAnsi="Garamond" w:cs="Arial"/>
                <w:sz w:val="20"/>
                <w:szCs w:val="20"/>
              </w:rPr>
              <w:t>17/05/2016 a 17/05/2017</w:t>
            </w:r>
          </w:p>
        </w:tc>
        <w:tc>
          <w:tcPr>
            <w:tcW w:w="1523" w:type="dxa"/>
            <w:tcBorders>
              <w:top w:val="single" w:sz="18" w:space="0" w:color="auto"/>
              <w:left w:val="single" w:sz="6" w:space="0" w:color="auto"/>
              <w:bottom w:val="single" w:sz="4" w:space="0" w:color="auto"/>
              <w:right w:val="single" w:sz="6" w:space="0" w:color="auto"/>
            </w:tcBorders>
            <w:vAlign w:val="center"/>
          </w:tcPr>
          <w:p w:rsidR="002751F4" w:rsidRPr="002751F4" w:rsidRDefault="00E30999" w:rsidP="00EE38C1">
            <w:pPr>
              <w:widowControl w:val="0"/>
              <w:jc w:val="center"/>
              <w:rPr>
                <w:rFonts w:ascii="Garamond" w:hAnsi="Garamond" w:cs="Arial"/>
                <w:sz w:val="20"/>
                <w:szCs w:val="20"/>
              </w:rPr>
            </w:pPr>
            <w:r>
              <w:rPr>
                <w:rFonts w:ascii="Garamond" w:hAnsi="Garamond" w:cs="Arial"/>
                <w:sz w:val="20"/>
                <w:szCs w:val="20"/>
              </w:rPr>
              <w:t>R$ 6.563,66</w:t>
            </w:r>
          </w:p>
        </w:tc>
        <w:tc>
          <w:tcPr>
            <w:tcW w:w="1521" w:type="dxa"/>
            <w:tcBorders>
              <w:top w:val="single" w:sz="18" w:space="0" w:color="auto"/>
              <w:left w:val="single" w:sz="6" w:space="0" w:color="auto"/>
              <w:right w:val="single" w:sz="18" w:space="0" w:color="auto"/>
            </w:tcBorders>
            <w:shd w:val="clear" w:color="auto" w:fill="BFBFBF" w:themeFill="background1" w:themeFillShade="BF"/>
            <w:vAlign w:val="center"/>
          </w:tcPr>
          <w:p w:rsidR="002751F4" w:rsidRPr="002751F4" w:rsidRDefault="00E30999" w:rsidP="00EE38C1">
            <w:pPr>
              <w:widowControl w:val="0"/>
              <w:jc w:val="center"/>
              <w:rPr>
                <w:rFonts w:ascii="Garamond" w:hAnsi="Garamond" w:cs="Arial"/>
                <w:b/>
                <w:sz w:val="20"/>
                <w:szCs w:val="20"/>
              </w:rPr>
            </w:pPr>
            <w:r>
              <w:rPr>
                <w:rFonts w:ascii="Garamond" w:hAnsi="Garamond" w:cs="Arial"/>
                <w:b/>
                <w:sz w:val="20"/>
                <w:szCs w:val="20"/>
              </w:rPr>
              <w:t xml:space="preserve">R$ </w:t>
            </w:r>
            <w:r w:rsidR="0032707F">
              <w:rPr>
                <w:rFonts w:ascii="Garamond" w:hAnsi="Garamond" w:cs="Arial"/>
                <w:b/>
                <w:sz w:val="20"/>
                <w:szCs w:val="20"/>
              </w:rPr>
              <w:t>2.100,37</w:t>
            </w:r>
          </w:p>
        </w:tc>
      </w:tr>
      <w:tr w:rsidR="002751F4" w:rsidRPr="0057657C" w:rsidTr="002751F4">
        <w:trPr>
          <w:jc w:val="center"/>
        </w:trPr>
        <w:tc>
          <w:tcPr>
            <w:tcW w:w="2812" w:type="dxa"/>
            <w:vMerge/>
            <w:tcBorders>
              <w:left w:val="single" w:sz="18" w:space="0" w:color="auto"/>
              <w:bottom w:val="single" w:sz="4" w:space="0" w:color="auto"/>
              <w:right w:val="single" w:sz="6" w:space="0" w:color="auto"/>
            </w:tcBorders>
            <w:vAlign w:val="center"/>
          </w:tcPr>
          <w:p w:rsidR="002751F4" w:rsidRPr="002751F4" w:rsidRDefault="002751F4" w:rsidP="00EE38C1">
            <w:pPr>
              <w:widowControl w:val="0"/>
              <w:jc w:val="center"/>
              <w:rPr>
                <w:rFonts w:ascii="Garamond" w:hAnsi="Garamond" w:cs="Arial"/>
                <w:sz w:val="20"/>
                <w:szCs w:val="20"/>
              </w:rPr>
            </w:pPr>
          </w:p>
        </w:tc>
        <w:tc>
          <w:tcPr>
            <w:tcW w:w="1134" w:type="dxa"/>
            <w:tcBorders>
              <w:top w:val="single" w:sz="4" w:space="0" w:color="auto"/>
              <w:left w:val="single" w:sz="6" w:space="0" w:color="auto"/>
              <w:bottom w:val="single" w:sz="2" w:space="0" w:color="auto"/>
              <w:right w:val="single" w:sz="6" w:space="0" w:color="auto"/>
            </w:tcBorders>
            <w:vAlign w:val="center"/>
          </w:tcPr>
          <w:p w:rsidR="002751F4" w:rsidRPr="002751F4" w:rsidRDefault="002751F4" w:rsidP="00EE38C1">
            <w:pPr>
              <w:widowControl w:val="0"/>
              <w:jc w:val="center"/>
              <w:rPr>
                <w:rFonts w:ascii="Garamond" w:hAnsi="Garamond" w:cs="Arial"/>
                <w:sz w:val="20"/>
                <w:szCs w:val="20"/>
              </w:rPr>
            </w:pPr>
            <w:r>
              <w:rPr>
                <w:rFonts w:ascii="Garamond" w:hAnsi="Garamond" w:cs="Arial"/>
                <w:sz w:val="20"/>
                <w:szCs w:val="20"/>
              </w:rPr>
              <w:t>032/2016</w:t>
            </w:r>
          </w:p>
        </w:tc>
        <w:tc>
          <w:tcPr>
            <w:tcW w:w="2035" w:type="dxa"/>
            <w:tcBorders>
              <w:top w:val="single" w:sz="4" w:space="0" w:color="auto"/>
              <w:left w:val="single" w:sz="6" w:space="0" w:color="auto"/>
              <w:bottom w:val="single" w:sz="2" w:space="0" w:color="auto"/>
              <w:right w:val="single" w:sz="6" w:space="0" w:color="auto"/>
            </w:tcBorders>
            <w:vAlign w:val="center"/>
          </w:tcPr>
          <w:p w:rsidR="002751F4" w:rsidRPr="002751F4" w:rsidRDefault="008C4279" w:rsidP="00EE38C1">
            <w:pPr>
              <w:widowControl w:val="0"/>
              <w:jc w:val="center"/>
              <w:rPr>
                <w:rFonts w:ascii="Garamond" w:hAnsi="Garamond" w:cs="Arial"/>
                <w:sz w:val="20"/>
                <w:szCs w:val="20"/>
              </w:rPr>
            </w:pPr>
            <w:r>
              <w:rPr>
                <w:rFonts w:ascii="Garamond" w:hAnsi="Garamond" w:cs="Arial"/>
                <w:sz w:val="20"/>
                <w:szCs w:val="20"/>
              </w:rPr>
              <w:t>23/08/2016 a 23/08/2017</w:t>
            </w:r>
          </w:p>
        </w:tc>
        <w:tc>
          <w:tcPr>
            <w:tcW w:w="1523" w:type="dxa"/>
            <w:tcBorders>
              <w:top w:val="single" w:sz="4" w:space="0" w:color="auto"/>
              <w:left w:val="single" w:sz="6" w:space="0" w:color="auto"/>
              <w:bottom w:val="single" w:sz="4" w:space="0" w:color="auto"/>
              <w:right w:val="single" w:sz="6" w:space="0" w:color="auto"/>
            </w:tcBorders>
            <w:vAlign w:val="center"/>
          </w:tcPr>
          <w:p w:rsidR="002751F4" w:rsidRPr="002751F4" w:rsidRDefault="00F07FAD" w:rsidP="00EE38C1">
            <w:pPr>
              <w:widowControl w:val="0"/>
              <w:jc w:val="center"/>
              <w:rPr>
                <w:rFonts w:ascii="Garamond" w:hAnsi="Garamond" w:cs="Arial"/>
                <w:sz w:val="20"/>
                <w:szCs w:val="20"/>
              </w:rPr>
            </w:pPr>
            <w:r>
              <w:rPr>
                <w:rFonts w:ascii="Garamond" w:hAnsi="Garamond" w:cs="Arial"/>
                <w:sz w:val="20"/>
                <w:szCs w:val="20"/>
              </w:rPr>
              <w:t>R$ 16.079,85</w:t>
            </w:r>
          </w:p>
        </w:tc>
        <w:tc>
          <w:tcPr>
            <w:tcW w:w="1521" w:type="dxa"/>
            <w:tcBorders>
              <w:left w:val="single" w:sz="6" w:space="0" w:color="auto"/>
              <w:right w:val="single" w:sz="18" w:space="0" w:color="auto"/>
            </w:tcBorders>
            <w:shd w:val="clear" w:color="auto" w:fill="BFBFBF" w:themeFill="background1" w:themeFillShade="BF"/>
            <w:vAlign w:val="center"/>
          </w:tcPr>
          <w:p w:rsidR="002751F4" w:rsidRPr="002751F4" w:rsidRDefault="00F07FAD" w:rsidP="00EE38C1">
            <w:pPr>
              <w:widowControl w:val="0"/>
              <w:jc w:val="center"/>
              <w:rPr>
                <w:rFonts w:ascii="Garamond" w:hAnsi="Garamond" w:cs="Arial"/>
                <w:b/>
                <w:sz w:val="20"/>
                <w:szCs w:val="20"/>
              </w:rPr>
            </w:pPr>
            <w:r>
              <w:rPr>
                <w:rFonts w:ascii="Garamond" w:hAnsi="Garamond" w:cs="Arial"/>
                <w:b/>
                <w:sz w:val="20"/>
                <w:szCs w:val="20"/>
              </w:rPr>
              <w:t>R$ 5.145,55</w:t>
            </w:r>
          </w:p>
        </w:tc>
      </w:tr>
      <w:tr w:rsidR="002751F4" w:rsidRPr="0057657C" w:rsidTr="002751F4">
        <w:trPr>
          <w:jc w:val="center"/>
        </w:trPr>
        <w:tc>
          <w:tcPr>
            <w:tcW w:w="5981" w:type="dxa"/>
            <w:gridSpan w:val="3"/>
            <w:tcBorders>
              <w:left w:val="single" w:sz="18" w:space="0" w:color="auto"/>
              <w:bottom w:val="single" w:sz="4" w:space="0" w:color="auto"/>
              <w:right w:val="single" w:sz="6" w:space="0" w:color="auto"/>
            </w:tcBorders>
            <w:vAlign w:val="center"/>
          </w:tcPr>
          <w:p w:rsidR="002751F4" w:rsidRPr="002751F4" w:rsidRDefault="002751F4" w:rsidP="00EE38C1">
            <w:pPr>
              <w:widowControl w:val="0"/>
              <w:jc w:val="center"/>
              <w:rPr>
                <w:rFonts w:ascii="Garamond" w:hAnsi="Garamond" w:cs="Arial"/>
                <w:b/>
                <w:sz w:val="20"/>
                <w:szCs w:val="20"/>
              </w:rPr>
            </w:pPr>
            <w:r w:rsidRPr="002751F4">
              <w:rPr>
                <w:rFonts w:ascii="Garamond" w:hAnsi="Garamond" w:cs="Arial"/>
                <w:b/>
                <w:sz w:val="20"/>
                <w:szCs w:val="20"/>
              </w:rPr>
              <w:t>Subtotal</w:t>
            </w:r>
          </w:p>
        </w:tc>
        <w:tc>
          <w:tcPr>
            <w:tcW w:w="1523" w:type="dxa"/>
            <w:tcBorders>
              <w:top w:val="single" w:sz="4" w:space="0" w:color="auto"/>
              <w:left w:val="single" w:sz="6" w:space="0" w:color="auto"/>
              <w:bottom w:val="single" w:sz="4" w:space="0" w:color="auto"/>
              <w:right w:val="single" w:sz="6" w:space="0" w:color="auto"/>
            </w:tcBorders>
            <w:vAlign w:val="center"/>
          </w:tcPr>
          <w:p w:rsidR="002751F4" w:rsidRPr="002751F4" w:rsidRDefault="004F5826" w:rsidP="00EE38C1">
            <w:pPr>
              <w:widowControl w:val="0"/>
              <w:jc w:val="center"/>
              <w:rPr>
                <w:rFonts w:ascii="Garamond" w:hAnsi="Garamond" w:cs="Arial"/>
                <w:sz w:val="20"/>
                <w:szCs w:val="20"/>
              </w:rPr>
            </w:pPr>
            <w:r>
              <w:rPr>
                <w:rFonts w:ascii="Garamond" w:hAnsi="Garamond" w:cs="Arial"/>
                <w:sz w:val="20"/>
                <w:szCs w:val="20"/>
              </w:rPr>
              <w:t>R$ 22.643,51</w:t>
            </w:r>
          </w:p>
        </w:tc>
        <w:tc>
          <w:tcPr>
            <w:tcW w:w="1521" w:type="dxa"/>
            <w:tcBorders>
              <w:left w:val="single" w:sz="6" w:space="0" w:color="auto"/>
              <w:right w:val="single" w:sz="18" w:space="0" w:color="auto"/>
            </w:tcBorders>
            <w:shd w:val="clear" w:color="auto" w:fill="BFBFBF" w:themeFill="background1" w:themeFillShade="BF"/>
            <w:vAlign w:val="center"/>
          </w:tcPr>
          <w:p w:rsidR="002751F4" w:rsidRPr="002751F4" w:rsidRDefault="004F5826" w:rsidP="00EE38C1">
            <w:pPr>
              <w:widowControl w:val="0"/>
              <w:jc w:val="center"/>
              <w:rPr>
                <w:rFonts w:ascii="Garamond" w:hAnsi="Garamond" w:cs="Arial"/>
                <w:b/>
                <w:sz w:val="20"/>
                <w:szCs w:val="20"/>
              </w:rPr>
            </w:pPr>
            <w:r>
              <w:rPr>
                <w:rFonts w:ascii="Garamond" w:hAnsi="Garamond" w:cs="Arial"/>
                <w:b/>
                <w:sz w:val="20"/>
                <w:szCs w:val="20"/>
              </w:rPr>
              <w:t>R$ 7.245,92</w:t>
            </w:r>
          </w:p>
        </w:tc>
      </w:tr>
      <w:tr w:rsidR="005213E8" w:rsidRPr="0057657C" w:rsidTr="002751F4">
        <w:trPr>
          <w:jc w:val="center"/>
        </w:trPr>
        <w:tc>
          <w:tcPr>
            <w:tcW w:w="2812" w:type="dxa"/>
            <w:vMerge w:val="restart"/>
            <w:tcBorders>
              <w:top w:val="single" w:sz="18" w:space="0" w:color="auto"/>
              <w:left w:val="single" w:sz="18" w:space="0" w:color="auto"/>
              <w:right w:val="single" w:sz="6" w:space="0" w:color="auto"/>
            </w:tcBorders>
            <w:vAlign w:val="center"/>
          </w:tcPr>
          <w:p w:rsidR="005213E8" w:rsidRPr="002751F4" w:rsidRDefault="005213E8" w:rsidP="00EE38C1">
            <w:pPr>
              <w:widowControl w:val="0"/>
              <w:jc w:val="center"/>
              <w:rPr>
                <w:rFonts w:ascii="Garamond" w:hAnsi="Garamond" w:cs="Arial"/>
                <w:sz w:val="20"/>
                <w:szCs w:val="20"/>
              </w:rPr>
            </w:pPr>
            <w:r w:rsidRPr="002751F4">
              <w:rPr>
                <w:rFonts w:ascii="Garamond" w:hAnsi="Garamond" w:cs="Arial"/>
                <w:sz w:val="20"/>
                <w:szCs w:val="20"/>
              </w:rPr>
              <w:t>Continental</w:t>
            </w:r>
            <w:r w:rsidR="001E5DDF">
              <w:rPr>
                <w:rFonts w:ascii="Garamond" w:hAnsi="Garamond" w:cs="Arial"/>
                <w:sz w:val="20"/>
                <w:szCs w:val="20"/>
              </w:rPr>
              <w:t xml:space="preserve"> Veículos e Peças </w:t>
            </w:r>
            <w:proofErr w:type="spellStart"/>
            <w:r w:rsidR="001E5DDF">
              <w:rPr>
                <w:rFonts w:ascii="Garamond" w:hAnsi="Garamond" w:cs="Arial"/>
                <w:sz w:val="20"/>
                <w:szCs w:val="20"/>
              </w:rPr>
              <w:t>Eireli</w:t>
            </w:r>
            <w:proofErr w:type="spellEnd"/>
          </w:p>
        </w:tc>
        <w:tc>
          <w:tcPr>
            <w:tcW w:w="1134" w:type="dxa"/>
            <w:tcBorders>
              <w:top w:val="single" w:sz="18" w:space="0" w:color="auto"/>
              <w:left w:val="single" w:sz="6" w:space="0" w:color="auto"/>
              <w:bottom w:val="single" w:sz="2" w:space="0" w:color="auto"/>
              <w:right w:val="single" w:sz="6" w:space="0" w:color="auto"/>
            </w:tcBorders>
            <w:vAlign w:val="center"/>
          </w:tcPr>
          <w:p w:rsidR="005213E8" w:rsidRPr="002751F4" w:rsidRDefault="005213E8" w:rsidP="00EE38C1">
            <w:pPr>
              <w:widowControl w:val="0"/>
              <w:jc w:val="center"/>
              <w:rPr>
                <w:rFonts w:ascii="Garamond" w:hAnsi="Garamond" w:cs="Arial"/>
                <w:sz w:val="20"/>
                <w:szCs w:val="20"/>
              </w:rPr>
            </w:pPr>
            <w:r>
              <w:rPr>
                <w:rFonts w:ascii="Garamond" w:hAnsi="Garamond" w:cs="Arial"/>
                <w:sz w:val="20"/>
                <w:szCs w:val="20"/>
              </w:rPr>
              <w:t>030/2015</w:t>
            </w:r>
          </w:p>
        </w:tc>
        <w:tc>
          <w:tcPr>
            <w:tcW w:w="2035" w:type="dxa"/>
            <w:tcBorders>
              <w:top w:val="single" w:sz="18" w:space="0" w:color="auto"/>
              <w:left w:val="single" w:sz="6" w:space="0" w:color="auto"/>
              <w:bottom w:val="single" w:sz="2" w:space="0" w:color="auto"/>
              <w:right w:val="single" w:sz="6" w:space="0" w:color="auto"/>
            </w:tcBorders>
            <w:vAlign w:val="center"/>
          </w:tcPr>
          <w:p w:rsidR="005213E8" w:rsidRPr="002751F4" w:rsidRDefault="00124BE4" w:rsidP="00EE38C1">
            <w:pPr>
              <w:widowControl w:val="0"/>
              <w:jc w:val="center"/>
              <w:rPr>
                <w:rFonts w:ascii="Garamond" w:hAnsi="Garamond" w:cs="Arial"/>
                <w:sz w:val="20"/>
                <w:szCs w:val="20"/>
              </w:rPr>
            </w:pPr>
            <w:r>
              <w:rPr>
                <w:rFonts w:ascii="Garamond" w:hAnsi="Garamond" w:cs="Arial"/>
                <w:sz w:val="20"/>
                <w:szCs w:val="20"/>
              </w:rPr>
              <w:t>06/08/2015 a 06/08/2016</w:t>
            </w:r>
          </w:p>
        </w:tc>
        <w:tc>
          <w:tcPr>
            <w:tcW w:w="1523" w:type="dxa"/>
            <w:tcBorders>
              <w:top w:val="single" w:sz="18" w:space="0" w:color="auto"/>
              <w:left w:val="single" w:sz="6" w:space="0" w:color="auto"/>
              <w:bottom w:val="single" w:sz="2" w:space="0" w:color="auto"/>
              <w:right w:val="single" w:sz="6" w:space="0" w:color="auto"/>
            </w:tcBorders>
            <w:vAlign w:val="center"/>
          </w:tcPr>
          <w:p w:rsidR="005213E8" w:rsidRPr="002751F4" w:rsidRDefault="00E30999" w:rsidP="00EE38C1">
            <w:pPr>
              <w:widowControl w:val="0"/>
              <w:jc w:val="center"/>
              <w:rPr>
                <w:rFonts w:ascii="Garamond" w:hAnsi="Garamond" w:cs="Arial"/>
                <w:sz w:val="20"/>
                <w:szCs w:val="20"/>
              </w:rPr>
            </w:pPr>
            <w:r>
              <w:rPr>
                <w:rFonts w:ascii="Garamond" w:hAnsi="Garamond" w:cs="Arial"/>
                <w:sz w:val="20"/>
                <w:szCs w:val="20"/>
              </w:rPr>
              <w:t>R$ 10.775,65</w:t>
            </w:r>
          </w:p>
        </w:tc>
        <w:tc>
          <w:tcPr>
            <w:tcW w:w="1521" w:type="dxa"/>
            <w:tcBorders>
              <w:top w:val="single" w:sz="18" w:space="0" w:color="auto"/>
              <w:left w:val="single" w:sz="6" w:space="0" w:color="auto"/>
              <w:right w:val="single" w:sz="18" w:space="0" w:color="auto"/>
            </w:tcBorders>
            <w:shd w:val="clear" w:color="auto" w:fill="BFBFBF" w:themeFill="background1" w:themeFillShade="BF"/>
            <w:vAlign w:val="center"/>
          </w:tcPr>
          <w:p w:rsidR="005213E8" w:rsidRPr="002751F4" w:rsidRDefault="00E30999" w:rsidP="00EE38C1">
            <w:pPr>
              <w:widowControl w:val="0"/>
              <w:jc w:val="center"/>
              <w:rPr>
                <w:rFonts w:ascii="Garamond" w:hAnsi="Garamond" w:cs="Arial"/>
                <w:b/>
                <w:sz w:val="20"/>
                <w:szCs w:val="20"/>
              </w:rPr>
            </w:pPr>
            <w:r>
              <w:rPr>
                <w:rFonts w:ascii="Garamond" w:hAnsi="Garamond" w:cs="Arial"/>
                <w:b/>
                <w:sz w:val="20"/>
                <w:szCs w:val="20"/>
              </w:rPr>
              <w:t>R$ 3.448,20</w:t>
            </w:r>
          </w:p>
        </w:tc>
      </w:tr>
      <w:tr w:rsidR="005213E8" w:rsidRPr="0057657C" w:rsidTr="002751F4">
        <w:trPr>
          <w:jc w:val="center"/>
        </w:trPr>
        <w:tc>
          <w:tcPr>
            <w:tcW w:w="2812" w:type="dxa"/>
            <w:vMerge/>
            <w:tcBorders>
              <w:left w:val="single" w:sz="18" w:space="0" w:color="auto"/>
              <w:bottom w:val="single" w:sz="2" w:space="0" w:color="auto"/>
              <w:right w:val="single" w:sz="6" w:space="0" w:color="auto"/>
            </w:tcBorders>
            <w:vAlign w:val="center"/>
          </w:tcPr>
          <w:p w:rsidR="005213E8" w:rsidRPr="002751F4" w:rsidRDefault="005213E8" w:rsidP="00EE38C1">
            <w:pPr>
              <w:widowControl w:val="0"/>
              <w:jc w:val="center"/>
              <w:rPr>
                <w:rFonts w:ascii="Garamond" w:hAnsi="Garamond" w:cs="Arial"/>
                <w:sz w:val="20"/>
                <w:szCs w:val="20"/>
              </w:rPr>
            </w:pPr>
          </w:p>
        </w:tc>
        <w:tc>
          <w:tcPr>
            <w:tcW w:w="1134" w:type="dxa"/>
            <w:tcBorders>
              <w:top w:val="single" w:sz="2" w:space="0" w:color="auto"/>
              <w:left w:val="single" w:sz="6" w:space="0" w:color="auto"/>
              <w:bottom w:val="single" w:sz="2" w:space="0" w:color="auto"/>
              <w:right w:val="single" w:sz="6" w:space="0" w:color="auto"/>
            </w:tcBorders>
            <w:vAlign w:val="center"/>
          </w:tcPr>
          <w:p w:rsidR="005213E8" w:rsidRPr="002751F4" w:rsidRDefault="005213E8" w:rsidP="00EE38C1">
            <w:pPr>
              <w:widowControl w:val="0"/>
              <w:jc w:val="center"/>
              <w:rPr>
                <w:rFonts w:ascii="Garamond" w:hAnsi="Garamond" w:cs="Arial"/>
                <w:sz w:val="20"/>
                <w:szCs w:val="20"/>
              </w:rPr>
            </w:pPr>
            <w:r>
              <w:rPr>
                <w:rFonts w:ascii="Garamond" w:hAnsi="Garamond" w:cs="Arial"/>
                <w:sz w:val="20"/>
                <w:szCs w:val="20"/>
              </w:rPr>
              <w:t>040/2015</w:t>
            </w:r>
          </w:p>
        </w:tc>
        <w:tc>
          <w:tcPr>
            <w:tcW w:w="2035" w:type="dxa"/>
            <w:tcBorders>
              <w:top w:val="single" w:sz="2" w:space="0" w:color="auto"/>
              <w:left w:val="single" w:sz="6" w:space="0" w:color="auto"/>
              <w:bottom w:val="single" w:sz="2" w:space="0" w:color="auto"/>
              <w:right w:val="single" w:sz="6" w:space="0" w:color="auto"/>
            </w:tcBorders>
            <w:vAlign w:val="center"/>
          </w:tcPr>
          <w:p w:rsidR="005213E8" w:rsidRPr="002751F4" w:rsidRDefault="00124BE4" w:rsidP="00EE38C1">
            <w:pPr>
              <w:widowControl w:val="0"/>
              <w:jc w:val="center"/>
              <w:rPr>
                <w:rFonts w:ascii="Garamond" w:hAnsi="Garamond" w:cs="Arial"/>
                <w:sz w:val="20"/>
                <w:szCs w:val="20"/>
              </w:rPr>
            </w:pPr>
            <w:r>
              <w:rPr>
                <w:rFonts w:ascii="Garamond" w:hAnsi="Garamond" w:cs="Arial"/>
                <w:sz w:val="20"/>
                <w:szCs w:val="20"/>
              </w:rPr>
              <w:t>-</w:t>
            </w:r>
          </w:p>
        </w:tc>
        <w:tc>
          <w:tcPr>
            <w:tcW w:w="1523" w:type="dxa"/>
            <w:tcBorders>
              <w:top w:val="single" w:sz="2" w:space="0" w:color="auto"/>
              <w:left w:val="single" w:sz="6" w:space="0" w:color="auto"/>
              <w:bottom w:val="single" w:sz="2" w:space="0" w:color="auto"/>
              <w:right w:val="single" w:sz="6" w:space="0" w:color="auto"/>
            </w:tcBorders>
            <w:vAlign w:val="center"/>
          </w:tcPr>
          <w:p w:rsidR="005213E8" w:rsidRPr="002751F4" w:rsidRDefault="00E30999" w:rsidP="00EE38C1">
            <w:pPr>
              <w:widowControl w:val="0"/>
              <w:jc w:val="center"/>
              <w:rPr>
                <w:rFonts w:ascii="Garamond" w:hAnsi="Garamond" w:cs="Arial"/>
                <w:sz w:val="20"/>
                <w:szCs w:val="20"/>
              </w:rPr>
            </w:pPr>
            <w:r>
              <w:rPr>
                <w:rFonts w:ascii="Garamond" w:hAnsi="Garamond" w:cs="Arial"/>
                <w:sz w:val="20"/>
                <w:szCs w:val="20"/>
              </w:rPr>
              <w:t>R$ 4.716,53</w:t>
            </w:r>
          </w:p>
        </w:tc>
        <w:tc>
          <w:tcPr>
            <w:tcW w:w="1521" w:type="dxa"/>
            <w:tcBorders>
              <w:left w:val="single" w:sz="6" w:space="0" w:color="auto"/>
              <w:right w:val="single" w:sz="18" w:space="0" w:color="auto"/>
            </w:tcBorders>
            <w:shd w:val="clear" w:color="auto" w:fill="BFBFBF" w:themeFill="background1" w:themeFillShade="BF"/>
            <w:vAlign w:val="center"/>
          </w:tcPr>
          <w:p w:rsidR="005213E8" w:rsidRPr="002751F4" w:rsidRDefault="00E30999" w:rsidP="00EE38C1">
            <w:pPr>
              <w:widowControl w:val="0"/>
              <w:jc w:val="center"/>
              <w:rPr>
                <w:rFonts w:ascii="Garamond" w:hAnsi="Garamond" w:cs="Arial"/>
                <w:b/>
                <w:sz w:val="20"/>
                <w:szCs w:val="20"/>
              </w:rPr>
            </w:pPr>
            <w:r>
              <w:rPr>
                <w:rFonts w:ascii="Garamond" w:hAnsi="Garamond" w:cs="Arial"/>
                <w:b/>
                <w:sz w:val="20"/>
                <w:szCs w:val="20"/>
              </w:rPr>
              <w:t>R$ 1.509,28</w:t>
            </w:r>
          </w:p>
        </w:tc>
      </w:tr>
      <w:tr w:rsidR="005213E8" w:rsidRPr="0057657C" w:rsidTr="00427D45">
        <w:trPr>
          <w:jc w:val="center"/>
        </w:trPr>
        <w:tc>
          <w:tcPr>
            <w:tcW w:w="5981" w:type="dxa"/>
            <w:gridSpan w:val="3"/>
            <w:tcBorders>
              <w:left w:val="single" w:sz="18" w:space="0" w:color="auto"/>
              <w:bottom w:val="single" w:sz="2" w:space="0" w:color="auto"/>
              <w:right w:val="single" w:sz="6" w:space="0" w:color="auto"/>
            </w:tcBorders>
            <w:vAlign w:val="center"/>
          </w:tcPr>
          <w:p w:rsidR="005213E8" w:rsidRPr="005213E8" w:rsidRDefault="005213E8" w:rsidP="00EE38C1">
            <w:pPr>
              <w:widowControl w:val="0"/>
              <w:jc w:val="center"/>
              <w:rPr>
                <w:rFonts w:ascii="Garamond" w:hAnsi="Garamond" w:cs="Arial"/>
                <w:b/>
                <w:sz w:val="20"/>
                <w:szCs w:val="20"/>
              </w:rPr>
            </w:pPr>
            <w:r w:rsidRPr="005213E8">
              <w:rPr>
                <w:rFonts w:ascii="Garamond" w:hAnsi="Garamond" w:cs="Arial"/>
                <w:b/>
                <w:sz w:val="20"/>
                <w:szCs w:val="20"/>
              </w:rPr>
              <w:t>Subtotal</w:t>
            </w:r>
          </w:p>
        </w:tc>
        <w:tc>
          <w:tcPr>
            <w:tcW w:w="1523" w:type="dxa"/>
            <w:tcBorders>
              <w:top w:val="single" w:sz="2" w:space="0" w:color="auto"/>
              <w:left w:val="single" w:sz="6" w:space="0" w:color="auto"/>
              <w:bottom w:val="single" w:sz="2" w:space="0" w:color="auto"/>
              <w:right w:val="single" w:sz="6" w:space="0" w:color="auto"/>
            </w:tcBorders>
            <w:vAlign w:val="center"/>
          </w:tcPr>
          <w:p w:rsidR="005213E8" w:rsidRPr="002751F4" w:rsidRDefault="004F5826" w:rsidP="00EE38C1">
            <w:pPr>
              <w:widowControl w:val="0"/>
              <w:jc w:val="center"/>
              <w:rPr>
                <w:rFonts w:ascii="Garamond" w:hAnsi="Garamond" w:cs="Arial"/>
                <w:sz w:val="20"/>
                <w:szCs w:val="20"/>
              </w:rPr>
            </w:pPr>
            <w:r>
              <w:rPr>
                <w:rFonts w:ascii="Garamond" w:hAnsi="Garamond" w:cs="Arial"/>
                <w:sz w:val="20"/>
                <w:szCs w:val="20"/>
              </w:rPr>
              <w:t>R$ 15.492,18</w:t>
            </w:r>
          </w:p>
        </w:tc>
        <w:tc>
          <w:tcPr>
            <w:tcW w:w="1521" w:type="dxa"/>
            <w:tcBorders>
              <w:left w:val="single" w:sz="6" w:space="0" w:color="auto"/>
              <w:right w:val="single" w:sz="18" w:space="0" w:color="auto"/>
            </w:tcBorders>
            <w:shd w:val="clear" w:color="auto" w:fill="BFBFBF" w:themeFill="background1" w:themeFillShade="BF"/>
            <w:vAlign w:val="center"/>
          </w:tcPr>
          <w:p w:rsidR="005213E8" w:rsidRPr="002751F4" w:rsidRDefault="004F5826" w:rsidP="00EE38C1">
            <w:pPr>
              <w:widowControl w:val="0"/>
              <w:jc w:val="center"/>
              <w:rPr>
                <w:rFonts w:ascii="Garamond" w:hAnsi="Garamond" w:cs="Arial"/>
                <w:b/>
                <w:sz w:val="20"/>
                <w:szCs w:val="20"/>
              </w:rPr>
            </w:pPr>
            <w:r>
              <w:rPr>
                <w:rFonts w:ascii="Garamond" w:hAnsi="Garamond" w:cs="Arial"/>
                <w:b/>
                <w:sz w:val="20"/>
                <w:szCs w:val="20"/>
              </w:rPr>
              <w:t xml:space="preserve">R$ </w:t>
            </w:r>
            <w:r w:rsidR="00E02FD7">
              <w:rPr>
                <w:rFonts w:ascii="Garamond" w:hAnsi="Garamond" w:cs="Arial"/>
                <w:b/>
                <w:sz w:val="20"/>
                <w:szCs w:val="20"/>
              </w:rPr>
              <w:t>4.957,48</w:t>
            </w:r>
          </w:p>
        </w:tc>
      </w:tr>
      <w:tr w:rsidR="00FC6FF8" w:rsidRPr="0057657C" w:rsidTr="002E7838">
        <w:trPr>
          <w:jc w:val="center"/>
        </w:trPr>
        <w:tc>
          <w:tcPr>
            <w:tcW w:w="2812" w:type="dxa"/>
            <w:tcBorders>
              <w:top w:val="single" w:sz="18" w:space="0" w:color="auto"/>
              <w:left w:val="single" w:sz="18" w:space="0" w:color="auto"/>
              <w:bottom w:val="single" w:sz="18" w:space="0" w:color="auto"/>
              <w:right w:val="single" w:sz="6" w:space="0" w:color="auto"/>
            </w:tcBorders>
            <w:vAlign w:val="center"/>
          </w:tcPr>
          <w:p w:rsidR="00FC6FF8" w:rsidRPr="002751F4" w:rsidRDefault="00FC6FF8" w:rsidP="00EE38C1">
            <w:pPr>
              <w:widowControl w:val="0"/>
              <w:jc w:val="center"/>
              <w:rPr>
                <w:rFonts w:ascii="Garamond" w:hAnsi="Garamond" w:cs="Arial"/>
                <w:sz w:val="20"/>
                <w:szCs w:val="20"/>
              </w:rPr>
            </w:pPr>
            <w:proofErr w:type="spellStart"/>
            <w:r>
              <w:rPr>
                <w:rFonts w:ascii="Garamond" w:hAnsi="Garamond" w:cs="Arial"/>
                <w:sz w:val="20"/>
                <w:szCs w:val="20"/>
              </w:rPr>
              <w:lastRenderedPageBreak/>
              <w:t>Fenix</w:t>
            </w:r>
            <w:proofErr w:type="spellEnd"/>
            <w:r>
              <w:rPr>
                <w:rFonts w:ascii="Garamond" w:hAnsi="Garamond" w:cs="Arial"/>
                <w:sz w:val="20"/>
                <w:szCs w:val="20"/>
              </w:rPr>
              <w:t xml:space="preserve"> </w:t>
            </w:r>
            <w:proofErr w:type="spellStart"/>
            <w:r>
              <w:rPr>
                <w:rFonts w:ascii="Garamond" w:hAnsi="Garamond" w:cs="Arial"/>
                <w:sz w:val="20"/>
                <w:szCs w:val="20"/>
              </w:rPr>
              <w:t>Tractor</w:t>
            </w:r>
            <w:proofErr w:type="spellEnd"/>
            <w:r>
              <w:rPr>
                <w:rFonts w:ascii="Garamond" w:hAnsi="Garamond" w:cs="Arial"/>
                <w:sz w:val="20"/>
                <w:szCs w:val="20"/>
              </w:rPr>
              <w:t xml:space="preserve"> Ltda. (Joice Aparecida Pereira de Oliveira ME)</w:t>
            </w:r>
          </w:p>
        </w:tc>
        <w:tc>
          <w:tcPr>
            <w:tcW w:w="1134" w:type="dxa"/>
            <w:tcBorders>
              <w:top w:val="single" w:sz="18" w:space="0" w:color="auto"/>
              <w:left w:val="single" w:sz="6" w:space="0" w:color="auto"/>
              <w:bottom w:val="single" w:sz="18" w:space="0" w:color="auto"/>
              <w:right w:val="single" w:sz="6" w:space="0" w:color="auto"/>
            </w:tcBorders>
            <w:vAlign w:val="center"/>
          </w:tcPr>
          <w:p w:rsidR="00FC6FF8" w:rsidRDefault="00FC6FF8" w:rsidP="00EE38C1">
            <w:pPr>
              <w:widowControl w:val="0"/>
              <w:jc w:val="center"/>
              <w:rPr>
                <w:rFonts w:ascii="Garamond" w:hAnsi="Garamond" w:cs="Arial"/>
                <w:sz w:val="20"/>
                <w:szCs w:val="20"/>
              </w:rPr>
            </w:pPr>
            <w:r>
              <w:rPr>
                <w:rFonts w:ascii="Garamond" w:hAnsi="Garamond" w:cs="Arial"/>
                <w:sz w:val="20"/>
                <w:szCs w:val="20"/>
              </w:rPr>
              <w:t>30/2015</w:t>
            </w:r>
          </w:p>
        </w:tc>
        <w:tc>
          <w:tcPr>
            <w:tcW w:w="2035" w:type="dxa"/>
            <w:tcBorders>
              <w:top w:val="single" w:sz="18" w:space="0" w:color="auto"/>
              <w:left w:val="single" w:sz="6" w:space="0" w:color="auto"/>
              <w:bottom w:val="single" w:sz="18" w:space="0" w:color="auto"/>
              <w:right w:val="single" w:sz="6" w:space="0" w:color="auto"/>
            </w:tcBorders>
            <w:vAlign w:val="center"/>
          </w:tcPr>
          <w:p w:rsidR="00FC6FF8" w:rsidRDefault="00FC6FF8" w:rsidP="00EE38C1">
            <w:pPr>
              <w:widowControl w:val="0"/>
              <w:jc w:val="center"/>
              <w:rPr>
                <w:rFonts w:ascii="Garamond" w:hAnsi="Garamond" w:cs="Arial"/>
                <w:sz w:val="20"/>
                <w:szCs w:val="20"/>
              </w:rPr>
            </w:pPr>
            <w:r>
              <w:rPr>
                <w:rFonts w:ascii="Garamond" w:hAnsi="Garamond" w:cs="Arial"/>
                <w:sz w:val="20"/>
                <w:szCs w:val="20"/>
              </w:rPr>
              <w:t>06/08/2015 a 06/08/2016</w:t>
            </w:r>
          </w:p>
        </w:tc>
        <w:tc>
          <w:tcPr>
            <w:tcW w:w="1523" w:type="dxa"/>
            <w:tcBorders>
              <w:top w:val="single" w:sz="18" w:space="0" w:color="auto"/>
              <w:left w:val="single" w:sz="6" w:space="0" w:color="auto"/>
              <w:bottom w:val="single" w:sz="18" w:space="0" w:color="auto"/>
              <w:right w:val="single" w:sz="6" w:space="0" w:color="auto"/>
            </w:tcBorders>
            <w:vAlign w:val="center"/>
          </w:tcPr>
          <w:p w:rsidR="00FC6FF8" w:rsidRDefault="00FC6FF8" w:rsidP="00EE38C1">
            <w:pPr>
              <w:widowControl w:val="0"/>
              <w:jc w:val="center"/>
              <w:rPr>
                <w:rFonts w:ascii="Garamond" w:hAnsi="Garamond" w:cs="Arial"/>
                <w:sz w:val="20"/>
                <w:szCs w:val="20"/>
              </w:rPr>
            </w:pPr>
            <w:r>
              <w:rPr>
                <w:rFonts w:ascii="Garamond" w:hAnsi="Garamond" w:cs="Arial"/>
                <w:sz w:val="20"/>
                <w:szCs w:val="20"/>
              </w:rPr>
              <w:t>-</w:t>
            </w:r>
          </w:p>
        </w:tc>
        <w:tc>
          <w:tcPr>
            <w:tcW w:w="1521" w:type="dxa"/>
            <w:tcBorders>
              <w:top w:val="single" w:sz="18" w:space="0" w:color="auto"/>
              <w:left w:val="single" w:sz="6" w:space="0" w:color="auto"/>
              <w:bottom w:val="single" w:sz="18" w:space="0" w:color="auto"/>
              <w:right w:val="single" w:sz="18" w:space="0" w:color="auto"/>
            </w:tcBorders>
            <w:shd w:val="clear" w:color="auto" w:fill="BFBFBF" w:themeFill="background1" w:themeFillShade="BF"/>
            <w:vAlign w:val="center"/>
          </w:tcPr>
          <w:p w:rsidR="00FC6FF8" w:rsidRDefault="00FC6FF8" w:rsidP="00EE38C1">
            <w:pPr>
              <w:widowControl w:val="0"/>
              <w:jc w:val="center"/>
              <w:rPr>
                <w:rFonts w:ascii="Garamond" w:hAnsi="Garamond" w:cs="Arial"/>
                <w:b/>
                <w:sz w:val="20"/>
                <w:szCs w:val="20"/>
              </w:rPr>
            </w:pPr>
            <w:r>
              <w:rPr>
                <w:rFonts w:ascii="Garamond" w:hAnsi="Garamond" w:cs="Arial"/>
                <w:b/>
                <w:sz w:val="20"/>
                <w:szCs w:val="20"/>
              </w:rPr>
              <w:t>-</w:t>
            </w:r>
          </w:p>
        </w:tc>
      </w:tr>
      <w:tr w:rsidR="00EE38C1" w:rsidRPr="0057657C" w:rsidTr="002E7838">
        <w:trPr>
          <w:jc w:val="center"/>
        </w:trPr>
        <w:tc>
          <w:tcPr>
            <w:tcW w:w="2812" w:type="dxa"/>
            <w:tcBorders>
              <w:top w:val="single" w:sz="18" w:space="0" w:color="auto"/>
              <w:left w:val="single" w:sz="18" w:space="0" w:color="auto"/>
              <w:bottom w:val="single" w:sz="18" w:space="0" w:color="auto"/>
              <w:right w:val="single" w:sz="6" w:space="0" w:color="auto"/>
            </w:tcBorders>
            <w:vAlign w:val="center"/>
          </w:tcPr>
          <w:p w:rsidR="00EE38C1" w:rsidRPr="002751F4" w:rsidRDefault="002751F4" w:rsidP="00EE38C1">
            <w:pPr>
              <w:widowControl w:val="0"/>
              <w:jc w:val="center"/>
              <w:rPr>
                <w:rFonts w:ascii="Garamond" w:hAnsi="Garamond" w:cs="Arial"/>
                <w:sz w:val="20"/>
                <w:szCs w:val="20"/>
              </w:rPr>
            </w:pPr>
            <w:r w:rsidRPr="002751F4">
              <w:rPr>
                <w:rFonts w:ascii="Garamond" w:hAnsi="Garamond" w:cs="Arial"/>
                <w:sz w:val="20"/>
                <w:szCs w:val="20"/>
              </w:rPr>
              <w:t>Internacional</w:t>
            </w:r>
            <w:r w:rsidR="001E5DDF">
              <w:rPr>
                <w:rFonts w:ascii="Garamond" w:hAnsi="Garamond" w:cs="Arial"/>
                <w:sz w:val="20"/>
                <w:szCs w:val="20"/>
              </w:rPr>
              <w:t xml:space="preserve"> </w:t>
            </w:r>
            <w:r w:rsidR="00CF028E">
              <w:rPr>
                <w:rFonts w:ascii="Garamond" w:hAnsi="Garamond" w:cs="Arial"/>
                <w:sz w:val="20"/>
                <w:szCs w:val="20"/>
              </w:rPr>
              <w:t>Autopeças</w:t>
            </w:r>
            <w:r w:rsidR="001E5DDF">
              <w:rPr>
                <w:rFonts w:ascii="Garamond" w:hAnsi="Garamond" w:cs="Arial"/>
                <w:sz w:val="20"/>
                <w:szCs w:val="20"/>
              </w:rPr>
              <w:t xml:space="preserve"> </w:t>
            </w:r>
            <w:proofErr w:type="spellStart"/>
            <w:r w:rsidR="001E5DDF">
              <w:rPr>
                <w:rFonts w:ascii="Garamond" w:hAnsi="Garamond" w:cs="Arial"/>
                <w:sz w:val="20"/>
                <w:szCs w:val="20"/>
              </w:rPr>
              <w:t>Eireli</w:t>
            </w:r>
            <w:proofErr w:type="spellEnd"/>
          </w:p>
        </w:tc>
        <w:tc>
          <w:tcPr>
            <w:tcW w:w="1134" w:type="dxa"/>
            <w:tcBorders>
              <w:top w:val="single" w:sz="18" w:space="0" w:color="auto"/>
              <w:left w:val="single" w:sz="6" w:space="0" w:color="auto"/>
              <w:bottom w:val="single" w:sz="18" w:space="0" w:color="auto"/>
              <w:right w:val="single" w:sz="6" w:space="0" w:color="auto"/>
            </w:tcBorders>
            <w:vAlign w:val="center"/>
          </w:tcPr>
          <w:p w:rsidR="00EE38C1" w:rsidRPr="002751F4" w:rsidRDefault="005213E8" w:rsidP="00EE38C1">
            <w:pPr>
              <w:widowControl w:val="0"/>
              <w:jc w:val="center"/>
              <w:rPr>
                <w:rFonts w:ascii="Garamond" w:hAnsi="Garamond" w:cs="Arial"/>
                <w:sz w:val="20"/>
                <w:szCs w:val="20"/>
              </w:rPr>
            </w:pPr>
            <w:r>
              <w:rPr>
                <w:rFonts w:ascii="Garamond" w:hAnsi="Garamond" w:cs="Arial"/>
                <w:sz w:val="20"/>
                <w:szCs w:val="20"/>
              </w:rPr>
              <w:t>022/2016</w:t>
            </w:r>
          </w:p>
        </w:tc>
        <w:tc>
          <w:tcPr>
            <w:tcW w:w="2035" w:type="dxa"/>
            <w:tcBorders>
              <w:top w:val="single" w:sz="18" w:space="0" w:color="auto"/>
              <w:left w:val="single" w:sz="6" w:space="0" w:color="auto"/>
              <w:bottom w:val="single" w:sz="18" w:space="0" w:color="auto"/>
              <w:right w:val="single" w:sz="6" w:space="0" w:color="auto"/>
            </w:tcBorders>
            <w:vAlign w:val="center"/>
          </w:tcPr>
          <w:p w:rsidR="00EE38C1" w:rsidRPr="002751F4" w:rsidRDefault="008C4279" w:rsidP="00EE38C1">
            <w:pPr>
              <w:widowControl w:val="0"/>
              <w:jc w:val="center"/>
              <w:rPr>
                <w:rFonts w:ascii="Garamond" w:hAnsi="Garamond" w:cs="Arial"/>
                <w:sz w:val="20"/>
                <w:szCs w:val="20"/>
              </w:rPr>
            </w:pPr>
            <w:r>
              <w:rPr>
                <w:rFonts w:ascii="Garamond" w:hAnsi="Garamond" w:cs="Arial"/>
                <w:sz w:val="20"/>
                <w:szCs w:val="20"/>
              </w:rPr>
              <w:t>17/05/2016 a 17/05/2017</w:t>
            </w:r>
          </w:p>
        </w:tc>
        <w:tc>
          <w:tcPr>
            <w:tcW w:w="1523" w:type="dxa"/>
            <w:tcBorders>
              <w:top w:val="single" w:sz="18" w:space="0" w:color="auto"/>
              <w:left w:val="single" w:sz="6" w:space="0" w:color="auto"/>
              <w:bottom w:val="single" w:sz="18" w:space="0" w:color="auto"/>
              <w:right w:val="single" w:sz="6" w:space="0" w:color="auto"/>
            </w:tcBorders>
            <w:vAlign w:val="center"/>
          </w:tcPr>
          <w:p w:rsidR="00EE38C1" w:rsidRPr="002751F4" w:rsidRDefault="0032707F" w:rsidP="00EE38C1">
            <w:pPr>
              <w:widowControl w:val="0"/>
              <w:jc w:val="center"/>
              <w:rPr>
                <w:rFonts w:ascii="Garamond" w:hAnsi="Garamond" w:cs="Arial"/>
                <w:sz w:val="20"/>
                <w:szCs w:val="20"/>
              </w:rPr>
            </w:pPr>
            <w:r>
              <w:rPr>
                <w:rFonts w:ascii="Garamond" w:hAnsi="Garamond" w:cs="Arial"/>
                <w:sz w:val="20"/>
                <w:szCs w:val="20"/>
              </w:rPr>
              <w:t>R$ 8.763,72</w:t>
            </w:r>
          </w:p>
        </w:tc>
        <w:tc>
          <w:tcPr>
            <w:tcW w:w="1521" w:type="dxa"/>
            <w:tcBorders>
              <w:top w:val="single" w:sz="18" w:space="0" w:color="auto"/>
              <w:left w:val="single" w:sz="6" w:space="0" w:color="auto"/>
              <w:bottom w:val="single" w:sz="18" w:space="0" w:color="auto"/>
              <w:right w:val="single" w:sz="18" w:space="0" w:color="auto"/>
            </w:tcBorders>
            <w:shd w:val="clear" w:color="auto" w:fill="BFBFBF" w:themeFill="background1" w:themeFillShade="BF"/>
            <w:vAlign w:val="center"/>
          </w:tcPr>
          <w:p w:rsidR="00EE38C1" w:rsidRPr="002751F4" w:rsidRDefault="0032707F" w:rsidP="00EE38C1">
            <w:pPr>
              <w:widowControl w:val="0"/>
              <w:jc w:val="center"/>
              <w:rPr>
                <w:rFonts w:ascii="Garamond" w:hAnsi="Garamond" w:cs="Arial"/>
                <w:b/>
                <w:sz w:val="20"/>
                <w:szCs w:val="20"/>
              </w:rPr>
            </w:pPr>
            <w:r>
              <w:rPr>
                <w:rFonts w:ascii="Garamond" w:hAnsi="Garamond" w:cs="Arial"/>
                <w:b/>
                <w:sz w:val="20"/>
                <w:szCs w:val="20"/>
              </w:rPr>
              <w:t>R$ 2.804,39</w:t>
            </w:r>
          </w:p>
        </w:tc>
      </w:tr>
      <w:tr w:rsidR="005213E8" w:rsidRPr="0057657C" w:rsidTr="00427D45">
        <w:trPr>
          <w:jc w:val="center"/>
        </w:trPr>
        <w:tc>
          <w:tcPr>
            <w:tcW w:w="2812" w:type="dxa"/>
            <w:vMerge w:val="restart"/>
            <w:tcBorders>
              <w:top w:val="single" w:sz="18" w:space="0" w:color="auto"/>
              <w:left w:val="single" w:sz="18" w:space="0" w:color="auto"/>
              <w:right w:val="single" w:sz="6" w:space="0" w:color="auto"/>
            </w:tcBorders>
            <w:vAlign w:val="center"/>
          </w:tcPr>
          <w:p w:rsidR="005213E8" w:rsidRPr="002751F4" w:rsidRDefault="005213E8" w:rsidP="00EE38C1">
            <w:pPr>
              <w:widowControl w:val="0"/>
              <w:jc w:val="center"/>
              <w:rPr>
                <w:rFonts w:ascii="Garamond" w:hAnsi="Garamond" w:cs="Arial"/>
                <w:sz w:val="20"/>
                <w:szCs w:val="20"/>
              </w:rPr>
            </w:pPr>
            <w:r w:rsidRPr="002751F4">
              <w:rPr>
                <w:rFonts w:ascii="Garamond" w:hAnsi="Garamond" w:cs="Arial"/>
                <w:sz w:val="20"/>
                <w:szCs w:val="20"/>
              </w:rPr>
              <w:t>Mundial</w:t>
            </w:r>
            <w:r w:rsidR="001E5DDF">
              <w:rPr>
                <w:rFonts w:ascii="Garamond" w:hAnsi="Garamond" w:cs="Arial"/>
                <w:sz w:val="20"/>
                <w:szCs w:val="20"/>
              </w:rPr>
              <w:t xml:space="preserve"> Máquinas e Veículos Ltda. ME</w:t>
            </w:r>
          </w:p>
        </w:tc>
        <w:tc>
          <w:tcPr>
            <w:tcW w:w="1134" w:type="dxa"/>
            <w:tcBorders>
              <w:top w:val="single" w:sz="18" w:space="0" w:color="auto"/>
              <w:left w:val="single" w:sz="6" w:space="0" w:color="auto"/>
              <w:bottom w:val="single" w:sz="2" w:space="0" w:color="auto"/>
              <w:right w:val="single" w:sz="6" w:space="0" w:color="auto"/>
            </w:tcBorders>
            <w:vAlign w:val="center"/>
          </w:tcPr>
          <w:p w:rsidR="005213E8" w:rsidRPr="002751F4" w:rsidRDefault="005213E8" w:rsidP="00EE38C1">
            <w:pPr>
              <w:widowControl w:val="0"/>
              <w:jc w:val="center"/>
              <w:rPr>
                <w:rFonts w:ascii="Garamond" w:hAnsi="Garamond" w:cs="Arial"/>
                <w:sz w:val="20"/>
                <w:szCs w:val="20"/>
              </w:rPr>
            </w:pPr>
            <w:r>
              <w:rPr>
                <w:rFonts w:ascii="Garamond" w:hAnsi="Garamond" w:cs="Arial"/>
                <w:sz w:val="20"/>
                <w:szCs w:val="20"/>
              </w:rPr>
              <w:t>045/2014</w:t>
            </w:r>
          </w:p>
        </w:tc>
        <w:tc>
          <w:tcPr>
            <w:tcW w:w="2035" w:type="dxa"/>
            <w:tcBorders>
              <w:top w:val="single" w:sz="18" w:space="0" w:color="auto"/>
              <w:left w:val="single" w:sz="6" w:space="0" w:color="auto"/>
              <w:bottom w:val="single" w:sz="2" w:space="0" w:color="auto"/>
              <w:right w:val="single" w:sz="6" w:space="0" w:color="auto"/>
            </w:tcBorders>
            <w:vAlign w:val="center"/>
          </w:tcPr>
          <w:p w:rsidR="005213E8" w:rsidRPr="002751F4" w:rsidRDefault="00427D45" w:rsidP="00EE38C1">
            <w:pPr>
              <w:widowControl w:val="0"/>
              <w:jc w:val="center"/>
              <w:rPr>
                <w:rFonts w:ascii="Garamond" w:hAnsi="Garamond" w:cs="Arial"/>
                <w:sz w:val="20"/>
                <w:szCs w:val="20"/>
              </w:rPr>
            </w:pPr>
            <w:r>
              <w:rPr>
                <w:rFonts w:ascii="Garamond" w:hAnsi="Garamond" w:cs="Arial"/>
                <w:sz w:val="20"/>
                <w:szCs w:val="20"/>
              </w:rPr>
              <w:t>18/08/2014 a 18/08/2015</w:t>
            </w:r>
          </w:p>
        </w:tc>
        <w:tc>
          <w:tcPr>
            <w:tcW w:w="1523" w:type="dxa"/>
            <w:tcBorders>
              <w:top w:val="single" w:sz="18" w:space="0" w:color="auto"/>
              <w:left w:val="single" w:sz="6" w:space="0" w:color="auto"/>
              <w:bottom w:val="single" w:sz="2" w:space="0" w:color="auto"/>
              <w:right w:val="single" w:sz="6" w:space="0" w:color="auto"/>
            </w:tcBorders>
            <w:vAlign w:val="center"/>
          </w:tcPr>
          <w:p w:rsidR="005213E8" w:rsidRPr="002751F4" w:rsidRDefault="00905B0B" w:rsidP="00EE38C1">
            <w:pPr>
              <w:widowControl w:val="0"/>
              <w:jc w:val="center"/>
              <w:rPr>
                <w:rFonts w:ascii="Garamond" w:hAnsi="Garamond" w:cs="Arial"/>
                <w:sz w:val="20"/>
                <w:szCs w:val="20"/>
              </w:rPr>
            </w:pPr>
            <w:r>
              <w:rPr>
                <w:rFonts w:ascii="Garamond" w:hAnsi="Garamond" w:cs="Arial"/>
                <w:sz w:val="20"/>
                <w:szCs w:val="20"/>
              </w:rPr>
              <w:t>R$ 12.156,10</w:t>
            </w:r>
          </w:p>
        </w:tc>
        <w:tc>
          <w:tcPr>
            <w:tcW w:w="1521" w:type="dxa"/>
            <w:tcBorders>
              <w:top w:val="single" w:sz="18" w:space="0" w:color="auto"/>
              <w:left w:val="single" w:sz="6" w:space="0" w:color="auto"/>
              <w:right w:val="single" w:sz="18" w:space="0" w:color="auto"/>
            </w:tcBorders>
            <w:shd w:val="clear" w:color="auto" w:fill="BFBFBF" w:themeFill="background1" w:themeFillShade="BF"/>
            <w:vAlign w:val="center"/>
          </w:tcPr>
          <w:p w:rsidR="005213E8" w:rsidRPr="002751F4" w:rsidRDefault="005F2BF7" w:rsidP="00EE38C1">
            <w:pPr>
              <w:widowControl w:val="0"/>
              <w:jc w:val="center"/>
              <w:rPr>
                <w:rFonts w:ascii="Garamond" w:hAnsi="Garamond" w:cs="Arial"/>
                <w:b/>
                <w:sz w:val="20"/>
                <w:szCs w:val="20"/>
              </w:rPr>
            </w:pPr>
            <w:r>
              <w:rPr>
                <w:rFonts w:ascii="Garamond" w:hAnsi="Garamond" w:cs="Arial"/>
                <w:b/>
                <w:sz w:val="20"/>
                <w:szCs w:val="20"/>
              </w:rPr>
              <w:t>R$ 3.889,95</w:t>
            </w:r>
          </w:p>
        </w:tc>
      </w:tr>
      <w:tr w:rsidR="005213E8" w:rsidRPr="0057657C" w:rsidTr="00427D45">
        <w:trPr>
          <w:jc w:val="center"/>
        </w:trPr>
        <w:tc>
          <w:tcPr>
            <w:tcW w:w="2812" w:type="dxa"/>
            <w:vMerge/>
            <w:tcBorders>
              <w:left w:val="single" w:sz="18" w:space="0" w:color="auto"/>
              <w:right w:val="single" w:sz="6" w:space="0" w:color="auto"/>
            </w:tcBorders>
            <w:vAlign w:val="center"/>
          </w:tcPr>
          <w:p w:rsidR="005213E8" w:rsidRPr="002751F4" w:rsidRDefault="005213E8" w:rsidP="00EE38C1">
            <w:pPr>
              <w:widowControl w:val="0"/>
              <w:jc w:val="center"/>
              <w:rPr>
                <w:rFonts w:ascii="Garamond" w:hAnsi="Garamond" w:cs="Arial"/>
                <w:sz w:val="20"/>
                <w:szCs w:val="20"/>
              </w:rPr>
            </w:pPr>
          </w:p>
        </w:tc>
        <w:tc>
          <w:tcPr>
            <w:tcW w:w="1134" w:type="dxa"/>
            <w:tcBorders>
              <w:top w:val="single" w:sz="2" w:space="0" w:color="auto"/>
              <w:left w:val="single" w:sz="6" w:space="0" w:color="auto"/>
              <w:bottom w:val="single" w:sz="2" w:space="0" w:color="auto"/>
              <w:right w:val="single" w:sz="6" w:space="0" w:color="auto"/>
            </w:tcBorders>
            <w:vAlign w:val="center"/>
          </w:tcPr>
          <w:p w:rsidR="005213E8" w:rsidRPr="002751F4" w:rsidRDefault="005213E8" w:rsidP="00EE38C1">
            <w:pPr>
              <w:widowControl w:val="0"/>
              <w:jc w:val="center"/>
              <w:rPr>
                <w:rFonts w:ascii="Garamond" w:hAnsi="Garamond" w:cs="Arial"/>
                <w:sz w:val="20"/>
                <w:szCs w:val="20"/>
              </w:rPr>
            </w:pPr>
            <w:r>
              <w:rPr>
                <w:rFonts w:ascii="Garamond" w:hAnsi="Garamond" w:cs="Arial"/>
                <w:sz w:val="20"/>
                <w:szCs w:val="20"/>
              </w:rPr>
              <w:t>030/2015</w:t>
            </w:r>
          </w:p>
        </w:tc>
        <w:tc>
          <w:tcPr>
            <w:tcW w:w="2035" w:type="dxa"/>
            <w:tcBorders>
              <w:top w:val="single" w:sz="2" w:space="0" w:color="auto"/>
              <w:left w:val="single" w:sz="6" w:space="0" w:color="auto"/>
              <w:bottom w:val="single" w:sz="2" w:space="0" w:color="auto"/>
              <w:right w:val="single" w:sz="6" w:space="0" w:color="auto"/>
            </w:tcBorders>
            <w:vAlign w:val="center"/>
          </w:tcPr>
          <w:p w:rsidR="005213E8" w:rsidRPr="002751F4" w:rsidRDefault="00124BE4" w:rsidP="00EE38C1">
            <w:pPr>
              <w:widowControl w:val="0"/>
              <w:jc w:val="center"/>
              <w:rPr>
                <w:rFonts w:ascii="Garamond" w:hAnsi="Garamond" w:cs="Arial"/>
                <w:sz w:val="20"/>
                <w:szCs w:val="20"/>
              </w:rPr>
            </w:pPr>
            <w:r>
              <w:rPr>
                <w:rFonts w:ascii="Garamond" w:hAnsi="Garamond" w:cs="Arial"/>
                <w:sz w:val="20"/>
                <w:szCs w:val="20"/>
              </w:rPr>
              <w:t>06/08/2015 a 06/08/2016</w:t>
            </w:r>
          </w:p>
        </w:tc>
        <w:tc>
          <w:tcPr>
            <w:tcW w:w="1523" w:type="dxa"/>
            <w:tcBorders>
              <w:top w:val="single" w:sz="2" w:space="0" w:color="auto"/>
              <w:left w:val="single" w:sz="6" w:space="0" w:color="auto"/>
              <w:bottom w:val="single" w:sz="2" w:space="0" w:color="auto"/>
              <w:right w:val="single" w:sz="6" w:space="0" w:color="auto"/>
            </w:tcBorders>
            <w:vAlign w:val="center"/>
          </w:tcPr>
          <w:p w:rsidR="005213E8" w:rsidRPr="002751F4" w:rsidRDefault="00E30999" w:rsidP="00EE38C1">
            <w:pPr>
              <w:widowControl w:val="0"/>
              <w:jc w:val="center"/>
              <w:rPr>
                <w:rFonts w:ascii="Garamond" w:hAnsi="Garamond" w:cs="Arial"/>
                <w:sz w:val="20"/>
                <w:szCs w:val="20"/>
              </w:rPr>
            </w:pPr>
            <w:r>
              <w:rPr>
                <w:rFonts w:ascii="Garamond" w:hAnsi="Garamond" w:cs="Arial"/>
                <w:sz w:val="20"/>
                <w:szCs w:val="20"/>
              </w:rPr>
              <w:t>R$ 7.228,38</w:t>
            </w:r>
          </w:p>
        </w:tc>
        <w:tc>
          <w:tcPr>
            <w:tcW w:w="1521" w:type="dxa"/>
            <w:tcBorders>
              <w:left w:val="single" w:sz="6" w:space="0" w:color="auto"/>
              <w:right w:val="single" w:sz="18" w:space="0" w:color="auto"/>
            </w:tcBorders>
            <w:shd w:val="clear" w:color="auto" w:fill="BFBFBF" w:themeFill="background1" w:themeFillShade="BF"/>
            <w:vAlign w:val="center"/>
          </w:tcPr>
          <w:p w:rsidR="005213E8" w:rsidRPr="002751F4" w:rsidRDefault="00E30999" w:rsidP="00EE38C1">
            <w:pPr>
              <w:widowControl w:val="0"/>
              <w:jc w:val="center"/>
              <w:rPr>
                <w:rFonts w:ascii="Garamond" w:hAnsi="Garamond" w:cs="Arial"/>
                <w:b/>
                <w:sz w:val="20"/>
                <w:szCs w:val="20"/>
              </w:rPr>
            </w:pPr>
            <w:r>
              <w:rPr>
                <w:rFonts w:ascii="Garamond" w:hAnsi="Garamond" w:cs="Arial"/>
                <w:b/>
                <w:sz w:val="20"/>
                <w:szCs w:val="20"/>
              </w:rPr>
              <w:t>R$ 2.313,08</w:t>
            </w:r>
          </w:p>
        </w:tc>
      </w:tr>
      <w:tr w:rsidR="005213E8" w:rsidRPr="0057657C" w:rsidTr="00427D45">
        <w:trPr>
          <w:jc w:val="center"/>
        </w:trPr>
        <w:tc>
          <w:tcPr>
            <w:tcW w:w="2812" w:type="dxa"/>
            <w:vMerge/>
            <w:tcBorders>
              <w:left w:val="single" w:sz="18" w:space="0" w:color="auto"/>
              <w:bottom w:val="single" w:sz="2" w:space="0" w:color="auto"/>
              <w:right w:val="single" w:sz="6" w:space="0" w:color="auto"/>
            </w:tcBorders>
            <w:vAlign w:val="center"/>
          </w:tcPr>
          <w:p w:rsidR="005213E8" w:rsidRPr="002751F4" w:rsidRDefault="005213E8" w:rsidP="00EE38C1">
            <w:pPr>
              <w:widowControl w:val="0"/>
              <w:jc w:val="center"/>
              <w:rPr>
                <w:rFonts w:ascii="Garamond" w:hAnsi="Garamond" w:cs="Arial"/>
                <w:sz w:val="20"/>
                <w:szCs w:val="20"/>
              </w:rPr>
            </w:pPr>
          </w:p>
        </w:tc>
        <w:tc>
          <w:tcPr>
            <w:tcW w:w="1134" w:type="dxa"/>
            <w:tcBorders>
              <w:top w:val="single" w:sz="2" w:space="0" w:color="auto"/>
              <w:left w:val="single" w:sz="6" w:space="0" w:color="auto"/>
              <w:bottom w:val="single" w:sz="2" w:space="0" w:color="auto"/>
              <w:right w:val="single" w:sz="6" w:space="0" w:color="auto"/>
            </w:tcBorders>
            <w:vAlign w:val="center"/>
          </w:tcPr>
          <w:p w:rsidR="005213E8" w:rsidRPr="002751F4" w:rsidRDefault="005213E8" w:rsidP="00EE38C1">
            <w:pPr>
              <w:widowControl w:val="0"/>
              <w:jc w:val="center"/>
              <w:rPr>
                <w:rFonts w:ascii="Garamond" w:hAnsi="Garamond" w:cs="Arial"/>
                <w:sz w:val="20"/>
                <w:szCs w:val="20"/>
              </w:rPr>
            </w:pPr>
            <w:r>
              <w:rPr>
                <w:rFonts w:ascii="Garamond" w:hAnsi="Garamond" w:cs="Arial"/>
                <w:sz w:val="20"/>
                <w:szCs w:val="20"/>
              </w:rPr>
              <w:t>040/2015</w:t>
            </w:r>
          </w:p>
        </w:tc>
        <w:tc>
          <w:tcPr>
            <w:tcW w:w="2035" w:type="dxa"/>
            <w:tcBorders>
              <w:top w:val="single" w:sz="2" w:space="0" w:color="auto"/>
              <w:left w:val="single" w:sz="6" w:space="0" w:color="auto"/>
              <w:bottom w:val="single" w:sz="2" w:space="0" w:color="auto"/>
              <w:right w:val="single" w:sz="6" w:space="0" w:color="auto"/>
            </w:tcBorders>
            <w:vAlign w:val="center"/>
          </w:tcPr>
          <w:p w:rsidR="005213E8" w:rsidRPr="002751F4" w:rsidRDefault="00124BE4" w:rsidP="00EE38C1">
            <w:pPr>
              <w:widowControl w:val="0"/>
              <w:jc w:val="center"/>
              <w:rPr>
                <w:rFonts w:ascii="Garamond" w:hAnsi="Garamond" w:cs="Arial"/>
                <w:sz w:val="20"/>
                <w:szCs w:val="20"/>
              </w:rPr>
            </w:pPr>
            <w:r>
              <w:rPr>
                <w:rFonts w:ascii="Garamond" w:hAnsi="Garamond" w:cs="Arial"/>
                <w:sz w:val="20"/>
                <w:szCs w:val="20"/>
              </w:rPr>
              <w:t>-</w:t>
            </w:r>
          </w:p>
        </w:tc>
        <w:tc>
          <w:tcPr>
            <w:tcW w:w="1523" w:type="dxa"/>
            <w:tcBorders>
              <w:top w:val="single" w:sz="2" w:space="0" w:color="auto"/>
              <w:left w:val="single" w:sz="6" w:space="0" w:color="auto"/>
              <w:bottom w:val="single" w:sz="2" w:space="0" w:color="auto"/>
              <w:right w:val="single" w:sz="6" w:space="0" w:color="auto"/>
            </w:tcBorders>
            <w:vAlign w:val="center"/>
          </w:tcPr>
          <w:p w:rsidR="005213E8" w:rsidRPr="002751F4" w:rsidRDefault="00E30999" w:rsidP="00EE38C1">
            <w:pPr>
              <w:widowControl w:val="0"/>
              <w:jc w:val="center"/>
              <w:rPr>
                <w:rFonts w:ascii="Garamond" w:hAnsi="Garamond" w:cs="Arial"/>
                <w:sz w:val="20"/>
                <w:szCs w:val="20"/>
              </w:rPr>
            </w:pPr>
            <w:r>
              <w:rPr>
                <w:rFonts w:ascii="Garamond" w:hAnsi="Garamond" w:cs="Arial"/>
                <w:sz w:val="20"/>
                <w:szCs w:val="20"/>
              </w:rPr>
              <w:t>R$ 12.719,06</w:t>
            </w:r>
          </w:p>
        </w:tc>
        <w:tc>
          <w:tcPr>
            <w:tcW w:w="1521" w:type="dxa"/>
            <w:tcBorders>
              <w:left w:val="single" w:sz="6" w:space="0" w:color="auto"/>
              <w:right w:val="single" w:sz="18" w:space="0" w:color="auto"/>
            </w:tcBorders>
            <w:shd w:val="clear" w:color="auto" w:fill="BFBFBF" w:themeFill="background1" w:themeFillShade="BF"/>
            <w:vAlign w:val="center"/>
          </w:tcPr>
          <w:p w:rsidR="005213E8" w:rsidRPr="002751F4" w:rsidRDefault="00E30999" w:rsidP="00EE38C1">
            <w:pPr>
              <w:widowControl w:val="0"/>
              <w:jc w:val="center"/>
              <w:rPr>
                <w:rFonts w:ascii="Garamond" w:hAnsi="Garamond" w:cs="Arial"/>
                <w:b/>
                <w:sz w:val="20"/>
                <w:szCs w:val="20"/>
              </w:rPr>
            </w:pPr>
            <w:r>
              <w:rPr>
                <w:rFonts w:ascii="Garamond" w:hAnsi="Garamond" w:cs="Arial"/>
                <w:b/>
                <w:sz w:val="20"/>
                <w:szCs w:val="20"/>
              </w:rPr>
              <w:t>R$ 4.070,09</w:t>
            </w:r>
          </w:p>
        </w:tc>
      </w:tr>
      <w:tr w:rsidR="005213E8" w:rsidRPr="0057657C" w:rsidTr="00427D45">
        <w:trPr>
          <w:jc w:val="center"/>
        </w:trPr>
        <w:tc>
          <w:tcPr>
            <w:tcW w:w="5981" w:type="dxa"/>
            <w:gridSpan w:val="3"/>
            <w:tcBorders>
              <w:top w:val="single" w:sz="2" w:space="0" w:color="auto"/>
              <w:left w:val="single" w:sz="18" w:space="0" w:color="auto"/>
              <w:bottom w:val="single" w:sz="18" w:space="0" w:color="auto"/>
              <w:right w:val="single" w:sz="6" w:space="0" w:color="auto"/>
            </w:tcBorders>
            <w:vAlign w:val="center"/>
          </w:tcPr>
          <w:p w:rsidR="005213E8" w:rsidRPr="005213E8" w:rsidRDefault="005213E8" w:rsidP="00EE38C1">
            <w:pPr>
              <w:widowControl w:val="0"/>
              <w:jc w:val="center"/>
              <w:rPr>
                <w:rFonts w:ascii="Garamond" w:hAnsi="Garamond" w:cs="Arial"/>
                <w:b/>
                <w:sz w:val="20"/>
                <w:szCs w:val="20"/>
              </w:rPr>
            </w:pPr>
            <w:r w:rsidRPr="005213E8">
              <w:rPr>
                <w:rFonts w:ascii="Garamond" w:hAnsi="Garamond" w:cs="Arial"/>
                <w:b/>
                <w:sz w:val="20"/>
                <w:szCs w:val="20"/>
              </w:rPr>
              <w:t>Subtotal</w:t>
            </w:r>
          </w:p>
        </w:tc>
        <w:tc>
          <w:tcPr>
            <w:tcW w:w="1523" w:type="dxa"/>
            <w:tcBorders>
              <w:top w:val="single" w:sz="2" w:space="0" w:color="auto"/>
              <w:left w:val="single" w:sz="6" w:space="0" w:color="auto"/>
              <w:bottom w:val="single" w:sz="18" w:space="0" w:color="auto"/>
              <w:right w:val="single" w:sz="6" w:space="0" w:color="auto"/>
            </w:tcBorders>
            <w:vAlign w:val="center"/>
          </w:tcPr>
          <w:p w:rsidR="005213E8" w:rsidRPr="002751F4" w:rsidRDefault="00E02FD7" w:rsidP="00EE38C1">
            <w:pPr>
              <w:widowControl w:val="0"/>
              <w:jc w:val="center"/>
              <w:rPr>
                <w:rFonts w:ascii="Garamond" w:hAnsi="Garamond" w:cs="Arial"/>
                <w:sz w:val="20"/>
                <w:szCs w:val="20"/>
              </w:rPr>
            </w:pPr>
            <w:r>
              <w:rPr>
                <w:rFonts w:ascii="Garamond" w:hAnsi="Garamond" w:cs="Arial"/>
                <w:sz w:val="20"/>
                <w:szCs w:val="20"/>
              </w:rPr>
              <w:t>R$ 32.103,54</w:t>
            </w:r>
          </w:p>
        </w:tc>
        <w:tc>
          <w:tcPr>
            <w:tcW w:w="1521" w:type="dxa"/>
            <w:tcBorders>
              <w:left w:val="single" w:sz="6" w:space="0" w:color="auto"/>
              <w:bottom w:val="single" w:sz="18" w:space="0" w:color="auto"/>
              <w:right w:val="single" w:sz="18" w:space="0" w:color="auto"/>
            </w:tcBorders>
            <w:shd w:val="clear" w:color="auto" w:fill="BFBFBF" w:themeFill="background1" w:themeFillShade="BF"/>
            <w:vAlign w:val="center"/>
          </w:tcPr>
          <w:p w:rsidR="005213E8" w:rsidRPr="002751F4" w:rsidRDefault="00E02FD7" w:rsidP="00EE38C1">
            <w:pPr>
              <w:widowControl w:val="0"/>
              <w:jc w:val="center"/>
              <w:rPr>
                <w:rFonts w:ascii="Garamond" w:hAnsi="Garamond" w:cs="Arial"/>
                <w:b/>
                <w:sz w:val="20"/>
                <w:szCs w:val="20"/>
              </w:rPr>
            </w:pPr>
            <w:r>
              <w:rPr>
                <w:rFonts w:ascii="Garamond" w:hAnsi="Garamond" w:cs="Arial"/>
                <w:b/>
                <w:sz w:val="20"/>
                <w:szCs w:val="20"/>
              </w:rPr>
              <w:t>R$ 10.273,13</w:t>
            </w:r>
          </w:p>
        </w:tc>
      </w:tr>
      <w:tr w:rsidR="00EE38C1" w:rsidRPr="0057657C" w:rsidTr="002E7838">
        <w:trPr>
          <w:jc w:val="center"/>
        </w:trPr>
        <w:tc>
          <w:tcPr>
            <w:tcW w:w="2812" w:type="dxa"/>
            <w:tcBorders>
              <w:top w:val="single" w:sz="18" w:space="0" w:color="auto"/>
              <w:left w:val="single" w:sz="18" w:space="0" w:color="auto"/>
              <w:bottom w:val="single" w:sz="18" w:space="0" w:color="auto"/>
              <w:right w:val="single" w:sz="6" w:space="0" w:color="auto"/>
            </w:tcBorders>
            <w:vAlign w:val="center"/>
          </w:tcPr>
          <w:p w:rsidR="00EE38C1" w:rsidRPr="002751F4" w:rsidRDefault="002751F4" w:rsidP="00EE38C1">
            <w:pPr>
              <w:widowControl w:val="0"/>
              <w:jc w:val="center"/>
              <w:rPr>
                <w:rFonts w:ascii="Garamond" w:hAnsi="Garamond" w:cs="Arial"/>
                <w:sz w:val="20"/>
                <w:szCs w:val="20"/>
              </w:rPr>
            </w:pPr>
            <w:proofErr w:type="spellStart"/>
            <w:r w:rsidRPr="002751F4">
              <w:rPr>
                <w:rFonts w:ascii="Garamond" w:hAnsi="Garamond" w:cs="Arial"/>
                <w:sz w:val="20"/>
                <w:szCs w:val="20"/>
              </w:rPr>
              <w:t>Retengrol</w:t>
            </w:r>
            <w:proofErr w:type="spellEnd"/>
            <w:r w:rsidR="001E5DDF">
              <w:rPr>
                <w:rFonts w:ascii="Garamond" w:hAnsi="Garamond" w:cs="Arial"/>
                <w:sz w:val="20"/>
                <w:szCs w:val="20"/>
              </w:rPr>
              <w:t xml:space="preserve"> Comércio de Peças e Serviços </w:t>
            </w:r>
            <w:proofErr w:type="spellStart"/>
            <w:r w:rsidR="001E5DDF">
              <w:rPr>
                <w:rFonts w:ascii="Garamond" w:hAnsi="Garamond" w:cs="Arial"/>
                <w:sz w:val="20"/>
                <w:szCs w:val="20"/>
              </w:rPr>
              <w:t>Eireli</w:t>
            </w:r>
            <w:proofErr w:type="spellEnd"/>
          </w:p>
        </w:tc>
        <w:tc>
          <w:tcPr>
            <w:tcW w:w="1134" w:type="dxa"/>
            <w:tcBorders>
              <w:top w:val="single" w:sz="18" w:space="0" w:color="auto"/>
              <w:left w:val="single" w:sz="6" w:space="0" w:color="auto"/>
              <w:bottom w:val="single" w:sz="18" w:space="0" w:color="auto"/>
              <w:right w:val="single" w:sz="6" w:space="0" w:color="auto"/>
            </w:tcBorders>
            <w:vAlign w:val="center"/>
          </w:tcPr>
          <w:p w:rsidR="00EE38C1" w:rsidRPr="002751F4" w:rsidRDefault="005213E8" w:rsidP="00EE38C1">
            <w:pPr>
              <w:widowControl w:val="0"/>
              <w:jc w:val="center"/>
              <w:rPr>
                <w:rFonts w:ascii="Garamond" w:hAnsi="Garamond" w:cs="Arial"/>
                <w:sz w:val="20"/>
                <w:szCs w:val="20"/>
              </w:rPr>
            </w:pPr>
            <w:r>
              <w:rPr>
                <w:rFonts w:ascii="Garamond" w:hAnsi="Garamond" w:cs="Arial"/>
                <w:sz w:val="20"/>
                <w:szCs w:val="20"/>
              </w:rPr>
              <w:t>045/2014</w:t>
            </w:r>
          </w:p>
        </w:tc>
        <w:tc>
          <w:tcPr>
            <w:tcW w:w="2035" w:type="dxa"/>
            <w:tcBorders>
              <w:top w:val="single" w:sz="18" w:space="0" w:color="auto"/>
              <w:left w:val="single" w:sz="6" w:space="0" w:color="auto"/>
              <w:bottom w:val="single" w:sz="18" w:space="0" w:color="auto"/>
              <w:right w:val="single" w:sz="6" w:space="0" w:color="auto"/>
            </w:tcBorders>
            <w:vAlign w:val="center"/>
          </w:tcPr>
          <w:p w:rsidR="00EE38C1" w:rsidRPr="002751F4" w:rsidRDefault="00427D45" w:rsidP="00EE38C1">
            <w:pPr>
              <w:widowControl w:val="0"/>
              <w:jc w:val="center"/>
              <w:rPr>
                <w:rFonts w:ascii="Garamond" w:hAnsi="Garamond" w:cs="Arial"/>
                <w:sz w:val="20"/>
                <w:szCs w:val="20"/>
              </w:rPr>
            </w:pPr>
            <w:r>
              <w:rPr>
                <w:rFonts w:ascii="Garamond" w:hAnsi="Garamond" w:cs="Arial"/>
                <w:sz w:val="20"/>
                <w:szCs w:val="20"/>
              </w:rPr>
              <w:t>18/08/2014 a 18/08/2015</w:t>
            </w:r>
          </w:p>
        </w:tc>
        <w:tc>
          <w:tcPr>
            <w:tcW w:w="1523" w:type="dxa"/>
            <w:tcBorders>
              <w:top w:val="single" w:sz="18" w:space="0" w:color="auto"/>
              <w:left w:val="single" w:sz="6" w:space="0" w:color="auto"/>
              <w:bottom w:val="single" w:sz="18" w:space="0" w:color="auto"/>
              <w:right w:val="single" w:sz="6" w:space="0" w:color="auto"/>
            </w:tcBorders>
            <w:vAlign w:val="center"/>
          </w:tcPr>
          <w:p w:rsidR="00EE38C1" w:rsidRPr="002751F4" w:rsidRDefault="00905B0B" w:rsidP="00EE38C1">
            <w:pPr>
              <w:widowControl w:val="0"/>
              <w:jc w:val="center"/>
              <w:rPr>
                <w:rFonts w:ascii="Garamond" w:hAnsi="Garamond" w:cs="Arial"/>
                <w:sz w:val="20"/>
                <w:szCs w:val="20"/>
              </w:rPr>
            </w:pPr>
            <w:r>
              <w:rPr>
                <w:rFonts w:ascii="Garamond" w:hAnsi="Garamond" w:cs="Arial"/>
                <w:sz w:val="20"/>
                <w:szCs w:val="20"/>
              </w:rPr>
              <w:t>R$ 15.009,47</w:t>
            </w:r>
          </w:p>
        </w:tc>
        <w:tc>
          <w:tcPr>
            <w:tcW w:w="1521" w:type="dxa"/>
            <w:tcBorders>
              <w:top w:val="single" w:sz="18" w:space="0" w:color="auto"/>
              <w:left w:val="single" w:sz="6" w:space="0" w:color="auto"/>
              <w:bottom w:val="single" w:sz="18" w:space="0" w:color="auto"/>
              <w:right w:val="single" w:sz="18" w:space="0" w:color="auto"/>
            </w:tcBorders>
            <w:shd w:val="clear" w:color="auto" w:fill="BFBFBF" w:themeFill="background1" w:themeFillShade="BF"/>
            <w:vAlign w:val="center"/>
          </w:tcPr>
          <w:p w:rsidR="00EE38C1" w:rsidRPr="002751F4" w:rsidRDefault="005F2BF7" w:rsidP="00EE38C1">
            <w:pPr>
              <w:widowControl w:val="0"/>
              <w:jc w:val="center"/>
              <w:rPr>
                <w:rFonts w:ascii="Garamond" w:hAnsi="Garamond" w:cs="Arial"/>
                <w:b/>
                <w:sz w:val="20"/>
                <w:szCs w:val="20"/>
              </w:rPr>
            </w:pPr>
            <w:r>
              <w:rPr>
                <w:rFonts w:ascii="Garamond" w:hAnsi="Garamond" w:cs="Arial"/>
                <w:b/>
                <w:sz w:val="20"/>
                <w:szCs w:val="20"/>
              </w:rPr>
              <w:t>R$ 4.803,03</w:t>
            </w:r>
          </w:p>
        </w:tc>
      </w:tr>
      <w:tr w:rsidR="002D7CCD" w:rsidRPr="0057657C" w:rsidTr="002E7838">
        <w:trPr>
          <w:jc w:val="center"/>
        </w:trPr>
        <w:tc>
          <w:tcPr>
            <w:tcW w:w="2812" w:type="dxa"/>
            <w:tcBorders>
              <w:top w:val="single" w:sz="18" w:space="0" w:color="auto"/>
              <w:left w:val="single" w:sz="18" w:space="0" w:color="auto"/>
              <w:bottom w:val="single" w:sz="6" w:space="0" w:color="auto"/>
              <w:right w:val="single" w:sz="6" w:space="0" w:color="auto"/>
            </w:tcBorders>
            <w:vAlign w:val="center"/>
          </w:tcPr>
          <w:p w:rsidR="002D7CCD" w:rsidRPr="002751F4" w:rsidRDefault="002751F4" w:rsidP="00EE38C1">
            <w:pPr>
              <w:widowControl w:val="0"/>
              <w:jc w:val="center"/>
              <w:rPr>
                <w:rFonts w:ascii="Garamond" w:hAnsi="Garamond" w:cs="Arial"/>
                <w:sz w:val="20"/>
                <w:szCs w:val="20"/>
              </w:rPr>
            </w:pPr>
            <w:r w:rsidRPr="002751F4">
              <w:rPr>
                <w:rFonts w:ascii="Garamond" w:hAnsi="Garamond" w:cs="Arial"/>
                <w:sz w:val="20"/>
                <w:szCs w:val="20"/>
              </w:rPr>
              <w:t>Sete</w:t>
            </w:r>
            <w:r w:rsidR="001E5DDF">
              <w:rPr>
                <w:rFonts w:ascii="Garamond" w:hAnsi="Garamond" w:cs="Arial"/>
                <w:sz w:val="20"/>
                <w:szCs w:val="20"/>
              </w:rPr>
              <w:t xml:space="preserve"> Comércio de Peças Ltda. ME</w:t>
            </w:r>
          </w:p>
        </w:tc>
        <w:tc>
          <w:tcPr>
            <w:tcW w:w="1134" w:type="dxa"/>
            <w:tcBorders>
              <w:top w:val="single" w:sz="18" w:space="0" w:color="auto"/>
              <w:left w:val="single" w:sz="6" w:space="0" w:color="auto"/>
              <w:bottom w:val="single" w:sz="6" w:space="0" w:color="auto"/>
              <w:right w:val="single" w:sz="6" w:space="0" w:color="auto"/>
            </w:tcBorders>
            <w:vAlign w:val="center"/>
          </w:tcPr>
          <w:p w:rsidR="002D7CCD" w:rsidRPr="002751F4" w:rsidRDefault="005213E8" w:rsidP="00EE38C1">
            <w:pPr>
              <w:widowControl w:val="0"/>
              <w:jc w:val="center"/>
              <w:rPr>
                <w:rFonts w:ascii="Garamond" w:hAnsi="Garamond" w:cs="Arial"/>
                <w:sz w:val="20"/>
                <w:szCs w:val="20"/>
              </w:rPr>
            </w:pPr>
            <w:r>
              <w:rPr>
                <w:rFonts w:ascii="Garamond" w:hAnsi="Garamond" w:cs="Arial"/>
                <w:sz w:val="20"/>
                <w:szCs w:val="20"/>
              </w:rPr>
              <w:t>045/2014</w:t>
            </w:r>
          </w:p>
        </w:tc>
        <w:tc>
          <w:tcPr>
            <w:tcW w:w="2035" w:type="dxa"/>
            <w:tcBorders>
              <w:top w:val="single" w:sz="18" w:space="0" w:color="auto"/>
              <w:left w:val="single" w:sz="6" w:space="0" w:color="auto"/>
              <w:bottom w:val="single" w:sz="6" w:space="0" w:color="auto"/>
              <w:right w:val="single" w:sz="6" w:space="0" w:color="auto"/>
            </w:tcBorders>
            <w:vAlign w:val="center"/>
          </w:tcPr>
          <w:p w:rsidR="002D7CCD" w:rsidRPr="002751F4" w:rsidRDefault="00427D45" w:rsidP="00EE38C1">
            <w:pPr>
              <w:widowControl w:val="0"/>
              <w:jc w:val="center"/>
              <w:rPr>
                <w:rFonts w:ascii="Garamond" w:hAnsi="Garamond" w:cs="Arial"/>
                <w:sz w:val="20"/>
                <w:szCs w:val="20"/>
              </w:rPr>
            </w:pPr>
            <w:r>
              <w:rPr>
                <w:rFonts w:ascii="Garamond" w:hAnsi="Garamond" w:cs="Arial"/>
                <w:sz w:val="20"/>
                <w:szCs w:val="20"/>
              </w:rPr>
              <w:t>18/08/2014 a 18/08/2015</w:t>
            </w:r>
          </w:p>
        </w:tc>
        <w:tc>
          <w:tcPr>
            <w:tcW w:w="1523" w:type="dxa"/>
            <w:tcBorders>
              <w:top w:val="single" w:sz="18" w:space="0" w:color="auto"/>
              <w:left w:val="single" w:sz="6" w:space="0" w:color="auto"/>
              <w:bottom w:val="single" w:sz="6" w:space="0" w:color="auto"/>
              <w:right w:val="single" w:sz="6" w:space="0" w:color="auto"/>
            </w:tcBorders>
            <w:vAlign w:val="center"/>
          </w:tcPr>
          <w:p w:rsidR="002D7CCD" w:rsidRPr="002751F4" w:rsidRDefault="00905B0B" w:rsidP="00EE38C1">
            <w:pPr>
              <w:widowControl w:val="0"/>
              <w:jc w:val="center"/>
              <w:rPr>
                <w:rFonts w:ascii="Garamond" w:hAnsi="Garamond" w:cs="Arial"/>
                <w:sz w:val="20"/>
                <w:szCs w:val="20"/>
              </w:rPr>
            </w:pPr>
            <w:r>
              <w:rPr>
                <w:rFonts w:ascii="Garamond" w:hAnsi="Garamond" w:cs="Arial"/>
                <w:sz w:val="20"/>
                <w:szCs w:val="20"/>
              </w:rPr>
              <w:t>R$ 26.036,50</w:t>
            </w:r>
          </w:p>
        </w:tc>
        <w:tc>
          <w:tcPr>
            <w:tcW w:w="1521" w:type="dxa"/>
            <w:tcBorders>
              <w:top w:val="single" w:sz="18" w:space="0" w:color="auto"/>
              <w:left w:val="single" w:sz="6" w:space="0" w:color="auto"/>
              <w:bottom w:val="single" w:sz="6" w:space="0" w:color="auto"/>
              <w:right w:val="single" w:sz="18" w:space="0" w:color="auto"/>
            </w:tcBorders>
            <w:shd w:val="clear" w:color="auto" w:fill="BFBFBF" w:themeFill="background1" w:themeFillShade="BF"/>
            <w:vAlign w:val="center"/>
          </w:tcPr>
          <w:p w:rsidR="002D7CCD" w:rsidRPr="002751F4" w:rsidRDefault="005F2BF7" w:rsidP="00EE38C1">
            <w:pPr>
              <w:widowControl w:val="0"/>
              <w:jc w:val="center"/>
              <w:rPr>
                <w:rFonts w:ascii="Garamond" w:hAnsi="Garamond" w:cs="Arial"/>
                <w:b/>
                <w:sz w:val="20"/>
                <w:szCs w:val="20"/>
              </w:rPr>
            </w:pPr>
            <w:r>
              <w:rPr>
                <w:rFonts w:ascii="Garamond" w:hAnsi="Garamond" w:cs="Arial"/>
                <w:b/>
                <w:sz w:val="20"/>
                <w:szCs w:val="20"/>
              </w:rPr>
              <w:t>R$ 8.331,68</w:t>
            </w:r>
          </w:p>
        </w:tc>
      </w:tr>
      <w:tr w:rsidR="00E57895" w:rsidRPr="0057657C" w:rsidTr="00ED6C65">
        <w:trPr>
          <w:jc w:val="center"/>
        </w:trPr>
        <w:tc>
          <w:tcPr>
            <w:tcW w:w="2812" w:type="dxa"/>
            <w:vMerge w:val="restart"/>
            <w:tcBorders>
              <w:top w:val="single" w:sz="18" w:space="0" w:color="auto"/>
              <w:left w:val="single" w:sz="18" w:space="0" w:color="auto"/>
              <w:right w:val="single" w:sz="6" w:space="0" w:color="auto"/>
            </w:tcBorders>
            <w:vAlign w:val="center"/>
          </w:tcPr>
          <w:p w:rsidR="00E57895" w:rsidRPr="002751F4" w:rsidRDefault="00E57895" w:rsidP="00EE38C1">
            <w:pPr>
              <w:widowControl w:val="0"/>
              <w:jc w:val="center"/>
              <w:rPr>
                <w:rFonts w:ascii="Garamond" w:hAnsi="Garamond" w:cs="Arial"/>
                <w:sz w:val="20"/>
                <w:szCs w:val="20"/>
              </w:rPr>
            </w:pPr>
            <w:proofErr w:type="spellStart"/>
            <w:r>
              <w:rPr>
                <w:rFonts w:ascii="Garamond" w:hAnsi="Garamond" w:cs="Arial"/>
                <w:sz w:val="20"/>
                <w:szCs w:val="20"/>
              </w:rPr>
              <w:t>Sintractor</w:t>
            </w:r>
            <w:proofErr w:type="spellEnd"/>
            <w:r>
              <w:rPr>
                <w:rFonts w:ascii="Garamond" w:hAnsi="Garamond" w:cs="Arial"/>
                <w:sz w:val="20"/>
                <w:szCs w:val="20"/>
              </w:rPr>
              <w:t xml:space="preserve"> Peças e Serviços </w:t>
            </w:r>
            <w:proofErr w:type="spellStart"/>
            <w:r>
              <w:rPr>
                <w:rFonts w:ascii="Garamond" w:hAnsi="Garamond" w:cs="Arial"/>
                <w:sz w:val="20"/>
                <w:szCs w:val="20"/>
              </w:rPr>
              <w:t>Eireli</w:t>
            </w:r>
            <w:proofErr w:type="spellEnd"/>
          </w:p>
        </w:tc>
        <w:tc>
          <w:tcPr>
            <w:tcW w:w="1134" w:type="dxa"/>
            <w:tcBorders>
              <w:top w:val="single" w:sz="18" w:space="0" w:color="auto"/>
              <w:left w:val="single" w:sz="6" w:space="0" w:color="auto"/>
              <w:bottom w:val="single" w:sz="4" w:space="0" w:color="auto"/>
              <w:right w:val="single" w:sz="6" w:space="0" w:color="auto"/>
            </w:tcBorders>
            <w:vAlign w:val="center"/>
          </w:tcPr>
          <w:p w:rsidR="00E57895" w:rsidRDefault="00ED6C65" w:rsidP="00EE38C1">
            <w:pPr>
              <w:widowControl w:val="0"/>
              <w:jc w:val="center"/>
              <w:rPr>
                <w:rFonts w:ascii="Garamond" w:hAnsi="Garamond" w:cs="Arial"/>
                <w:sz w:val="20"/>
                <w:szCs w:val="20"/>
              </w:rPr>
            </w:pPr>
            <w:r>
              <w:rPr>
                <w:rFonts w:ascii="Garamond" w:hAnsi="Garamond" w:cs="Arial"/>
                <w:sz w:val="20"/>
                <w:szCs w:val="20"/>
              </w:rPr>
              <w:t>045/2014</w:t>
            </w:r>
          </w:p>
        </w:tc>
        <w:tc>
          <w:tcPr>
            <w:tcW w:w="2035" w:type="dxa"/>
            <w:tcBorders>
              <w:top w:val="single" w:sz="18" w:space="0" w:color="auto"/>
              <w:left w:val="single" w:sz="6" w:space="0" w:color="auto"/>
              <w:bottom w:val="single" w:sz="4" w:space="0" w:color="auto"/>
              <w:right w:val="single" w:sz="6" w:space="0" w:color="auto"/>
            </w:tcBorders>
            <w:vAlign w:val="center"/>
          </w:tcPr>
          <w:p w:rsidR="00E57895" w:rsidRDefault="00E57895" w:rsidP="00EE38C1">
            <w:pPr>
              <w:widowControl w:val="0"/>
              <w:jc w:val="center"/>
              <w:rPr>
                <w:rFonts w:ascii="Garamond" w:hAnsi="Garamond" w:cs="Arial"/>
                <w:sz w:val="20"/>
                <w:szCs w:val="20"/>
              </w:rPr>
            </w:pPr>
            <w:r>
              <w:rPr>
                <w:rFonts w:ascii="Garamond" w:hAnsi="Garamond" w:cs="Arial"/>
                <w:sz w:val="20"/>
                <w:szCs w:val="20"/>
              </w:rPr>
              <w:t>18/08/2014 a 18/08/2015</w:t>
            </w:r>
          </w:p>
        </w:tc>
        <w:tc>
          <w:tcPr>
            <w:tcW w:w="1523" w:type="dxa"/>
            <w:tcBorders>
              <w:top w:val="single" w:sz="18" w:space="0" w:color="auto"/>
              <w:left w:val="single" w:sz="6" w:space="0" w:color="auto"/>
              <w:bottom w:val="single" w:sz="4" w:space="0" w:color="auto"/>
              <w:right w:val="single" w:sz="6" w:space="0" w:color="auto"/>
            </w:tcBorders>
            <w:vAlign w:val="center"/>
          </w:tcPr>
          <w:p w:rsidR="00E57895" w:rsidRDefault="00ED6C65" w:rsidP="00EE38C1">
            <w:pPr>
              <w:widowControl w:val="0"/>
              <w:jc w:val="center"/>
              <w:rPr>
                <w:rFonts w:ascii="Garamond" w:hAnsi="Garamond" w:cs="Arial"/>
                <w:sz w:val="20"/>
                <w:szCs w:val="20"/>
              </w:rPr>
            </w:pPr>
            <w:r>
              <w:rPr>
                <w:rFonts w:ascii="Garamond" w:hAnsi="Garamond" w:cs="Arial"/>
                <w:sz w:val="20"/>
                <w:szCs w:val="20"/>
              </w:rPr>
              <w:t>R$ 55.152,57</w:t>
            </w:r>
          </w:p>
        </w:tc>
        <w:tc>
          <w:tcPr>
            <w:tcW w:w="1521" w:type="dxa"/>
            <w:tcBorders>
              <w:top w:val="single" w:sz="18" w:space="0" w:color="auto"/>
              <w:left w:val="single" w:sz="6" w:space="0" w:color="auto"/>
              <w:bottom w:val="single" w:sz="4" w:space="0" w:color="auto"/>
              <w:right w:val="single" w:sz="18" w:space="0" w:color="auto"/>
            </w:tcBorders>
            <w:shd w:val="clear" w:color="auto" w:fill="BFBFBF" w:themeFill="background1" w:themeFillShade="BF"/>
            <w:vAlign w:val="center"/>
          </w:tcPr>
          <w:p w:rsidR="00E57895" w:rsidRDefault="00ED6C65" w:rsidP="00EE38C1">
            <w:pPr>
              <w:widowControl w:val="0"/>
              <w:jc w:val="center"/>
              <w:rPr>
                <w:rFonts w:ascii="Garamond" w:hAnsi="Garamond" w:cs="Arial"/>
                <w:b/>
                <w:sz w:val="20"/>
                <w:szCs w:val="20"/>
              </w:rPr>
            </w:pPr>
            <w:r>
              <w:rPr>
                <w:rFonts w:ascii="Garamond" w:hAnsi="Garamond" w:cs="Arial"/>
                <w:b/>
                <w:sz w:val="20"/>
                <w:szCs w:val="20"/>
              </w:rPr>
              <w:t>R$ 17.648,82</w:t>
            </w:r>
          </w:p>
        </w:tc>
      </w:tr>
      <w:tr w:rsidR="00E57895" w:rsidRPr="0057657C" w:rsidTr="00ED6C65">
        <w:trPr>
          <w:jc w:val="center"/>
        </w:trPr>
        <w:tc>
          <w:tcPr>
            <w:tcW w:w="2812" w:type="dxa"/>
            <w:vMerge/>
            <w:tcBorders>
              <w:left w:val="single" w:sz="18" w:space="0" w:color="auto"/>
              <w:right w:val="single" w:sz="6" w:space="0" w:color="auto"/>
            </w:tcBorders>
            <w:vAlign w:val="center"/>
          </w:tcPr>
          <w:p w:rsidR="00E57895" w:rsidRPr="002751F4" w:rsidRDefault="00E57895" w:rsidP="00EE38C1">
            <w:pPr>
              <w:widowControl w:val="0"/>
              <w:jc w:val="center"/>
              <w:rPr>
                <w:rFonts w:ascii="Garamond" w:hAnsi="Garamond" w:cs="Arial"/>
                <w:sz w:val="20"/>
                <w:szCs w:val="20"/>
              </w:rPr>
            </w:pPr>
          </w:p>
        </w:tc>
        <w:tc>
          <w:tcPr>
            <w:tcW w:w="1134" w:type="dxa"/>
            <w:tcBorders>
              <w:top w:val="single" w:sz="4" w:space="0" w:color="auto"/>
              <w:left w:val="single" w:sz="6" w:space="0" w:color="auto"/>
              <w:bottom w:val="single" w:sz="4" w:space="0" w:color="auto"/>
              <w:right w:val="single" w:sz="6" w:space="0" w:color="auto"/>
            </w:tcBorders>
            <w:vAlign w:val="center"/>
          </w:tcPr>
          <w:p w:rsidR="00E57895" w:rsidRDefault="00E57895" w:rsidP="00EE38C1">
            <w:pPr>
              <w:widowControl w:val="0"/>
              <w:jc w:val="center"/>
              <w:rPr>
                <w:rFonts w:ascii="Garamond" w:hAnsi="Garamond" w:cs="Arial"/>
                <w:sz w:val="20"/>
                <w:szCs w:val="20"/>
              </w:rPr>
            </w:pPr>
            <w:r>
              <w:rPr>
                <w:rFonts w:ascii="Garamond" w:hAnsi="Garamond" w:cs="Arial"/>
                <w:sz w:val="20"/>
                <w:szCs w:val="20"/>
              </w:rPr>
              <w:t>030/2015</w:t>
            </w:r>
          </w:p>
        </w:tc>
        <w:tc>
          <w:tcPr>
            <w:tcW w:w="2035" w:type="dxa"/>
            <w:tcBorders>
              <w:top w:val="single" w:sz="4" w:space="0" w:color="auto"/>
              <w:left w:val="single" w:sz="6" w:space="0" w:color="auto"/>
              <w:bottom w:val="single" w:sz="4" w:space="0" w:color="auto"/>
              <w:right w:val="single" w:sz="6" w:space="0" w:color="auto"/>
            </w:tcBorders>
            <w:vAlign w:val="center"/>
          </w:tcPr>
          <w:p w:rsidR="00E57895" w:rsidRDefault="00E57895" w:rsidP="00EE38C1">
            <w:pPr>
              <w:widowControl w:val="0"/>
              <w:jc w:val="center"/>
              <w:rPr>
                <w:rFonts w:ascii="Garamond" w:hAnsi="Garamond" w:cs="Arial"/>
                <w:sz w:val="20"/>
                <w:szCs w:val="20"/>
              </w:rPr>
            </w:pPr>
            <w:r>
              <w:rPr>
                <w:rFonts w:ascii="Garamond" w:hAnsi="Garamond" w:cs="Arial"/>
                <w:sz w:val="20"/>
                <w:szCs w:val="20"/>
              </w:rPr>
              <w:t>06/08/2015 a 06/08/2016</w:t>
            </w:r>
          </w:p>
        </w:tc>
        <w:tc>
          <w:tcPr>
            <w:tcW w:w="1523" w:type="dxa"/>
            <w:tcBorders>
              <w:top w:val="single" w:sz="4" w:space="0" w:color="auto"/>
              <w:left w:val="single" w:sz="6" w:space="0" w:color="auto"/>
              <w:bottom w:val="single" w:sz="4" w:space="0" w:color="auto"/>
              <w:right w:val="single" w:sz="6" w:space="0" w:color="auto"/>
            </w:tcBorders>
            <w:vAlign w:val="center"/>
          </w:tcPr>
          <w:p w:rsidR="00E57895" w:rsidRDefault="00D577D4" w:rsidP="00EE38C1">
            <w:pPr>
              <w:widowControl w:val="0"/>
              <w:jc w:val="center"/>
              <w:rPr>
                <w:rFonts w:ascii="Garamond" w:hAnsi="Garamond" w:cs="Arial"/>
                <w:sz w:val="20"/>
                <w:szCs w:val="20"/>
              </w:rPr>
            </w:pPr>
            <w:r>
              <w:rPr>
                <w:rFonts w:ascii="Garamond" w:hAnsi="Garamond" w:cs="Arial"/>
                <w:sz w:val="20"/>
                <w:szCs w:val="20"/>
              </w:rPr>
              <w:t>R$ 62.261,67</w:t>
            </w:r>
          </w:p>
        </w:tc>
        <w:tc>
          <w:tcPr>
            <w:tcW w:w="1521" w:type="dxa"/>
            <w:tcBorders>
              <w:top w:val="single" w:sz="4" w:space="0" w:color="auto"/>
              <w:left w:val="single" w:sz="6" w:space="0" w:color="auto"/>
              <w:bottom w:val="single" w:sz="4" w:space="0" w:color="auto"/>
              <w:right w:val="single" w:sz="18" w:space="0" w:color="auto"/>
            </w:tcBorders>
            <w:shd w:val="clear" w:color="auto" w:fill="BFBFBF" w:themeFill="background1" w:themeFillShade="BF"/>
            <w:vAlign w:val="center"/>
          </w:tcPr>
          <w:p w:rsidR="00E57895" w:rsidRDefault="00D577D4" w:rsidP="00EE38C1">
            <w:pPr>
              <w:widowControl w:val="0"/>
              <w:jc w:val="center"/>
              <w:rPr>
                <w:rFonts w:ascii="Garamond" w:hAnsi="Garamond" w:cs="Arial"/>
                <w:b/>
                <w:sz w:val="20"/>
                <w:szCs w:val="20"/>
              </w:rPr>
            </w:pPr>
            <w:r>
              <w:rPr>
                <w:rFonts w:ascii="Garamond" w:hAnsi="Garamond" w:cs="Arial"/>
                <w:b/>
                <w:sz w:val="20"/>
                <w:szCs w:val="20"/>
              </w:rPr>
              <w:t>R$ 19.923,73</w:t>
            </w:r>
          </w:p>
        </w:tc>
      </w:tr>
      <w:tr w:rsidR="00E57895" w:rsidRPr="0057657C" w:rsidTr="00ED6C65">
        <w:trPr>
          <w:jc w:val="center"/>
        </w:trPr>
        <w:tc>
          <w:tcPr>
            <w:tcW w:w="2812" w:type="dxa"/>
            <w:vMerge/>
            <w:tcBorders>
              <w:left w:val="single" w:sz="18" w:space="0" w:color="auto"/>
              <w:bottom w:val="single" w:sz="4" w:space="0" w:color="auto"/>
              <w:right w:val="single" w:sz="6" w:space="0" w:color="auto"/>
            </w:tcBorders>
            <w:vAlign w:val="center"/>
          </w:tcPr>
          <w:p w:rsidR="00E57895" w:rsidRPr="002751F4" w:rsidRDefault="00E57895" w:rsidP="00EE38C1">
            <w:pPr>
              <w:widowControl w:val="0"/>
              <w:jc w:val="center"/>
              <w:rPr>
                <w:rFonts w:ascii="Garamond" w:hAnsi="Garamond" w:cs="Arial"/>
                <w:sz w:val="20"/>
                <w:szCs w:val="20"/>
              </w:rPr>
            </w:pPr>
          </w:p>
        </w:tc>
        <w:tc>
          <w:tcPr>
            <w:tcW w:w="1134" w:type="dxa"/>
            <w:tcBorders>
              <w:top w:val="single" w:sz="4" w:space="0" w:color="auto"/>
              <w:left w:val="single" w:sz="6" w:space="0" w:color="auto"/>
              <w:bottom w:val="single" w:sz="4" w:space="0" w:color="auto"/>
              <w:right w:val="single" w:sz="6" w:space="0" w:color="auto"/>
            </w:tcBorders>
            <w:vAlign w:val="center"/>
          </w:tcPr>
          <w:p w:rsidR="00E57895" w:rsidRDefault="00E57895" w:rsidP="00EE38C1">
            <w:pPr>
              <w:widowControl w:val="0"/>
              <w:jc w:val="center"/>
              <w:rPr>
                <w:rFonts w:ascii="Garamond" w:hAnsi="Garamond" w:cs="Arial"/>
                <w:sz w:val="20"/>
                <w:szCs w:val="20"/>
              </w:rPr>
            </w:pPr>
            <w:r>
              <w:rPr>
                <w:rFonts w:ascii="Garamond" w:hAnsi="Garamond" w:cs="Arial"/>
                <w:sz w:val="20"/>
                <w:szCs w:val="20"/>
              </w:rPr>
              <w:t>032/2016</w:t>
            </w:r>
          </w:p>
        </w:tc>
        <w:tc>
          <w:tcPr>
            <w:tcW w:w="2035" w:type="dxa"/>
            <w:tcBorders>
              <w:top w:val="single" w:sz="4" w:space="0" w:color="auto"/>
              <w:left w:val="single" w:sz="6" w:space="0" w:color="auto"/>
              <w:bottom w:val="single" w:sz="4" w:space="0" w:color="auto"/>
              <w:right w:val="single" w:sz="6" w:space="0" w:color="auto"/>
            </w:tcBorders>
            <w:vAlign w:val="center"/>
          </w:tcPr>
          <w:p w:rsidR="00E57895" w:rsidRDefault="00E57895" w:rsidP="00EE38C1">
            <w:pPr>
              <w:widowControl w:val="0"/>
              <w:jc w:val="center"/>
              <w:rPr>
                <w:rFonts w:ascii="Garamond" w:hAnsi="Garamond" w:cs="Arial"/>
                <w:sz w:val="20"/>
                <w:szCs w:val="20"/>
              </w:rPr>
            </w:pPr>
            <w:r>
              <w:rPr>
                <w:rFonts w:ascii="Garamond" w:hAnsi="Garamond" w:cs="Arial"/>
                <w:sz w:val="20"/>
                <w:szCs w:val="20"/>
              </w:rPr>
              <w:t>23/08/2016 a 23/08/2017</w:t>
            </w:r>
          </w:p>
        </w:tc>
        <w:tc>
          <w:tcPr>
            <w:tcW w:w="1523" w:type="dxa"/>
            <w:tcBorders>
              <w:top w:val="single" w:sz="4" w:space="0" w:color="auto"/>
              <w:left w:val="single" w:sz="6" w:space="0" w:color="auto"/>
              <w:bottom w:val="single" w:sz="4" w:space="0" w:color="auto"/>
              <w:right w:val="single" w:sz="6" w:space="0" w:color="auto"/>
            </w:tcBorders>
            <w:vAlign w:val="center"/>
          </w:tcPr>
          <w:p w:rsidR="00E57895" w:rsidRDefault="00D577D4" w:rsidP="00EE38C1">
            <w:pPr>
              <w:widowControl w:val="0"/>
              <w:jc w:val="center"/>
              <w:rPr>
                <w:rFonts w:ascii="Garamond" w:hAnsi="Garamond" w:cs="Arial"/>
                <w:sz w:val="20"/>
                <w:szCs w:val="20"/>
              </w:rPr>
            </w:pPr>
            <w:r>
              <w:rPr>
                <w:rFonts w:ascii="Garamond" w:hAnsi="Garamond" w:cs="Arial"/>
                <w:sz w:val="20"/>
                <w:szCs w:val="20"/>
              </w:rPr>
              <w:t>R$ 146.638,67</w:t>
            </w:r>
          </w:p>
        </w:tc>
        <w:tc>
          <w:tcPr>
            <w:tcW w:w="1521" w:type="dxa"/>
            <w:tcBorders>
              <w:top w:val="single" w:sz="4" w:space="0" w:color="auto"/>
              <w:left w:val="single" w:sz="6" w:space="0" w:color="auto"/>
              <w:bottom w:val="single" w:sz="4" w:space="0" w:color="auto"/>
              <w:right w:val="single" w:sz="18" w:space="0" w:color="auto"/>
            </w:tcBorders>
            <w:shd w:val="clear" w:color="auto" w:fill="BFBFBF" w:themeFill="background1" w:themeFillShade="BF"/>
            <w:vAlign w:val="center"/>
          </w:tcPr>
          <w:p w:rsidR="00E57895" w:rsidRDefault="00D577D4" w:rsidP="00EE38C1">
            <w:pPr>
              <w:widowControl w:val="0"/>
              <w:jc w:val="center"/>
              <w:rPr>
                <w:rFonts w:ascii="Garamond" w:hAnsi="Garamond" w:cs="Arial"/>
                <w:b/>
                <w:sz w:val="20"/>
                <w:szCs w:val="20"/>
              </w:rPr>
            </w:pPr>
            <w:r>
              <w:rPr>
                <w:rFonts w:ascii="Garamond" w:hAnsi="Garamond" w:cs="Arial"/>
                <w:b/>
                <w:sz w:val="20"/>
                <w:szCs w:val="20"/>
              </w:rPr>
              <w:t>R$ 46.924,37</w:t>
            </w:r>
          </w:p>
        </w:tc>
      </w:tr>
      <w:tr w:rsidR="00E57895" w:rsidRPr="0057657C" w:rsidTr="00ED6C65">
        <w:trPr>
          <w:jc w:val="center"/>
        </w:trPr>
        <w:tc>
          <w:tcPr>
            <w:tcW w:w="5981" w:type="dxa"/>
            <w:gridSpan w:val="3"/>
            <w:tcBorders>
              <w:top w:val="single" w:sz="4" w:space="0" w:color="auto"/>
              <w:left w:val="single" w:sz="18" w:space="0" w:color="auto"/>
              <w:bottom w:val="single" w:sz="6" w:space="0" w:color="auto"/>
              <w:right w:val="single" w:sz="6" w:space="0" w:color="auto"/>
            </w:tcBorders>
            <w:vAlign w:val="center"/>
          </w:tcPr>
          <w:p w:rsidR="00E57895" w:rsidRPr="00E57895" w:rsidRDefault="00E57895" w:rsidP="00EE38C1">
            <w:pPr>
              <w:widowControl w:val="0"/>
              <w:jc w:val="center"/>
              <w:rPr>
                <w:rFonts w:ascii="Garamond" w:hAnsi="Garamond" w:cs="Arial"/>
                <w:b/>
                <w:sz w:val="20"/>
                <w:szCs w:val="20"/>
              </w:rPr>
            </w:pPr>
            <w:r w:rsidRPr="00E57895">
              <w:rPr>
                <w:rFonts w:ascii="Garamond" w:hAnsi="Garamond" w:cs="Arial"/>
                <w:b/>
                <w:sz w:val="20"/>
                <w:szCs w:val="20"/>
              </w:rPr>
              <w:t>Subtotal</w:t>
            </w:r>
          </w:p>
        </w:tc>
        <w:tc>
          <w:tcPr>
            <w:tcW w:w="1523" w:type="dxa"/>
            <w:tcBorders>
              <w:top w:val="single" w:sz="4" w:space="0" w:color="auto"/>
              <w:left w:val="single" w:sz="6" w:space="0" w:color="auto"/>
              <w:bottom w:val="single" w:sz="6" w:space="0" w:color="auto"/>
              <w:right w:val="single" w:sz="6" w:space="0" w:color="auto"/>
            </w:tcBorders>
            <w:vAlign w:val="center"/>
          </w:tcPr>
          <w:p w:rsidR="00E57895" w:rsidRDefault="00D577D4" w:rsidP="00EE38C1">
            <w:pPr>
              <w:widowControl w:val="0"/>
              <w:jc w:val="center"/>
              <w:rPr>
                <w:rFonts w:ascii="Garamond" w:hAnsi="Garamond" w:cs="Arial"/>
                <w:sz w:val="20"/>
                <w:szCs w:val="20"/>
              </w:rPr>
            </w:pPr>
            <w:r>
              <w:rPr>
                <w:rFonts w:ascii="Garamond" w:hAnsi="Garamond" w:cs="Arial"/>
                <w:sz w:val="20"/>
                <w:szCs w:val="20"/>
              </w:rPr>
              <w:t>R$ 264.052,91</w:t>
            </w:r>
          </w:p>
        </w:tc>
        <w:tc>
          <w:tcPr>
            <w:tcW w:w="1521" w:type="dxa"/>
            <w:tcBorders>
              <w:top w:val="single" w:sz="4" w:space="0" w:color="auto"/>
              <w:left w:val="single" w:sz="6" w:space="0" w:color="auto"/>
              <w:bottom w:val="single" w:sz="6" w:space="0" w:color="auto"/>
              <w:right w:val="single" w:sz="18" w:space="0" w:color="auto"/>
            </w:tcBorders>
            <w:shd w:val="clear" w:color="auto" w:fill="BFBFBF" w:themeFill="background1" w:themeFillShade="BF"/>
            <w:vAlign w:val="center"/>
          </w:tcPr>
          <w:p w:rsidR="00E57895" w:rsidRDefault="00D577D4" w:rsidP="00EE38C1">
            <w:pPr>
              <w:widowControl w:val="0"/>
              <w:jc w:val="center"/>
              <w:rPr>
                <w:rFonts w:ascii="Garamond" w:hAnsi="Garamond" w:cs="Arial"/>
                <w:b/>
                <w:sz w:val="20"/>
                <w:szCs w:val="20"/>
              </w:rPr>
            </w:pPr>
            <w:r>
              <w:rPr>
                <w:rFonts w:ascii="Garamond" w:hAnsi="Garamond" w:cs="Arial"/>
                <w:b/>
                <w:sz w:val="20"/>
                <w:szCs w:val="20"/>
              </w:rPr>
              <w:t>R$ 84.496,93</w:t>
            </w:r>
          </w:p>
        </w:tc>
      </w:tr>
      <w:tr w:rsidR="005213E8" w:rsidRPr="0057657C" w:rsidTr="00427D45">
        <w:trPr>
          <w:jc w:val="center"/>
        </w:trPr>
        <w:tc>
          <w:tcPr>
            <w:tcW w:w="2812" w:type="dxa"/>
            <w:vMerge w:val="restart"/>
            <w:tcBorders>
              <w:top w:val="single" w:sz="18" w:space="0" w:color="auto"/>
              <w:left w:val="single" w:sz="18" w:space="0" w:color="auto"/>
              <w:right w:val="single" w:sz="6" w:space="0" w:color="auto"/>
            </w:tcBorders>
            <w:vAlign w:val="center"/>
          </w:tcPr>
          <w:p w:rsidR="005213E8" w:rsidRPr="002751F4" w:rsidRDefault="005213E8" w:rsidP="00EE38C1">
            <w:pPr>
              <w:widowControl w:val="0"/>
              <w:jc w:val="center"/>
              <w:rPr>
                <w:rFonts w:ascii="Garamond" w:hAnsi="Garamond" w:cs="Arial"/>
                <w:sz w:val="20"/>
                <w:szCs w:val="20"/>
              </w:rPr>
            </w:pPr>
            <w:proofErr w:type="spellStart"/>
            <w:r w:rsidRPr="002751F4">
              <w:rPr>
                <w:rFonts w:ascii="Garamond" w:hAnsi="Garamond" w:cs="Arial"/>
                <w:sz w:val="20"/>
                <w:szCs w:val="20"/>
              </w:rPr>
              <w:t>Tratorenzzo</w:t>
            </w:r>
            <w:proofErr w:type="spellEnd"/>
            <w:r w:rsidR="001E5DDF">
              <w:rPr>
                <w:rFonts w:ascii="Garamond" w:hAnsi="Garamond" w:cs="Arial"/>
                <w:sz w:val="20"/>
                <w:szCs w:val="20"/>
              </w:rPr>
              <w:t xml:space="preserve"> Comércio e Serviços Ltda. EPP</w:t>
            </w:r>
          </w:p>
        </w:tc>
        <w:tc>
          <w:tcPr>
            <w:tcW w:w="1134" w:type="dxa"/>
            <w:tcBorders>
              <w:top w:val="single" w:sz="18" w:space="0" w:color="auto"/>
              <w:left w:val="single" w:sz="6" w:space="0" w:color="auto"/>
              <w:bottom w:val="single" w:sz="6" w:space="0" w:color="auto"/>
              <w:right w:val="single" w:sz="6" w:space="0" w:color="auto"/>
            </w:tcBorders>
            <w:vAlign w:val="center"/>
          </w:tcPr>
          <w:p w:rsidR="005213E8" w:rsidRPr="002751F4" w:rsidRDefault="005213E8" w:rsidP="00EE38C1">
            <w:pPr>
              <w:widowControl w:val="0"/>
              <w:jc w:val="center"/>
              <w:rPr>
                <w:rFonts w:ascii="Garamond" w:hAnsi="Garamond" w:cs="Arial"/>
                <w:sz w:val="20"/>
                <w:szCs w:val="20"/>
              </w:rPr>
            </w:pPr>
            <w:r>
              <w:rPr>
                <w:rFonts w:ascii="Garamond" w:hAnsi="Garamond" w:cs="Arial"/>
                <w:sz w:val="20"/>
                <w:szCs w:val="20"/>
              </w:rPr>
              <w:t>045/2014</w:t>
            </w:r>
          </w:p>
        </w:tc>
        <w:tc>
          <w:tcPr>
            <w:tcW w:w="2035" w:type="dxa"/>
            <w:tcBorders>
              <w:top w:val="single" w:sz="18" w:space="0" w:color="auto"/>
              <w:left w:val="single" w:sz="6" w:space="0" w:color="auto"/>
              <w:bottom w:val="single" w:sz="6" w:space="0" w:color="auto"/>
              <w:right w:val="single" w:sz="6" w:space="0" w:color="auto"/>
            </w:tcBorders>
            <w:vAlign w:val="center"/>
          </w:tcPr>
          <w:p w:rsidR="005213E8" w:rsidRPr="002751F4" w:rsidRDefault="00427D45" w:rsidP="00EE38C1">
            <w:pPr>
              <w:widowControl w:val="0"/>
              <w:jc w:val="center"/>
              <w:rPr>
                <w:rFonts w:ascii="Garamond" w:hAnsi="Garamond" w:cs="Arial"/>
                <w:sz w:val="20"/>
                <w:szCs w:val="20"/>
              </w:rPr>
            </w:pPr>
            <w:r>
              <w:rPr>
                <w:rFonts w:ascii="Garamond" w:hAnsi="Garamond" w:cs="Arial"/>
                <w:sz w:val="20"/>
                <w:szCs w:val="20"/>
              </w:rPr>
              <w:t>18/08/2014 a 18/08/2015</w:t>
            </w:r>
          </w:p>
        </w:tc>
        <w:tc>
          <w:tcPr>
            <w:tcW w:w="1523" w:type="dxa"/>
            <w:tcBorders>
              <w:top w:val="single" w:sz="18" w:space="0" w:color="auto"/>
              <w:left w:val="single" w:sz="6" w:space="0" w:color="auto"/>
              <w:bottom w:val="single" w:sz="6" w:space="0" w:color="auto"/>
              <w:right w:val="single" w:sz="6" w:space="0" w:color="auto"/>
            </w:tcBorders>
            <w:vAlign w:val="center"/>
          </w:tcPr>
          <w:p w:rsidR="005213E8" w:rsidRPr="002751F4" w:rsidRDefault="00905B0B" w:rsidP="00EE38C1">
            <w:pPr>
              <w:widowControl w:val="0"/>
              <w:jc w:val="center"/>
              <w:rPr>
                <w:rFonts w:ascii="Garamond" w:hAnsi="Garamond" w:cs="Arial"/>
                <w:sz w:val="20"/>
                <w:szCs w:val="20"/>
              </w:rPr>
            </w:pPr>
            <w:r>
              <w:rPr>
                <w:rFonts w:ascii="Garamond" w:hAnsi="Garamond" w:cs="Arial"/>
                <w:sz w:val="20"/>
                <w:szCs w:val="20"/>
              </w:rPr>
              <w:t>R$ 14.961,94</w:t>
            </w:r>
          </w:p>
        </w:tc>
        <w:tc>
          <w:tcPr>
            <w:tcW w:w="1521" w:type="dxa"/>
            <w:tcBorders>
              <w:top w:val="single" w:sz="18" w:space="0" w:color="auto"/>
              <w:left w:val="single" w:sz="6" w:space="0" w:color="auto"/>
              <w:bottom w:val="single" w:sz="6" w:space="0" w:color="auto"/>
              <w:right w:val="single" w:sz="18" w:space="0" w:color="auto"/>
            </w:tcBorders>
            <w:shd w:val="clear" w:color="auto" w:fill="BFBFBF" w:themeFill="background1" w:themeFillShade="BF"/>
            <w:vAlign w:val="center"/>
          </w:tcPr>
          <w:p w:rsidR="005213E8" w:rsidRPr="002751F4" w:rsidRDefault="005F2BF7" w:rsidP="00EE38C1">
            <w:pPr>
              <w:widowControl w:val="0"/>
              <w:jc w:val="center"/>
              <w:rPr>
                <w:rFonts w:ascii="Garamond" w:hAnsi="Garamond" w:cs="Arial"/>
                <w:b/>
                <w:sz w:val="20"/>
                <w:szCs w:val="20"/>
              </w:rPr>
            </w:pPr>
            <w:r>
              <w:rPr>
                <w:rFonts w:ascii="Garamond" w:hAnsi="Garamond" w:cs="Arial"/>
                <w:b/>
                <w:sz w:val="20"/>
                <w:szCs w:val="20"/>
              </w:rPr>
              <w:t>R$ 4.787,82</w:t>
            </w:r>
          </w:p>
        </w:tc>
      </w:tr>
      <w:tr w:rsidR="005213E8" w:rsidRPr="0057657C" w:rsidTr="00427D45">
        <w:trPr>
          <w:jc w:val="center"/>
        </w:trPr>
        <w:tc>
          <w:tcPr>
            <w:tcW w:w="2812" w:type="dxa"/>
            <w:vMerge/>
            <w:tcBorders>
              <w:left w:val="single" w:sz="18" w:space="0" w:color="auto"/>
              <w:right w:val="single" w:sz="6" w:space="0" w:color="auto"/>
            </w:tcBorders>
            <w:vAlign w:val="center"/>
          </w:tcPr>
          <w:p w:rsidR="005213E8" w:rsidRPr="002751F4" w:rsidRDefault="005213E8" w:rsidP="00EE38C1">
            <w:pPr>
              <w:widowControl w:val="0"/>
              <w:jc w:val="center"/>
              <w:rPr>
                <w:rFonts w:ascii="Garamond" w:hAnsi="Garamond" w:cs="Arial"/>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rsidR="005213E8" w:rsidRPr="002751F4" w:rsidRDefault="005213E8" w:rsidP="00EE38C1">
            <w:pPr>
              <w:widowControl w:val="0"/>
              <w:jc w:val="center"/>
              <w:rPr>
                <w:rFonts w:ascii="Garamond" w:hAnsi="Garamond" w:cs="Arial"/>
                <w:sz w:val="20"/>
                <w:szCs w:val="20"/>
              </w:rPr>
            </w:pPr>
            <w:r>
              <w:rPr>
                <w:rFonts w:ascii="Garamond" w:hAnsi="Garamond" w:cs="Arial"/>
                <w:sz w:val="20"/>
                <w:szCs w:val="20"/>
              </w:rPr>
              <w:t>030/2015</w:t>
            </w:r>
          </w:p>
        </w:tc>
        <w:tc>
          <w:tcPr>
            <w:tcW w:w="2035" w:type="dxa"/>
            <w:tcBorders>
              <w:top w:val="single" w:sz="6" w:space="0" w:color="auto"/>
              <w:left w:val="single" w:sz="6" w:space="0" w:color="auto"/>
              <w:bottom w:val="single" w:sz="6" w:space="0" w:color="auto"/>
              <w:right w:val="single" w:sz="6" w:space="0" w:color="auto"/>
            </w:tcBorders>
            <w:vAlign w:val="center"/>
          </w:tcPr>
          <w:p w:rsidR="005213E8" w:rsidRPr="002751F4" w:rsidRDefault="00124BE4" w:rsidP="00EE38C1">
            <w:pPr>
              <w:widowControl w:val="0"/>
              <w:jc w:val="center"/>
              <w:rPr>
                <w:rFonts w:ascii="Garamond" w:hAnsi="Garamond" w:cs="Arial"/>
                <w:sz w:val="20"/>
                <w:szCs w:val="20"/>
              </w:rPr>
            </w:pPr>
            <w:r>
              <w:rPr>
                <w:rFonts w:ascii="Garamond" w:hAnsi="Garamond" w:cs="Arial"/>
                <w:sz w:val="20"/>
                <w:szCs w:val="20"/>
              </w:rPr>
              <w:t>06/08/2015 a 06/08/2016</w:t>
            </w:r>
          </w:p>
        </w:tc>
        <w:tc>
          <w:tcPr>
            <w:tcW w:w="1523" w:type="dxa"/>
            <w:tcBorders>
              <w:top w:val="single" w:sz="6" w:space="0" w:color="auto"/>
              <w:left w:val="single" w:sz="6" w:space="0" w:color="auto"/>
              <w:bottom w:val="single" w:sz="6" w:space="0" w:color="auto"/>
              <w:right w:val="single" w:sz="6" w:space="0" w:color="auto"/>
            </w:tcBorders>
            <w:vAlign w:val="center"/>
          </w:tcPr>
          <w:p w:rsidR="005213E8" w:rsidRPr="002751F4" w:rsidRDefault="00E30999" w:rsidP="00EE38C1">
            <w:pPr>
              <w:widowControl w:val="0"/>
              <w:jc w:val="center"/>
              <w:rPr>
                <w:rFonts w:ascii="Garamond" w:hAnsi="Garamond" w:cs="Arial"/>
                <w:sz w:val="20"/>
                <w:szCs w:val="20"/>
              </w:rPr>
            </w:pPr>
            <w:r>
              <w:rPr>
                <w:rFonts w:ascii="Garamond" w:hAnsi="Garamond" w:cs="Arial"/>
                <w:sz w:val="20"/>
                <w:szCs w:val="20"/>
              </w:rPr>
              <w:t>R$ 14.968,88</w:t>
            </w:r>
          </w:p>
        </w:tc>
        <w:tc>
          <w:tcPr>
            <w:tcW w:w="1521" w:type="dxa"/>
            <w:tcBorders>
              <w:top w:val="single" w:sz="6" w:space="0" w:color="auto"/>
              <w:left w:val="single" w:sz="6" w:space="0" w:color="auto"/>
              <w:bottom w:val="single" w:sz="6" w:space="0" w:color="auto"/>
              <w:right w:val="single" w:sz="18" w:space="0" w:color="auto"/>
            </w:tcBorders>
            <w:shd w:val="clear" w:color="auto" w:fill="BFBFBF" w:themeFill="background1" w:themeFillShade="BF"/>
            <w:vAlign w:val="center"/>
          </w:tcPr>
          <w:p w:rsidR="005213E8" w:rsidRPr="002751F4" w:rsidRDefault="00E30999" w:rsidP="00EE38C1">
            <w:pPr>
              <w:widowControl w:val="0"/>
              <w:jc w:val="center"/>
              <w:rPr>
                <w:rFonts w:ascii="Garamond" w:hAnsi="Garamond" w:cs="Arial"/>
                <w:b/>
                <w:sz w:val="20"/>
                <w:szCs w:val="20"/>
              </w:rPr>
            </w:pPr>
            <w:r>
              <w:rPr>
                <w:rFonts w:ascii="Garamond" w:hAnsi="Garamond" w:cs="Arial"/>
                <w:b/>
                <w:sz w:val="20"/>
                <w:szCs w:val="20"/>
              </w:rPr>
              <w:t>R$ 4.790,04</w:t>
            </w:r>
          </w:p>
        </w:tc>
      </w:tr>
      <w:tr w:rsidR="005213E8" w:rsidRPr="0057657C" w:rsidTr="00427D45">
        <w:trPr>
          <w:jc w:val="center"/>
        </w:trPr>
        <w:tc>
          <w:tcPr>
            <w:tcW w:w="2812" w:type="dxa"/>
            <w:vMerge/>
            <w:tcBorders>
              <w:left w:val="single" w:sz="18" w:space="0" w:color="auto"/>
              <w:bottom w:val="single" w:sz="6" w:space="0" w:color="auto"/>
              <w:right w:val="single" w:sz="6" w:space="0" w:color="auto"/>
            </w:tcBorders>
            <w:vAlign w:val="center"/>
          </w:tcPr>
          <w:p w:rsidR="005213E8" w:rsidRPr="002751F4" w:rsidRDefault="005213E8" w:rsidP="00EE38C1">
            <w:pPr>
              <w:widowControl w:val="0"/>
              <w:jc w:val="center"/>
              <w:rPr>
                <w:rFonts w:ascii="Garamond" w:hAnsi="Garamond" w:cs="Arial"/>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rsidR="005213E8" w:rsidRPr="002751F4" w:rsidRDefault="005213E8" w:rsidP="00EE38C1">
            <w:pPr>
              <w:widowControl w:val="0"/>
              <w:jc w:val="center"/>
              <w:rPr>
                <w:rFonts w:ascii="Garamond" w:hAnsi="Garamond" w:cs="Arial"/>
                <w:sz w:val="20"/>
                <w:szCs w:val="20"/>
              </w:rPr>
            </w:pPr>
            <w:r>
              <w:rPr>
                <w:rFonts w:ascii="Garamond" w:hAnsi="Garamond" w:cs="Arial"/>
                <w:sz w:val="20"/>
                <w:szCs w:val="20"/>
              </w:rPr>
              <w:t>032/2016</w:t>
            </w:r>
          </w:p>
        </w:tc>
        <w:tc>
          <w:tcPr>
            <w:tcW w:w="2035" w:type="dxa"/>
            <w:tcBorders>
              <w:top w:val="single" w:sz="6" w:space="0" w:color="auto"/>
              <w:left w:val="single" w:sz="6" w:space="0" w:color="auto"/>
              <w:bottom w:val="single" w:sz="6" w:space="0" w:color="auto"/>
              <w:right w:val="single" w:sz="6" w:space="0" w:color="auto"/>
            </w:tcBorders>
            <w:vAlign w:val="center"/>
          </w:tcPr>
          <w:p w:rsidR="005213E8" w:rsidRPr="002751F4" w:rsidRDefault="008C4279" w:rsidP="00EE38C1">
            <w:pPr>
              <w:widowControl w:val="0"/>
              <w:jc w:val="center"/>
              <w:rPr>
                <w:rFonts w:ascii="Garamond" w:hAnsi="Garamond" w:cs="Arial"/>
                <w:sz w:val="20"/>
                <w:szCs w:val="20"/>
              </w:rPr>
            </w:pPr>
            <w:r>
              <w:rPr>
                <w:rFonts w:ascii="Garamond" w:hAnsi="Garamond" w:cs="Arial"/>
                <w:sz w:val="20"/>
                <w:szCs w:val="20"/>
              </w:rPr>
              <w:t>23/08/2016 a 23/08/2017</w:t>
            </w:r>
          </w:p>
        </w:tc>
        <w:tc>
          <w:tcPr>
            <w:tcW w:w="1523" w:type="dxa"/>
            <w:tcBorders>
              <w:top w:val="single" w:sz="6" w:space="0" w:color="auto"/>
              <w:left w:val="single" w:sz="6" w:space="0" w:color="auto"/>
              <w:bottom w:val="single" w:sz="6" w:space="0" w:color="auto"/>
              <w:right w:val="single" w:sz="6" w:space="0" w:color="auto"/>
            </w:tcBorders>
            <w:vAlign w:val="center"/>
          </w:tcPr>
          <w:p w:rsidR="005213E8" w:rsidRPr="002751F4" w:rsidRDefault="00F07FAD" w:rsidP="00EE38C1">
            <w:pPr>
              <w:widowControl w:val="0"/>
              <w:jc w:val="center"/>
              <w:rPr>
                <w:rFonts w:ascii="Garamond" w:hAnsi="Garamond" w:cs="Arial"/>
                <w:sz w:val="20"/>
                <w:szCs w:val="20"/>
              </w:rPr>
            </w:pPr>
            <w:r>
              <w:rPr>
                <w:rFonts w:ascii="Garamond" w:hAnsi="Garamond" w:cs="Arial"/>
                <w:sz w:val="20"/>
                <w:szCs w:val="20"/>
              </w:rPr>
              <w:t>R$ 11.142,53</w:t>
            </w:r>
          </w:p>
        </w:tc>
        <w:tc>
          <w:tcPr>
            <w:tcW w:w="1521" w:type="dxa"/>
            <w:tcBorders>
              <w:top w:val="single" w:sz="6" w:space="0" w:color="auto"/>
              <w:left w:val="single" w:sz="6" w:space="0" w:color="auto"/>
              <w:bottom w:val="single" w:sz="6" w:space="0" w:color="auto"/>
              <w:right w:val="single" w:sz="18" w:space="0" w:color="auto"/>
            </w:tcBorders>
            <w:shd w:val="clear" w:color="auto" w:fill="BFBFBF" w:themeFill="background1" w:themeFillShade="BF"/>
            <w:vAlign w:val="center"/>
          </w:tcPr>
          <w:p w:rsidR="005213E8" w:rsidRPr="002751F4" w:rsidRDefault="00F07FAD" w:rsidP="00EE38C1">
            <w:pPr>
              <w:widowControl w:val="0"/>
              <w:jc w:val="center"/>
              <w:rPr>
                <w:rFonts w:ascii="Garamond" w:hAnsi="Garamond" w:cs="Arial"/>
                <w:b/>
                <w:sz w:val="20"/>
                <w:szCs w:val="20"/>
              </w:rPr>
            </w:pPr>
            <w:r>
              <w:rPr>
                <w:rFonts w:ascii="Garamond" w:hAnsi="Garamond" w:cs="Arial"/>
                <w:b/>
                <w:sz w:val="20"/>
                <w:szCs w:val="20"/>
              </w:rPr>
              <w:t>R$ 3.565,60</w:t>
            </w:r>
          </w:p>
        </w:tc>
      </w:tr>
      <w:tr w:rsidR="002D7CCD" w:rsidRPr="0057657C" w:rsidTr="002E7838">
        <w:trPr>
          <w:jc w:val="center"/>
        </w:trPr>
        <w:tc>
          <w:tcPr>
            <w:tcW w:w="5981" w:type="dxa"/>
            <w:gridSpan w:val="3"/>
            <w:tcBorders>
              <w:top w:val="single" w:sz="6" w:space="0" w:color="auto"/>
              <w:left w:val="single" w:sz="18" w:space="0" w:color="auto"/>
              <w:bottom w:val="single" w:sz="18" w:space="0" w:color="auto"/>
              <w:right w:val="single" w:sz="6" w:space="0" w:color="auto"/>
            </w:tcBorders>
            <w:vAlign w:val="center"/>
          </w:tcPr>
          <w:p w:rsidR="002D7CCD" w:rsidRPr="005213E8" w:rsidRDefault="005213E8" w:rsidP="00EE38C1">
            <w:pPr>
              <w:widowControl w:val="0"/>
              <w:jc w:val="center"/>
              <w:rPr>
                <w:rFonts w:ascii="Garamond" w:hAnsi="Garamond" w:cs="Arial"/>
                <w:b/>
                <w:sz w:val="20"/>
                <w:szCs w:val="20"/>
              </w:rPr>
            </w:pPr>
            <w:r w:rsidRPr="005213E8">
              <w:rPr>
                <w:rFonts w:ascii="Garamond" w:hAnsi="Garamond" w:cs="Arial"/>
                <w:b/>
                <w:sz w:val="20"/>
                <w:szCs w:val="20"/>
              </w:rPr>
              <w:t>Subtotal</w:t>
            </w:r>
          </w:p>
        </w:tc>
        <w:tc>
          <w:tcPr>
            <w:tcW w:w="1523" w:type="dxa"/>
            <w:tcBorders>
              <w:top w:val="single" w:sz="6" w:space="0" w:color="auto"/>
              <w:left w:val="single" w:sz="6" w:space="0" w:color="auto"/>
              <w:bottom w:val="single" w:sz="18" w:space="0" w:color="auto"/>
              <w:right w:val="single" w:sz="6" w:space="0" w:color="auto"/>
            </w:tcBorders>
            <w:vAlign w:val="center"/>
          </w:tcPr>
          <w:p w:rsidR="002D7CCD" w:rsidRPr="002751F4" w:rsidRDefault="00E02FD7" w:rsidP="00EE38C1">
            <w:pPr>
              <w:widowControl w:val="0"/>
              <w:jc w:val="center"/>
              <w:rPr>
                <w:rFonts w:ascii="Garamond" w:hAnsi="Garamond" w:cs="Arial"/>
                <w:sz w:val="20"/>
                <w:szCs w:val="20"/>
              </w:rPr>
            </w:pPr>
            <w:r>
              <w:rPr>
                <w:rFonts w:ascii="Garamond" w:hAnsi="Garamond" w:cs="Arial"/>
                <w:sz w:val="20"/>
                <w:szCs w:val="20"/>
              </w:rPr>
              <w:t>R$ 41.073,35</w:t>
            </w:r>
          </w:p>
        </w:tc>
        <w:tc>
          <w:tcPr>
            <w:tcW w:w="1521" w:type="dxa"/>
            <w:tcBorders>
              <w:top w:val="single" w:sz="6" w:space="0" w:color="auto"/>
              <w:left w:val="single" w:sz="6" w:space="0" w:color="auto"/>
              <w:bottom w:val="single" w:sz="18" w:space="0" w:color="auto"/>
              <w:right w:val="single" w:sz="18" w:space="0" w:color="auto"/>
            </w:tcBorders>
            <w:shd w:val="clear" w:color="auto" w:fill="BFBFBF" w:themeFill="background1" w:themeFillShade="BF"/>
            <w:vAlign w:val="center"/>
          </w:tcPr>
          <w:p w:rsidR="002D7CCD" w:rsidRPr="002751F4" w:rsidRDefault="00E02FD7" w:rsidP="00EE38C1">
            <w:pPr>
              <w:widowControl w:val="0"/>
              <w:jc w:val="center"/>
              <w:rPr>
                <w:rFonts w:ascii="Garamond" w:hAnsi="Garamond" w:cs="Arial"/>
                <w:b/>
                <w:sz w:val="20"/>
                <w:szCs w:val="20"/>
              </w:rPr>
            </w:pPr>
            <w:r>
              <w:rPr>
                <w:rFonts w:ascii="Garamond" w:hAnsi="Garamond" w:cs="Arial"/>
                <w:b/>
                <w:sz w:val="20"/>
                <w:szCs w:val="20"/>
              </w:rPr>
              <w:t>R$ 13.143,47</w:t>
            </w:r>
          </w:p>
        </w:tc>
      </w:tr>
      <w:tr w:rsidR="002D7CCD" w:rsidRPr="0057657C" w:rsidTr="002E7838">
        <w:trPr>
          <w:jc w:val="center"/>
        </w:trPr>
        <w:tc>
          <w:tcPr>
            <w:tcW w:w="2812" w:type="dxa"/>
            <w:vMerge w:val="restart"/>
            <w:tcBorders>
              <w:top w:val="single" w:sz="18" w:space="0" w:color="auto"/>
              <w:left w:val="single" w:sz="18" w:space="0" w:color="auto"/>
              <w:bottom w:val="single" w:sz="6" w:space="0" w:color="auto"/>
              <w:right w:val="single" w:sz="6" w:space="0" w:color="auto"/>
            </w:tcBorders>
            <w:vAlign w:val="center"/>
          </w:tcPr>
          <w:p w:rsidR="002D7CCD" w:rsidRPr="002751F4" w:rsidRDefault="005213E8" w:rsidP="00EE38C1">
            <w:pPr>
              <w:widowControl w:val="0"/>
              <w:jc w:val="center"/>
              <w:rPr>
                <w:rFonts w:ascii="Garamond" w:hAnsi="Garamond" w:cs="Arial"/>
                <w:sz w:val="20"/>
                <w:szCs w:val="20"/>
              </w:rPr>
            </w:pPr>
            <w:r>
              <w:rPr>
                <w:rFonts w:ascii="Garamond" w:hAnsi="Garamond" w:cs="Arial"/>
                <w:sz w:val="20"/>
                <w:szCs w:val="20"/>
              </w:rPr>
              <w:t>V.C.P.</w:t>
            </w:r>
            <w:r w:rsidR="001E5DDF">
              <w:rPr>
                <w:rFonts w:ascii="Garamond" w:hAnsi="Garamond" w:cs="Arial"/>
                <w:sz w:val="20"/>
                <w:szCs w:val="20"/>
              </w:rPr>
              <w:t xml:space="preserve"> Vitória Comércio e Peças Ltda. EPP</w:t>
            </w:r>
          </w:p>
        </w:tc>
        <w:tc>
          <w:tcPr>
            <w:tcW w:w="1134" w:type="dxa"/>
            <w:tcBorders>
              <w:top w:val="single" w:sz="18" w:space="0" w:color="auto"/>
              <w:left w:val="single" w:sz="6" w:space="0" w:color="auto"/>
              <w:bottom w:val="single" w:sz="6" w:space="0" w:color="auto"/>
              <w:right w:val="single" w:sz="6" w:space="0" w:color="auto"/>
            </w:tcBorders>
            <w:vAlign w:val="center"/>
          </w:tcPr>
          <w:p w:rsidR="002D7CCD" w:rsidRPr="002751F4" w:rsidRDefault="005213E8" w:rsidP="00EE38C1">
            <w:pPr>
              <w:widowControl w:val="0"/>
              <w:jc w:val="center"/>
              <w:rPr>
                <w:rFonts w:ascii="Garamond" w:hAnsi="Garamond" w:cs="Arial"/>
                <w:sz w:val="20"/>
                <w:szCs w:val="20"/>
              </w:rPr>
            </w:pPr>
            <w:r>
              <w:rPr>
                <w:rFonts w:ascii="Garamond" w:hAnsi="Garamond" w:cs="Arial"/>
                <w:sz w:val="20"/>
                <w:szCs w:val="20"/>
              </w:rPr>
              <w:t>045/2014</w:t>
            </w:r>
          </w:p>
        </w:tc>
        <w:tc>
          <w:tcPr>
            <w:tcW w:w="2035" w:type="dxa"/>
            <w:tcBorders>
              <w:top w:val="single" w:sz="18" w:space="0" w:color="auto"/>
              <w:left w:val="single" w:sz="6" w:space="0" w:color="auto"/>
              <w:bottom w:val="single" w:sz="6" w:space="0" w:color="auto"/>
              <w:right w:val="single" w:sz="6" w:space="0" w:color="auto"/>
            </w:tcBorders>
            <w:vAlign w:val="center"/>
          </w:tcPr>
          <w:p w:rsidR="002D7CCD" w:rsidRPr="002751F4" w:rsidRDefault="00427D45" w:rsidP="00EE38C1">
            <w:pPr>
              <w:widowControl w:val="0"/>
              <w:jc w:val="center"/>
              <w:rPr>
                <w:rFonts w:ascii="Garamond" w:hAnsi="Garamond" w:cs="Arial"/>
                <w:sz w:val="20"/>
                <w:szCs w:val="20"/>
              </w:rPr>
            </w:pPr>
            <w:r>
              <w:rPr>
                <w:rFonts w:ascii="Garamond" w:hAnsi="Garamond" w:cs="Arial"/>
                <w:sz w:val="20"/>
                <w:szCs w:val="20"/>
              </w:rPr>
              <w:t>18/08/2014 a 18/08/2015</w:t>
            </w:r>
          </w:p>
        </w:tc>
        <w:tc>
          <w:tcPr>
            <w:tcW w:w="1523" w:type="dxa"/>
            <w:tcBorders>
              <w:top w:val="single" w:sz="18" w:space="0" w:color="auto"/>
              <w:left w:val="single" w:sz="6" w:space="0" w:color="auto"/>
              <w:bottom w:val="single" w:sz="6" w:space="0" w:color="auto"/>
              <w:right w:val="single" w:sz="6" w:space="0" w:color="auto"/>
            </w:tcBorders>
            <w:vAlign w:val="center"/>
          </w:tcPr>
          <w:p w:rsidR="002D7CCD" w:rsidRPr="002751F4" w:rsidRDefault="00905B0B" w:rsidP="00EE38C1">
            <w:pPr>
              <w:widowControl w:val="0"/>
              <w:jc w:val="center"/>
              <w:rPr>
                <w:rFonts w:ascii="Garamond" w:hAnsi="Garamond" w:cs="Arial"/>
                <w:sz w:val="20"/>
                <w:szCs w:val="20"/>
              </w:rPr>
            </w:pPr>
            <w:r>
              <w:rPr>
                <w:rFonts w:ascii="Garamond" w:hAnsi="Garamond" w:cs="Arial"/>
                <w:sz w:val="20"/>
                <w:szCs w:val="20"/>
              </w:rPr>
              <w:t>R$ 20.490,16</w:t>
            </w:r>
          </w:p>
        </w:tc>
        <w:tc>
          <w:tcPr>
            <w:tcW w:w="1521" w:type="dxa"/>
            <w:tcBorders>
              <w:top w:val="single" w:sz="18" w:space="0" w:color="auto"/>
              <w:left w:val="single" w:sz="6" w:space="0" w:color="auto"/>
              <w:bottom w:val="single" w:sz="6" w:space="0" w:color="auto"/>
            </w:tcBorders>
            <w:shd w:val="clear" w:color="auto" w:fill="BFBFBF" w:themeFill="background1" w:themeFillShade="BF"/>
            <w:vAlign w:val="center"/>
          </w:tcPr>
          <w:p w:rsidR="002D7CCD" w:rsidRPr="002751F4" w:rsidRDefault="005F2BF7" w:rsidP="00EE38C1">
            <w:pPr>
              <w:widowControl w:val="0"/>
              <w:jc w:val="center"/>
              <w:rPr>
                <w:rFonts w:ascii="Garamond" w:hAnsi="Garamond" w:cs="Arial"/>
                <w:b/>
                <w:sz w:val="20"/>
                <w:szCs w:val="20"/>
              </w:rPr>
            </w:pPr>
            <w:r>
              <w:rPr>
                <w:rFonts w:ascii="Garamond" w:hAnsi="Garamond" w:cs="Arial"/>
                <w:b/>
                <w:sz w:val="20"/>
                <w:szCs w:val="20"/>
              </w:rPr>
              <w:t>R$ 6.556,85</w:t>
            </w:r>
          </w:p>
        </w:tc>
      </w:tr>
      <w:tr w:rsidR="002D7CCD" w:rsidRPr="0057657C" w:rsidTr="002E7838">
        <w:trPr>
          <w:jc w:val="center"/>
        </w:trPr>
        <w:tc>
          <w:tcPr>
            <w:tcW w:w="2812" w:type="dxa"/>
            <w:vMerge/>
            <w:tcBorders>
              <w:top w:val="single" w:sz="6" w:space="0" w:color="auto"/>
              <w:left w:val="single" w:sz="18" w:space="0" w:color="auto"/>
              <w:bottom w:val="single" w:sz="6" w:space="0" w:color="auto"/>
              <w:right w:val="single" w:sz="6" w:space="0" w:color="auto"/>
            </w:tcBorders>
            <w:vAlign w:val="center"/>
          </w:tcPr>
          <w:p w:rsidR="002D7CCD" w:rsidRPr="002751F4" w:rsidRDefault="002D7CCD" w:rsidP="00EE38C1">
            <w:pPr>
              <w:widowControl w:val="0"/>
              <w:jc w:val="center"/>
              <w:rPr>
                <w:rFonts w:ascii="Garamond" w:hAnsi="Garamond" w:cs="Arial"/>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rsidR="002D7CCD" w:rsidRPr="002751F4" w:rsidRDefault="005213E8" w:rsidP="00EE38C1">
            <w:pPr>
              <w:widowControl w:val="0"/>
              <w:jc w:val="center"/>
              <w:rPr>
                <w:rFonts w:ascii="Garamond" w:hAnsi="Garamond" w:cs="Arial"/>
                <w:sz w:val="20"/>
                <w:szCs w:val="20"/>
              </w:rPr>
            </w:pPr>
            <w:r>
              <w:rPr>
                <w:rFonts w:ascii="Garamond" w:hAnsi="Garamond" w:cs="Arial"/>
                <w:sz w:val="20"/>
                <w:szCs w:val="20"/>
              </w:rPr>
              <w:t>030/2015</w:t>
            </w:r>
          </w:p>
        </w:tc>
        <w:tc>
          <w:tcPr>
            <w:tcW w:w="2035" w:type="dxa"/>
            <w:tcBorders>
              <w:top w:val="single" w:sz="6" w:space="0" w:color="auto"/>
              <w:left w:val="single" w:sz="6" w:space="0" w:color="auto"/>
              <w:bottom w:val="single" w:sz="6" w:space="0" w:color="auto"/>
              <w:right w:val="single" w:sz="6" w:space="0" w:color="auto"/>
            </w:tcBorders>
            <w:vAlign w:val="center"/>
          </w:tcPr>
          <w:p w:rsidR="002D7CCD" w:rsidRPr="002751F4" w:rsidRDefault="00124BE4" w:rsidP="00EE38C1">
            <w:pPr>
              <w:widowControl w:val="0"/>
              <w:jc w:val="center"/>
              <w:rPr>
                <w:rFonts w:ascii="Garamond" w:hAnsi="Garamond" w:cs="Arial"/>
                <w:sz w:val="20"/>
                <w:szCs w:val="20"/>
              </w:rPr>
            </w:pPr>
            <w:r>
              <w:rPr>
                <w:rFonts w:ascii="Garamond" w:hAnsi="Garamond" w:cs="Arial"/>
                <w:sz w:val="20"/>
                <w:szCs w:val="20"/>
              </w:rPr>
              <w:t>06/08/2015 a 06/08/2016</w:t>
            </w:r>
          </w:p>
        </w:tc>
        <w:tc>
          <w:tcPr>
            <w:tcW w:w="1523" w:type="dxa"/>
            <w:tcBorders>
              <w:top w:val="single" w:sz="6" w:space="0" w:color="auto"/>
              <w:left w:val="single" w:sz="6" w:space="0" w:color="auto"/>
              <w:bottom w:val="single" w:sz="6" w:space="0" w:color="auto"/>
              <w:right w:val="single" w:sz="6" w:space="0" w:color="auto"/>
            </w:tcBorders>
            <w:vAlign w:val="center"/>
          </w:tcPr>
          <w:p w:rsidR="002D7CCD" w:rsidRPr="002751F4" w:rsidRDefault="00E30999" w:rsidP="00EE38C1">
            <w:pPr>
              <w:widowControl w:val="0"/>
              <w:jc w:val="center"/>
              <w:rPr>
                <w:rFonts w:ascii="Garamond" w:hAnsi="Garamond" w:cs="Arial"/>
                <w:sz w:val="20"/>
                <w:szCs w:val="20"/>
              </w:rPr>
            </w:pPr>
            <w:r>
              <w:rPr>
                <w:rFonts w:ascii="Garamond" w:hAnsi="Garamond" w:cs="Arial"/>
                <w:sz w:val="20"/>
                <w:szCs w:val="20"/>
              </w:rPr>
              <w:t>R$ 30.138,76</w:t>
            </w:r>
          </w:p>
        </w:tc>
        <w:tc>
          <w:tcPr>
            <w:tcW w:w="1521" w:type="dxa"/>
            <w:tcBorders>
              <w:top w:val="single" w:sz="6" w:space="0" w:color="auto"/>
              <w:left w:val="single" w:sz="6" w:space="0" w:color="auto"/>
              <w:bottom w:val="single" w:sz="6" w:space="0" w:color="auto"/>
            </w:tcBorders>
            <w:shd w:val="clear" w:color="auto" w:fill="BFBFBF" w:themeFill="background1" w:themeFillShade="BF"/>
            <w:vAlign w:val="center"/>
          </w:tcPr>
          <w:p w:rsidR="002D7CCD" w:rsidRPr="002751F4" w:rsidRDefault="00E30999" w:rsidP="00EE38C1">
            <w:pPr>
              <w:widowControl w:val="0"/>
              <w:jc w:val="center"/>
              <w:rPr>
                <w:rFonts w:ascii="Garamond" w:hAnsi="Garamond" w:cs="Arial"/>
                <w:b/>
                <w:sz w:val="20"/>
                <w:szCs w:val="20"/>
              </w:rPr>
            </w:pPr>
            <w:r>
              <w:rPr>
                <w:rFonts w:ascii="Garamond" w:hAnsi="Garamond" w:cs="Arial"/>
                <w:b/>
                <w:sz w:val="20"/>
                <w:szCs w:val="20"/>
              </w:rPr>
              <w:t>R$ 9.644,40</w:t>
            </w:r>
          </w:p>
        </w:tc>
      </w:tr>
      <w:tr w:rsidR="002D7CCD" w:rsidRPr="0057657C" w:rsidTr="002E7838">
        <w:trPr>
          <w:jc w:val="center"/>
        </w:trPr>
        <w:tc>
          <w:tcPr>
            <w:tcW w:w="2812" w:type="dxa"/>
            <w:vMerge/>
            <w:tcBorders>
              <w:top w:val="single" w:sz="6" w:space="0" w:color="auto"/>
              <w:left w:val="single" w:sz="18" w:space="0" w:color="auto"/>
              <w:bottom w:val="single" w:sz="6" w:space="0" w:color="auto"/>
              <w:right w:val="single" w:sz="6" w:space="0" w:color="auto"/>
            </w:tcBorders>
            <w:vAlign w:val="center"/>
          </w:tcPr>
          <w:p w:rsidR="002D7CCD" w:rsidRPr="002751F4" w:rsidRDefault="002D7CCD" w:rsidP="00EE38C1">
            <w:pPr>
              <w:widowControl w:val="0"/>
              <w:jc w:val="center"/>
              <w:rPr>
                <w:rFonts w:ascii="Garamond" w:hAnsi="Garamond" w:cs="Arial"/>
                <w:sz w:val="20"/>
                <w:szCs w:val="20"/>
              </w:rPr>
            </w:pPr>
          </w:p>
        </w:tc>
        <w:tc>
          <w:tcPr>
            <w:tcW w:w="1134" w:type="dxa"/>
            <w:tcBorders>
              <w:top w:val="single" w:sz="6" w:space="0" w:color="auto"/>
              <w:left w:val="single" w:sz="6" w:space="0" w:color="auto"/>
              <w:bottom w:val="single" w:sz="6" w:space="0" w:color="auto"/>
              <w:right w:val="single" w:sz="6" w:space="0" w:color="auto"/>
            </w:tcBorders>
            <w:vAlign w:val="center"/>
          </w:tcPr>
          <w:p w:rsidR="002D7CCD" w:rsidRPr="002751F4" w:rsidRDefault="005213E8" w:rsidP="00EE38C1">
            <w:pPr>
              <w:widowControl w:val="0"/>
              <w:jc w:val="center"/>
              <w:rPr>
                <w:rFonts w:ascii="Garamond" w:hAnsi="Garamond" w:cs="Arial"/>
                <w:sz w:val="20"/>
                <w:szCs w:val="20"/>
              </w:rPr>
            </w:pPr>
            <w:r>
              <w:rPr>
                <w:rFonts w:ascii="Garamond" w:hAnsi="Garamond" w:cs="Arial"/>
                <w:sz w:val="20"/>
                <w:szCs w:val="20"/>
              </w:rPr>
              <w:t>032/2016</w:t>
            </w:r>
          </w:p>
        </w:tc>
        <w:tc>
          <w:tcPr>
            <w:tcW w:w="2035" w:type="dxa"/>
            <w:tcBorders>
              <w:top w:val="single" w:sz="6" w:space="0" w:color="auto"/>
              <w:left w:val="single" w:sz="6" w:space="0" w:color="auto"/>
              <w:bottom w:val="single" w:sz="6" w:space="0" w:color="auto"/>
              <w:right w:val="single" w:sz="6" w:space="0" w:color="auto"/>
            </w:tcBorders>
            <w:vAlign w:val="center"/>
          </w:tcPr>
          <w:p w:rsidR="002D7CCD" w:rsidRPr="002751F4" w:rsidRDefault="008C4279" w:rsidP="00EE38C1">
            <w:pPr>
              <w:widowControl w:val="0"/>
              <w:jc w:val="center"/>
              <w:rPr>
                <w:rFonts w:ascii="Garamond" w:hAnsi="Garamond" w:cs="Arial"/>
                <w:sz w:val="20"/>
                <w:szCs w:val="20"/>
              </w:rPr>
            </w:pPr>
            <w:r>
              <w:rPr>
                <w:rFonts w:ascii="Garamond" w:hAnsi="Garamond" w:cs="Arial"/>
                <w:sz w:val="20"/>
                <w:szCs w:val="20"/>
              </w:rPr>
              <w:t>23/08/2016 a 23/08/2017</w:t>
            </w:r>
          </w:p>
        </w:tc>
        <w:tc>
          <w:tcPr>
            <w:tcW w:w="1523" w:type="dxa"/>
            <w:tcBorders>
              <w:top w:val="single" w:sz="6" w:space="0" w:color="auto"/>
              <w:left w:val="single" w:sz="6" w:space="0" w:color="auto"/>
              <w:bottom w:val="single" w:sz="6" w:space="0" w:color="auto"/>
              <w:right w:val="single" w:sz="6" w:space="0" w:color="auto"/>
            </w:tcBorders>
            <w:vAlign w:val="center"/>
          </w:tcPr>
          <w:p w:rsidR="002D7CCD" w:rsidRPr="002751F4" w:rsidRDefault="00F07FAD" w:rsidP="00EE38C1">
            <w:pPr>
              <w:widowControl w:val="0"/>
              <w:jc w:val="center"/>
              <w:rPr>
                <w:rFonts w:ascii="Garamond" w:hAnsi="Garamond" w:cs="Arial"/>
                <w:sz w:val="20"/>
                <w:szCs w:val="20"/>
              </w:rPr>
            </w:pPr>
            <w:r>
              <w:rPr>
                <w:rFonts w:ascii="Garamond" w:hAnsi="Garamond" w:cs="Arial"/>
                <w:sz w:val="20"/>
                <w:szCs w:val="20"/>
              </w:rPr>
              <w:t>R$ 33.594,46</w:t>
            </w:r>
          </w:p>
        </w:tc>
        <w:tc>
          <w:tcPr>
            <w:tcW w:w="1521" w:type="dxa"/>
            <w:tcBorders>
              <w:top w:val="single" w:sz="6" w:space="0" w:color="auto"/>
              <w:left w:val="single" w:sz="6" w:space="0" w:color="auto"/>
              <w:bottom w:val="single" w:sz="6" w:space="0" w:color="auto"/>
            </w:tcBorders>
            <w:shd w:val="clear" w:color="auto" w:fill="BFBFBF" w:themeFill="background1" w:themeFillShade="BF"/>
            <w:vAlign w:val="center"/>
          </w:tcPr>
          <w:p w:rsidR="002D7CCD" w:rsidRPr="002751F4" w:rsidRDefault="00F07FAD" w:rsidP="00EE38C1">
            <w:pPr>
              <w:widowControl w:val="0"/>
              <w:jc w:val="center"/>
              <w:rPr>
                <w:rFonts w:ascii="Garamond" w:hAnsi="Garamond" w:cs="Arial"/>
                <w:b/>
                <w:sz w:val="20"/>
                <w:szCs w:val="20"/>
              </w:rPr>
            </w:pPr>
            <w:r>
              <w:rPr>
                <w:rFonts w:ascii="Garamond" w:hAnsi="Garamond" w:cs="Arial"/>
                <w:b/>
                <w:sz w:val="20"/>
                <w:szCs w:val="20"/>
              </w:rPr>
              <w:t>R$ 10.750,22</w:t>
            </w:r>
          </w:p>
        </w:tc>
      </w:tr>
      <w:tr w:rsidR="002D7CCD" w:rsidRPr="0057657C" w:rsidTr="002E7838">
        <w:trPr>
          <w:jc w:val="center"/>
        </w:trPr>
        <w:tc>
          <w:tcPr>
            <w:tcW w:w="5981" w:type="dxa"/>
            <w:gridSpan w:val="3"/>
            <w:tcBorders>
              <w:top w:val="single" w:sz="6" w:space="0" w:color="auto"/>
              <w:left w:val="single" w:sz="18" w:space="0" w:color="auto"/>
              <w:bottom w:val="single" w:sz="18" w:space="0" w:color="auto"/>
              <w:right w:val="single" w:sz="6" w:space="0" w:color="auto"/>
            </w:tcBorders>
            <w:vAlign w:val="center"/>
          </w:tcPr>
          <w:p w:rsidR="002D7CCD" w:rsidRPr="005213E8" w:rsidRDefault="005213E8" w:rsidP="00EE38C1">
            <w:pPr>
              <w:widowControl w:val="0"/>
              <w:jc w:val="center"/>
              <w:rPr>
                <w:rFonts w:ascii="Garamond" w:hAnsi="Garamond" w:cs="Arial"/>
                <w:b/>
                <w:sz w:val="20"/>
                <w:szCs w:val="20"/>
              </w:rPr>
            </w:pPr>
            <w:r w:rsidRPr="005213E8">
              <w:rPr>
                <w:rFonts w:ascii="Garamond" w:hAnsi="Garamond" w:cs="Arial"/>
                <w:b/>
                <w:sz w:val="20"/>
                <w:szCs w:val="20"/>
              </w:rPr>
              <w:t>Subtotal</w:t>
            </w:r>
          </w:p>
        </w:tc>
        <w:tc>
          <w:tcPr>
            <w:tcW w:w="1523" w:type="dxa"/>
            <w:tcBorders>
              <w:top w:val="single" w:sz="6" w:space="0" w:color="auto"/>
              <w:left w:val="single" w:sz="6" w:space="0" w:color="auto"/>
              <w:bottom w:val="single" w:sz="18" w:space="0" w:color="auto"/>
              <w:right w:val="single" w:sz="6" w:space="0" w:color="auto"/>
            </w:tcBorders>
            <w:vAlign w:val="center"/>
          </w:tcPr>
          <w:p w:rsidR="002D7CCD" w:rsidRPr="002751F4" w:rsidRDefault="00E02FD7" w:rsidP="00EE38C1">
            <w:pPr>
              <w:widowControl w:val="0"/>
              <w:jc w:val="center"/>
              <w:rPr>
                <w:rFonts w:ascii="Garamond" w:hAnsi="Garamond" w:cs="Arial"/>
                <w:sz w:val="20"/>
                <w:szCs w:val="20"/>
              </w:rPr>
            </w:pPr>
            <w:r>
              <w:rPr>
                <w:rFonts w:ascii="Garamond" w:hAnsi="Garamond" w:cs="Arial"/>
                <w:sz w:val="20"/>
                <w:szCs w:val="20"/>
              </w:rPr>
              <w:t>R$ 84.223,38</w:t>
            </w:r>
          </w:p>
        </w:tc>
        <w:tc>
          <w:tcPr>
            <w:tcW w:w="1521" w:type="dxa"/>
            <w:tcBorders>
              <w:top w:val="single" w:sz="6" w:space="0" w:color="auto"/>
              <w:left w:val="single" w:sz="6" w:space="0" w:color="auto"/>
              <w:bottom w:val="single" w:sz="18" w:space="0" w:color="auto"/>
            </w:tcBorders>
            <w:shd w:val="clear" w:color="auto" w:fill="BFBFBF" w:themeFill="background1" w:themeFillShade="BF"/>
            <w:vAlign w:val="center"/>
          </w:tcPr>
          <w:p w:rsidR="002D7CCD" w:rsidRPr="002751F4" w:rsidRDefault="00E02FD7" w:rsidP="00EE38C1">
            <w:pPr>
              <w:widowControl w:val="0"/>
              <w:jc w:val="center"/>
              <w:rPr>
                <w:rFonts w:ascii="Garamond" w:hAnsi="Garamond" w:cs="Arial"/>
                <w:b/>
                <w:sz w:val="20"/>
                <w:szCs w:val="20"/>
              </w:rPr>
            </w:pPr>
            <w:r>
              <w:rPr>
                <w:rFonts w:ascii="Garamond" w:hAnsi="Garamond" w:cs="Arial"/>
                <w:b/>
                <w:sz w:val="20"/>
                <w:szCs w:val="20"/>
              </w:rPr>
              <w:t>R$ 26.951,48</w:t>
            </w:r>
          </w:p>
        </w:tc>
      </w:tr>
      <w:tr w:rsidR="00EE38C1" w:rsidRPr="0057657C" w:rsidTr="002E7838">
        <w:trPr>
          <w:jc w:val="center"/>
        </w:trPr>
        <w:tc>
          <w:tcPr>
            <w:tcW w:w="5981" w:type="dxa"/>
            <w:gridSpan w:val="3"/>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rsidR="00EE38C1" w:rsidRPr="002751F4" w:rsidRDefault="00EE38C1" w:rsidP="00EE38C1">
            <w:pPr>
              <w:widowControl w:val="0"/>
              <w:jc w:val="center"/>
              <w:rPr>
                <w:rFonts w:ascii="Garamond" w:hAnsi="Garamond" w:cs="Arial"/>
                <w:b/>
                <w:sz w:val="20"/>
                <w:szCs w:val="20"/>
              </w:rPr>
            </w:pPr>
            <w:r w:rsidRPr="002751F4">
              <w:rPr>
                <w:rFonts w:ascii="Garamond" w:hAnsi="Garamond" w:cs="Arial"/>
                <w:b/>
                <w:sz w:val="20"/>
                <w:szCs w:val="20"/>
              </w:rPr>
              <w:t>TOTAL</w:t>
            </w:r>
          </w:p>
        </w:tc>
        <w:tc>
          <w:tcPr>
            <w:tcW w:w="1523"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rsidR="00EE38C1" w:rsidRPr="002751F4" w:rsidRDefault="007521D1" w:rsidP="000C60F0">
            <w:pPr>
              <w:widowControl w:val="0"/>
              <w:jc w:val="center"/>
              <w:rPr>
                <w:rFonts w:ascii="Garamond" w:hAnsi="Garamond" w:cs="Arial"/>
                <w:b/>
                <w:sz w:val="20"/>
                <w:szCs w:val="20"/>
              </w:rPr>
            </w:pPr>
            <w:r>
              <w:rPr>
                <w:rFonts w:ascii="Garamond" w:hAnsi="Garamond" w:cs="Arial"/>
                <w:b/>
                <w:sz w:val="20"/>
                <w:szCs w:val="20"/>
              </w:rPr>
              <w:t xml:space="preserve">R$ </w:t>
            </w:r>
            <w:r w:rsidR="000C60F0">
              <w:rPr>
                <w:rFonts w:ascii="Garamond" w:hAnsi="Garamond" w:cs="Arial"/>
                <w:b/>
                <w:sz w:val="20"/>
                <w:szCs w:val="20"/>
              </w:rPr>
              <w:t>543.151,66</w:t>
            </w:r>
          </w:p>
        </w:tc>
        <w:tc>
          <w:tcPr>
            <w:tcW w:w="1521" w:type="dxa"/>
            <w:tcBorders>
              <w:top w:val="single" w:sz="18" w:space="0" w:color="auto"/>
              <w:left w:val="single" w:sz="18" w:space="0" w:color="auto"/>
              <w:bottom w:val="single" w:sz="18" w:space="0" w:color="auto"/>
              <w:right w:val="single" w:sz="18" w:space="0" w:color="auto"/>
            </w:tcBorders>
            <w:shd w:val="clear" w:color="auto" w:fill="BFBFBF" w:themeFill="background1" w:themeFillShade="BF"/>
            <w:vAlign w:val="center"/>
          </w:tcPr>
          <w:p w:rsidR="00EE38C1" w:rsidRPr="002751F4" w:rsidRDefault="007521D1" w:rsidP="000C60F0">
            <w:pPr>
              <w:widowControl w:val="0"/>
              <w:jc w:val="center"/>
              <w:rPr>
                <w:rFonts w:ascii="Garamond" w:hAnsi="Garamond" w:cs="Arial"/>
                <w:b/>
                <w:sz w:val="20"/>
                <w:szCs w:val="20"/>
              </w:rPr>
            </w:pPr>
            <w:r>
              <w:rPr>
                <w:rFonts w:ascii="Garamond" w:hAnsi="Garamond" w:cs="Arial"/>
                <w:b/>
                <w:sz w:val="20"/>
                <w:szCs w:val="20"/>
              </w:rPr>
              <w:t xml:space="preserve">R$ </w:t>
            </w:r>
            <w:r w:rsidR="000C60F0">
              <w:rPr>
                <w:rFonts w:ascii="Garamond" w:hAnsi="Garamond" w:cs="Arial"/>
                <w:b/>
                <w:sz w:val="20"/>
                <w:szCs w:val="20"/>
              </w:rPr>
              <w:t>173.808,52</w:t>
            </w:r>
          </w:p>
        </w:tc>
      </w:tr>
    </w:tbl>
    <w:p w:rsidR="00346E7E" w:rsidRPr="00346E7E" w:rsidRDefault="00346E7E" w:rsidP="00346E7E">
      <w:pPr>
        <w:pStyle w:val="PargrafodaLista"/>
        <w:widowControl w:val="0"/>
        <w:spacing w:line="360" w:lineRule="auto"/>
        <w:ind w:left="1418"/>
        <w:jc w:val="both"/>
        <w:rPr>
          <w:rFonts w:ascii="Garamond" w:hAnsi="Garamond" w:cs="Arial"/>
          <w:b/>
        </w:rPr>
      </w:pPr>
    </w:p>
    <w:p w:rsidR="00031ECC" w:rsidRPr="008D2B1A" w:rsidRDefault="00031ECC" w:rsidP="00EE38C1">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Por todo o exposto, considerando o entendimento jurisprudencial firmado pelo Superior Tribunal de Justiça, que confirma a existência de dano </w:t>
      </w:r>
      <w:r>
        <w:rPr>
          <w:rFonts w:ascii="Garamond" w:hAnsi="Garamond" w:cs="Arial"/>
          <w:i/>
        </w:rPr>
        <w:t xml:space="preserve">in </w:t>
      </w:r>
      <w:proofErr w:type="spellStart"/>
      <w:r>
        <w:rPr>
          <w:rFonts w:ascii="Garamond" w:hAnsi="Garamond" w:cs="Arial"/>
          <w:i/>
        </w:rPr>
        <w:t>re</w:t>
      </w:r>
      <w:proofErr w:type="spellEnd"/>
      <w:r>
        <w:rPr>
          <w:rFonts w:ascii="Garamond" w:hAnsi="Garamond" w:cs="Arial"/>
          <w:i/>
        </w:rPr>
        <w:t xml:space="preserve"> </w:t>
      </w:r>
      <w:proofErr w:type="spellStart"/>
      <w:r>
        <w:rPr>
          <w:rFonts w:ascii="Garamond" w:hAnsi="Garamond" w:cs="Arial"/>
          <w:i/>
        </w:rPr>
        <w:t>ipsa</w:t>
      </w:r>
      <w:proofErr w:type="spellEnd"/>
      <w:r>
        <w:rPr>
          <w:rFonts w:ascii="Garamond" w:hAnsi="Garamond" w:cs="Arial"/>
        </w:rPr>
        <w:t xml:space="preserve"> nos casos de frustação da licitude de procedimento licitatório, bem como a necessidade de se quantificar o dano ao erário causado pela prática ilícit</w:t>
      </w:r>
      <w:r w:rsidRPr="00B07A3E">
        <w:rPr>
          <w:rFonts w:ascii="Garamond" w:hAnsi="Garamond" w:cs="Arial"/>
        </w:rPr>
        <w:t xml:space="preserve">a, entendo que as pessoas jurídicas </w:t>
      </w:r>
      <w:r w:rsidRPr="00B07A3E">
        <w:rPr>
          <w:rFonts w:ascii="Garamond" w:hAnsi="Garamond" w:cs="Arial"/>
        </w:rPr>
        <w:lastRenderedPageBreak/>
        <w:t xml:space="preserve">indicadas no quadro acima devem ser responsabilizadas pelo prejuízo ao erário causado aos cofres do município de </w:t>
      </w:r>
      <w:r w:rsidR="00C35429">
        <w:rPr>
          <w:rFonts w:ascii="Garamond" w:hAnsi="Garamond" w:cs="Arial"/>
        </w:rPr>
        <w:t>São Roque de Minas</w:t>
      </w:r>
      <w:r w:rsidRPr="00B07A3E">
        <w:rPr>
          <w:rFonts w:ascii="Garamond" w:hAnsi="Garamond" w:cs="Arial"/>
        </w:rPr>
        <w:t>, nos respectivos montantes históricos mencionados na última coluna.</w:t>
      </w:r>
    </w:p>
    <w:p w:rsidR="008D2B1A" w:rsidRDefault="008D2B1A" w:rsidP="008D2B1A">
      <w:pPr>
        <w:pStyle w:val="PargrafodaLista"/>
        <w:widowControl w:val="0"/>
        <w:spacing w:line="360" w:lineRule="auto"/>
        <w:ind w:left="1418"/>
        <w:jc w:val="both"/>
        <w:rPr>
          <w:rFonts w:ascii="Garamond" w:hAnsi="Garamond" w:cs="Arial"/>
        </w:rPr>
      </w:pPr>
    </w:p>
    <w:p w:rsidR="008D2B1A" w:rsidRDefault="008D2B1A" w:rsidP="004B1BB3">
      <w:pPr>
        <w:pStyle w:val="PargrafodaLista"/>
        <w:widowControl w:val="0"/>
        <w:numPr>
          <w:ilvl w:val="0"/>
          <w:numId w:val="1"/>
        </w:numPr>
        <w:spacing w:line="360" w:lineRule="auto"/>
        <w:ind w:left="1418" w:firstLine="0"/>
        <w:jc w:val="both"/>
        <w:rPr>
          <w:rFonts w:ascii="Garamond" w:hAnsi="Garamond" w:cs="Arial"/>
        </w:rPr>
      </w:pPr>
      <w:r>
        <w:rPr>
          <w:rFonts w:ascii="Garamond" w:hAnsi="Garamond" w:cs="Arial"/>
          <w:b/>
        </w:rPr>
        <w:t>Da participação de servidores públicos na fraude à licitação – Negligência na fiscalização dos procedimentos licitatórios quanto à oferta de propostas manifestamente inexequíveis, em inobservância ao art. 44, §3º c/</w:t>
      </w:r>
      <w:proofErr w:type="gramStart"/>
      <w:r>
        <w:rPr>
          <w:rFonts w:ascii="Garamond" w:hAnsi="Garamond" w:cs="Arial"/>
          <w:b/>
        </w:rPr>
        <w:t>c</w:t>
      </w:r>
      <w:proofErr w:type="gramEnd"/>
      <w:r>
        <w:rPr>
          <w:rFonts w:ascii="Garamond" w:hAnsi="Garamond" w:cs="Arial"/>
          <w:b/>
        </w:rPr>
        <w:t xml:space="preserve"> art. 48, II, da Lei n. 8.666/1993 – Pregoeiro municipal e equipe de apoio</w:t>
      </w:r>
    </w:p>
    <w:p w:rsidR="008D2B1A" w:rsidRPr="008D2B1A" w:rsidRDefault="008D2B1A" w:rsidP="008D2B1A">
      <w:pPr>
        <w:pStyle w:val="PargrafodaLista"/>
        <w:widowControl w:val="0"/>
        <w:spacing w:line="360" w:lineRule="auto"/>
        <w:ind w:left="1418"/>
        <w:jc w:val="both"/>
        <w:rPr>
          <w:rFonts w:ascii="Garamond" w:hAnsi="Garamond" w:cs="Arial"/>
          <w:b/>
        </w:rPr>
      </w:pPr>
    </w:p>
    <w:p w:rsidR="008D2B1A" w:rsidRPr="00686A29" w:rsidRDefault="008D2B1A" w:rsidP="008D2B1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Somando-se a todos os fatos já apontados nesta Representação, há de se destacar que os descontos </w:t>
      </w:r>
      <w:r w:rsidRPr="00381C6F">
        <w:rPr>
          <w:rFonts w:ascii="Garamond" w:hAnsi="Garamond" w:cs="Arial"/>
        </w:rPr>
        <w:t xml:space="preserve">ofertados pelas empresas participantes do Pregão Presencial n. </w:t>
      </w:r>
      <w:r>
        <w:rPr>
          <w:rFonts w:ascii="Garamond" w:hAnsi="Garamond" w:cs="Arial"/>
        </w:rPr>
        <w:t>030/2015</w:t>
      </w:r>
      <w:r w:rsidRPr="00381C6F">
        <w:rPr>
          <w:rFonts w:ascii="Garamond" w:hAnsi="Garamond" w:cs="Arial"/>
        </w:rPr>
        <w:t xml:space="preserve">, do Pregão Presencial n. </w:t>
      </w:r>
      <w:r>
        <w:rPr>
          <w:rFonts w:ascii="Garamond" w:hAnsi="Garamond" w:cs="Arial"/>
        </w:rPr>
        <w:t xml:space="preserve">040/2015, </w:t>
      </w:r>
      <w:r w:rsidRPr="00381C6F">
        <w:rPr>
          <w:rFonts w:ascii="Garamond" w:hAnsi="Garamond" w:cs="Arial"/>
        </w:rPr>
        <w:t xml:space="preserve">do Pregão Presencial n. </w:t>
      </w:r>
      <w:r>
        <w:rPr>
          <w:rFonts w:ascii="Garamond" w:hAnsi="Garamond" w:cs="Arial"/>
        </w:rPr>
        <w:t xml:space="preserve">022/2016 e do Pregão Presencial n. 032/2016 </w:t>
      </w:r>
      <w:r w:rsidRPr="00381C6F">
        <w:rPr>
          <w:rFonts w:ascii="Garamond" w:hAnsi="Garamond" w:cs="Arial"/>
        </w:rPr>
        <w:t xml:space="preserve">foram altíssimos, chegando-se ao patamar de </w:t>
      </w:r>
      <w:r w:rsidR="00C54E75">
        <w:rPr>
          <w:rFonts w:ascii="Garamond" w:hAnsi="Garamond" w:cs="Arial"/>
        </w:rPr>
        <w:t>85</w:t>
      </w:r>
      <w:r w:rsidRPr="00381C6F">
        <w:rPr>
          <w:rFonts w:ascii="Garamond" w:hAnsi="Garamond" w:cs="Arial"/>
        </w:rPr>
        <w:t>%.</w:t>
      </w:r>
    </w:p>
    <w:p w:rsidR="008D2B1A" w:rsidRDefault="008D2B1A" w:rsidP="008D2B1A">
      <w:pPr>
        <w:widowControl w:val="0"/>
        <w:spacing w:line="360" w:lineRule="auto"/>
        <w:jc w:val="both"/>
        <w:rPr>
          <w:rFonts w:ascii="Garamond" w:hAnsi="Garamond" w:cs="Arial"/>
          <w:b/>
        </w:rPr>
      </w:pPr>
    </w:p>
    <w:tbl>
      <w:tblPr>
        <w:tblStyle w:val="Tabelacomgrade"/>
        <w:tblW w:w="5000" w:type="pct"/>
        <w:tblLook w:val="04A0" w:firstRow="1" w:lastRow="0" w:firstColumn="1" w:lastColumn="0" w:noHBand="0" w:noVBand="1"/>
      </w:tblPr>
      <w:tblGrid>
        <w:gridCol w:w="1507"/>
        <w:gridCol w:w="6200"/>
        <w:gridCol w:w="1354"/>
      </w:tblGrid>
      <w:tr w:rsidR="008D2B1A" w:rsidRPr="001F4C45" w:rsidTr="00FB2E54">
        <w:tc>
          <w:tcPr>
            <w:tcW w:w="5000" w:type="pct"/>
            <w:gridSpan w:val="3"/>
            <w:shd w:val="clear" w:color="auto" w:fill="D9D9D9" w:themeFill="background1" w:themeFillShade="D9"/>
          </w:tcPr>
          <w:p w:rsidR="008D2B1A" w:rsidRPr="00B30C93" w:rsidRDefault="008D2B1A" w:rsidP="008D2B1A">
            <w:pPr>
              <w:jc w:val="center"/>
              <w:rPr>
                <w:rFonts w:ascii="Garamond" w:hAnsi="Garamond"/>
                <w:b/>
                <w:sz w:val="22"/>
                <w:szCs w:val="22"/>
              </w:rPr>
            </w:pPr>
            <w:r w:rsidRPr="00B30C93">
              <w:rPr>
                <w:rFonts w:ascii="Garamond" w:hAnsi="Garamond"/>
                <w:b/>
                <w:sz w:val="22"/>
                <w:szCs w:val="22"/>
              </w:rPr>
              <w:t>Pregão Presencial n. 030/2015</w:t>
            </w:r>
          </w:p>
        </w:tc>
      </w:tr>
      <w:tr w:rsidR="008D2B1A" w:rsidRPr="001F4C45" w:rsidTr="00FB2E54">
        <w:tc>
          <w:tcPr>
            <w:tcW w:w="832" w:type="pct"/>
            <w:tcBorders>
              <w:bottom w:val="single" w:sz="2" w:space="0" w:color="auto"/>
            </w:tcBorders>
            <w:shd w:val="clear" w:color="auto" w:fill="D9D9D9" w:themeFill="background1" w:themeFillShade="D9"/>
          </w:tcPr>
          <w:p w:rsidR="008D2B1A" w:rsidRPr="00B30C93" w:rsidRDefault="008D2B1A" w:rsidP="00FB2E54">
            <w:pPr>
              <w:jc w:val="center"/>
              <w:rPr>
                <w:rFonts w:ascii="Garamond" w:hAnsi="Garamond"/>
                <w:b/>
                <w:sz w:val="22"/>
                <w:szCs w:val="22"/>
              </w:rPr>
            </w:pPr>
            <w:r w:rsidRPr="00B30C93">
              <w:rPr>
                <w:rFonts w:ascii="Garamond" w:hAnsi="Garamond"/>
                <w:b/>
                <w:sz w:val="22"/>
                <w:szCs w:val="22"/>
              </w:rPr>
              <w:t>Lote</w:t>
            </w:r>
          </w:p>
        </w:tc>
        <w:tc>
          <w:tcPr>
            <w:tcW w:w="3421" w:type="pct"/>
            <w:tcBorders>
              <w:bottom w:val="single" w:sz="2" w:space="0" w:color="auto"/>
            </w:tcBorders>
            <w:shd w:val="clear" w:color="auto" w:fill="D9D9D9" w:themeFill="background1" w:themeFillShade="D9"/>
          </w:tcPr>
          <w:p w:rsidR="008D2B1A" w:rsidRPr="00B30C93" w:rsidRDefault="008D2B1A" w:rsidP="00FB2E54">
            <w:pPr>
              <w:jc w:val="center"/>
              <w:rPr>
                <w:rFonts w:ascii="Garamond" w:hAnsi="Garamond"/>
                <w:b/>
                <w:sz w:val="22"/>
                <w:szCs w:val="22"/>
              </w:rPr>
            </w:pPr>
            <w:r w:rsidRPr="00B30C93">
              <w:rPr>
                <w:rFonts w:ascii="Garamond" w:hAnsi="Garamond"/>
                <w:b/>
                <w:sz w:val="22"/>
                <w:szCs w:val="22"/>
              </w:rPr>
              <w:t>Vencedora</w:t>
            </w:r>
          </w:p>
        </w:tc>
        <w:tc>
          <w:tcPr>
            <w:tcW w:w="747" w:type="pct"/>
            <w:tcBorders>
              <w:bottom w:val="single" w:sz="2" w:space="0" w:color="auto"/>
            </w:tcBorders>
            <w:shd w:val="clear" w:color="auto" w:fill="D9D9D9" w:themeFill="background1" w:themeFillShade="D9"/>
          </w:tcPr>
          <w:p w:rsidR="008D2B1A" w:rsidRPr="00B30C93" w:rsidRDefault="008D2B1A" w:rsidP="00FB2E54">
            <w:pPr>
              <w:jc w:val="center"/>
              <w:rPr>
                <w:rFonts w:ascii="Garamond" w:hAnsi="Garamond"/>
                <w:b/>
                <w:sz w:val="22"/>
                <w:szCs w:val="22"/>
              </w:rPr>
            </w:pPr>
            <w:r w:rsidRPr="00B30C93">
              <w:rPr>
                <w:rFonts w:ascii="Garamond" w:hAnsi="Garamond"/>
                <w:b/>
                <w:sz w:val="22"/>
                <w:szCs w:val="22"/>
              </w:rPr>
              <w:t>Desconto</w:t>
            </w:r>
          </w:p>
        </w:tc>
      </w:tr>
      <w:tr w:rsidR="008D2B1A" w:rsidRPr="001F4C45" w:rsidTr="00FB2E54">
        <w:tc>
          <w:tcPr>
            <w:tcW w:w="832" w:type="pct"/>
            <w:tcBorders>
              <w:top w:val="single" w:sz="2" w:space="0" w:color="auto"/>
              <w:left w:val="single" w:sz="2" w:space="0" w:color="auto"/>
              <w:bottom w:val="single" w:sz="2" w:space="0" w:color="auto"/>
              <w:right w:val="single" w:sz="2" w:space="0" w:color="auto"/>
            </w:tcBorders>
            <w:shd w:val="clear" w:color="auto" w:fill="auto"/>
          </w:tcPr>
          <w:p w:rsidR="008D2B1A" w:rsidRPr="00B30C93" w:rsidRDefault="008D2B1A" w:rsidP="00FB2E54">
            <w:pPr>
              <w:jc w:val="center"/>
              <w:rPr>
                <w:rFonts w:ascii="Garamond" w:hAnsi="Garamond"/>
                <w:sz w:val="22"/>
                <w:szCs w:val="22"/>
              </w:rPr>
            </w:pPr>
            <w:r w:rsidRPr="00B30C93">
              <w:rPr>
                <w:rFonts w:ascii="Garamond" w:hAnsi="Garamond"/>
                <w:sz w:val="22"/>
                <w:szCs w:val="22"/>
              </w:rPr>
              <w:t>1</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8D2B1A" w:rsidRPr="00B30C93" w:rsidRDefault="00B30C93" w:rsidP="00FB2E54">
            <w:pPr>
              <w:jc w:val="center"/>
              <w:rPr>
                <w:rFonts w:ascii="Garamond" w:hAnsi="Garamond"/>
                <w:sz w:val="22"/>
                <w:szCs w:val="22"/>
              </w:rPr>
            </w:pPr>
            <w:r w:rsidRPr="00B30C93">
              <w:rPr>
                <w:rFonts w:ascii="Garamond" w:hAnsi="Garamond"/>
                <w:sz w:val="22"/>
                <w:szCs w:val="22"/>
              </w:rPr>
              <w:t xml:space="preserve">Continental Veículos e Peças </w:t>
            </w:r>
            <w:proofErr w:type="spellStart"/>
            <w:r w:rsidRPr="00B30C93">
              <w:rPr>
                <w:rFonts w:ascii="Garamond" w:hAnsi="Garamond"/>
                <w:sz w:val="22"/>
                <w:szCs w:val="22"/>
              </w:rPr>
              <w:t>Eireli</w:t>
            </w:r>
            <w:proofErr w:type="spellEnd"/>
            <w:r w:rsidRPr="00B30C93">
              <w:rPr>
                <w:rFonts w:ascii="Garamond" w:hAnsi="Garamond"/>
                <w:sz w:val="22"/>
                <w:szCs w:val="22"/>
              </w:rPr>
              <w:t xml:space="preserve"> – ME</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8D2B1A" w:rsidRPr="00B30C93" w:rsidRDefault="00B30C93" w:rsidP="00FB2E54">
            <w:pPr>
              <w:jc w:val="center"/>
              <w:rPr>
                <w:rFonts w:ascii="Garamond" w:hAnsi="Garamond"/>
                <w:sz w:val="22"/>
                <w:szCs w:val="22"/>
              </w:rPr>
            </w:pPr>
            <w:r w:rsidRPr="00B30C93">
              <w:rPr>
                <w:rFonts w:ascii="Garamond" w:hAnsi="Garamond"/>
                <w:sz w:val="22"/>
                <w:szCs w:val="22"/>
              </w:rPr>
              <w:t>70%</w:t>
            </w:r>
          </w:p>
        </w:tc>
      </w:tr>
      <w:tr w:rsidR="008D2B1A" w:rsidRPr="001F4C45" w:rsidTr="00FB2E54">
        <w:tc>
          <w:tcPr>
            <w:tcW w:w="832" w:type="pct"/>
            <w:tcBorders>
              <w:top w:val="single" w:sz="2" w:space="0" w:color="auto"/>
              <w:left w:val="single" w:sz="2" w:space="0" w:color="auto"/>
              <w:bottom w:val="single" w:sz="2" w:space="0" w:color="auto"/>
              <w:right w:val="single" w:sz="2" w:space="0" w:color="auto"/>
            </w:tcBorders>
            <w:shd w:val="clear" w:color="auto" w:fill="auto"/>
          </w:tcPr>
          <w:p w:rsidR="008D2B1A" w:rsidRPr="00B30C93" w:rsidRDefault="008D2B1A" w:rsidP="00FB2E54">
            <w:pPr>
              <w:jc w:val="center"/>
              <w:rPr>
                <w:rFonts w:ascii="Garamond" w:hAnsi="Garamond"/>
                <w:sz w:val="22"/>
                <w:szCs w:val="22"/>
              </w:rPr>
            </w:pPr>
            <w:r w:rsidRPr="00B30C93">
              <w:rPr>
                <w:rFonts w:ascii="Garamond" w:hAnsi="Garamond"/>
                <w:sz w:val="22"/>
                <w:szCs w:val="22"/>
              </w:rPr>
              <w:t>2</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8D2B1A" w:rsidRPr="00B30C93" w:rsidRDefault="00B30C93" w:rsidP="00FB2E54">
            <w:pPr>
              <w:jc w:val="center"/>
              <w:rPr>
                <w:rFonts w:ascii="Garamond" w:hAnsi="Garamond"/>
                <w:sz w:val="22"/>
                <w:szCs w:val="22"/>
              </w:rPr>
            </w:pPr>
            <w:proofErr w:type="spellStart"/>
            <w:r w:rsidRPr="00B30C93">
              <w:rPr>
                <w:rFonts w:ascii="Garamond" w:hAnsi="Garamond"/>
                <w:sz w:val="22"/>
                <w:szCs w:val="22"/>
              </w:rPr>
              <w:t>Sintractor</w:t>
            </w:r>
            <w:proofErr w:type="spellEnd"/>
            <w:r w:rsidRPr="00B30C93">
              <w:rPr>
                <w:rFonts w:ascii="Garamond" w:hAnsi="Garamond"/>
                <w:sz w:val="22"/>
                <w:szCs w:val="22"/>
              </w:rPr>
              <w:t xml:space="preserve"> Peças e Serviços </w:t>
            </w:r>
            <w:proofErr w:type="spellStart"/>
            <w:r w:rsidRPr="00B30C93">
              <w:rPr>
                <w:rFonts w:ascii="Garamond" w:hAnsi="Garamond"/>
                <w:sz w:val="22"/>
                <w:szCs w:val="22"/>
              </w:rPr>
              <w:t>Eireli</w:t>
            </w:r>
            <w:proofErr w:type="spellEnd"/>
            <w:r w:rsidRPr="00B30C93">
              <w:rPr>
                <w:rFonts w:ascii="Garamond" w:hAnsi="Garamond"/>
                <w:sz w:val="22"/>
                <w:szCs w:val="22"/>
              </w:rPr>
              <w:t xml:space="preserve"> – EPP</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8D2B1A" w:rsidRPr="00B30C93" w:rsidRDefault="00B30C93" w:rsidP="00FB2E54">
            <w:pPr>
              <w:tabs>
                <w:tab w:val="center" w:pos="526"/>
              </w:tabs>
              <w:jc w:val="center"/>
              <w:rPr>
                <w:rFonts w:ascii="Garamond" w:hAnsi="Garamond"/>
                <w:sz w:val="22"/>
                <w:szCs w:val="22"/>
              </w:rPr>
            </w:pPr>
            <w:r w:rsidRPr="00B30C93">
              <w:rPr>
                <w:rFonts w:ascii="Garamond" w:hAnsi="Garamond"/>
                <w:sz w:val="22"/>
                <w:szCs w:val="22"/>
              </w:rPr>
              <w:t>70%</w:t>
            </w:r>
          </w:p>
        </w:tc>
      </w:tr>
      <w:tr w:rsidR="008D2B1A" w:rsidRPr="001F4C45" w:rsidTr="00BD631D">
        <w:tc>
          <w:tcPr>
            <w:tcW w:w="832" w:type="pct"/>
            <w:tcBorders>
              <w:top w:val="single" w:sz="2" w:space="0" w:color="auto"/>
              <w:left w:val="single" w:sz="2" w:space="0" w:color="auto"/>
              <w:bottom w:val="single" w:sz="24" w:space="0" w:color="auto"/>
              <w:right w:val="single" w:sz="2" w:space="0" w:color="auto"/>
            </w:tcBorders>
            <w:shd w:val="clear" w:color="auto" w:fill="auto"/>
          </w:tcPr>
          <w:p w:rsidR="008D2B1A" w:rsidRPr="00B30C93" w:rsidRDefault="008D2B1A" w:rsidP="00FB2E54">
            <w:pPr>
              <w:jc w:val="center"/>
              <w:rPr>
                <w:rFonts w:ascii="Garamond" w:hAnsi="Garamond"/>
                <w:sz w:val="22"/>
                <w:szCs w:val="22"/>
              </w:rPr>
            </w:pPr>
            <w:r w:rsidRPr="00B30C93">
              <w:rPr>
                <w:rFonts w:ascii="Garamond" w:hAnsi="Garamond"/>
                <w:sz w:val="22"/>
                <w:szCs w:val="22"/>
              </w:rPr>
              <w:t>3</w:t>
            </w:r>
          </w:p>
        </w:tc>
        <w:tc>
          <w:tcPr>
            <w:tcW w:w="3421" w:type="pct"/>
            <w:tcBorders>
              <w:top w:val="single" w:sz="2" w:space="0" w:color="auto"/>
              <w:left w:val="single" w:sz="2" w:space="0" w:color="auto"/>
              <w:bottom w:val="single" w:sz="24" w:space="0" w:color="auto"/>
              <w:right w:val="single" w:sz="2" w:space="0" w:color="auto"/>
            </w:tcBorders>
            <w:shd w:val="clear" w:color="auto" w:fill="auto"/>
          </w:tcPr>
          <w:p w:rsidR="008D2B1A" w:rsidRPr="00B30C93" w:rsidRDefault="00B30C93" w:rsidP="00FB2E54">
            <w:pPr>
              <w:jc w:val="center"/>
              <w:rPr>
                <w:rFonts w:ascii="Garamond" w:hAnsi="Garamond"/>
                <w:sz w:val="22"/>
                <w:szCs w:val="22"/>
              </w:rPr>
            </w:pPr>
            <w:r>
              <w:rPr>
                <w:rFonts w:ascii="Garamond" w:hAnsi="Garamond"/>
                <w:sz w:val="22"/>
                <w:szCs w:val="22"/>
              </w:rPr>
              <w:t>Júlio César Lemos – EPP</w:t>
            </w:r>
          </w:p>
        </w:tc>
        <w:tc>
          <w:tcPr>
            <w:tcW w:w="747" w:type="pct"/>
            <w:tcBorders>
              <w:top w:val="single" w:sz="2" w:space="0" w:color="auto"/>
              <w:left w:val="single" w:sz="2" w:space="0" w:color="auto"/>
              <w:bottom w:val="single" w:sz="24" w:space="0" w:color="auto"/>
              <w:right w:val="single" w:sz="2" w:space="0" w:color="auto"/>
            </w:tcBorders>
            <w:shd w:val="clear" w:color="auto" w:fill="auto"/>
          </w:tcPr>
          <w:p w:rsidR="008D2B1A" w:rsidRPr="00B30C93" w:rsidRDefault="00B30C93" w:rsidP="00FB2E54">
            <w:pPr>
              <w:jc w:val="center"/>
              <w:rPr>
                <w:rFonts w:ascii="Garamond" w:hAnsi="Garamond"/>
                <w:sz w:val="22"/>
                <w:szCs w:val="22"/>
              </w:rPr>
            </w:pPr>
            <w:r>
              <w:rPr>
                <w:rFonts w:ascii="Garamond" w:hAnsi="Garamond"/>
                <w:sz w:val="22"/>
                <w:szCs w:val="22"/>
              </w:rPr>
              <w:t>76%</w:t>
            </w:r>
          </w:p>
        </w:tc>
      </w:tr>
      <w:tr w:rsidR="008D2B1A" w:rsidRPr="001F4C45" w:rsidTr="00BD631D">
        <w:tc>
          <w:tcPr>
            <w:tcW w:w="832" w:type="pct"/>
            <w:tcBorders>
              <w:top w:val="single" w:sz="24" w:space="0" w:color="auto"/>
              <w:left w:val="single" w:sz="24" w:space="0" w:color="auto"/>
              <w:bottom w:val="single" w:sz="24" w:space="0" w:color="auto"/>
              <w:right w:val="single" w:sz="6" w:space="0" w:color="auto"/>
            </w:tcBorders>
            <w:shd w:val="clear" w:color="auto" w:fill="auto"/>
          </w:tcPr>
          <w:p w:rsidR="008D2B1A" w:rsidRPr="00B30C93" w:rsidRDefault="008D2B1A" w:rsidP="00FB2E54">
            <w:pPr>
              <w:jc w:val="center"/>
              <w:rPr>
                <w:rFonts w:ascii="Garamond" w:hAnsi="Garamond"/>
                <w:sz w:val="22"/>
                <w:szCs w:val="22"/>
              </w:rPr>
            </w:pPr>
            <w:r w:rsidRPr="00B30C93">
              <w:rPr>
                <w:rFonts w:ascii="Garamond" w:hAnsi="Garamond"/>
                <w:sz w:val="22"/>
                <w:szCs w:val="22"/>
              </w:rPr>
              <w:t>4</w:t>
            </w:r>
          </w:p>
        </w:tc>
        <w:tc>
          <w:tcPr>
            <w:tcW w:w="3421" w:type="pct"/>
            <w:tcBorders>
              <w:top w:val="single" w:sz="24" w:space="0" w:color="auto"/>
              <w:left w:val="single" w:sz="6" w:space="0" w:color="auto"/>
              <w:bottom w:val="single" w:sz="24" w:space="0" w:color="auto"/>
              <w:right w:val="single" w:sz="6" w:space="0" w:color="auto"/>
            </w:tcBorders>
            <w:shd w:val="clear" w:color="auto" w:fill="auto"/>
          </w:tcPr>
          <w:p w:rsidR="008D2B1A" w:rsidRPr="00B30C93" w:rsidRDefault="00B30C93" w:rsidP="00FB2E54">
            <w:pPr>
              <w:jc w:val="center"/>
              <w:rPr>
                <w:rFonts w:ascii="Garamond" w:hAnsi="Garamond"/>
                <w:sz w:val="22"/>
                <w:szCs w:val="22"/>
              </w:rPr>
            </w:pPr>
            <w:r w:rsidRPr="00B30C93">
              <w:rPr>
                <w:rFonts w:ascii="Garamond" w:hAnsi="Garamond"/>
                <w:sz w:val="22"/>
                <w:szCs w:val="22"/>
              </w:rPr>
              <w:t xml:space="preserve">Continental Veículos e Peças </w:t>
            </w:r>
            <w:proofErr w:type="spellStart"/>
            <w:r w:rsidRPr="00B30C93">
              <w:rPr>
                <w:rFonts w:ascii="Garamond" w:hAnsi="Garamond"/>
                <w:sz w:val="22"/>
                <w:szCs w:val="22"/>
              </w:rPr>
              <w:t>Eireli</w:t>
            </w:r>
            <w:proofErr w:type="spellEnd"/>
            <w:r w:rsidRPr="00B30C93">
              <w:rPr>
                <w:rFonts w:ascii="Garamond" w:hAnsi="Garamond"/>
                <w:sz w:val="22"/>
                <w:szCs w:val="22"/>
              </w:rPr>
              <w:t xml:space="preserve"> – ME</w:t>
            </w:r>
          </w:p>
        </w:tc>
        <w:tc>
          <w:tcPr>
            <w:tcW w:w="747" w:type="pct"/>
            <w:tcBorders>
              <w:top w:val="single" w:sz="24" w:space="0" w:color="auto"/>
              <w:left w:val="single" w:sz="6" w:space="0" w:color="auto"/>
              <w:bottom w:val="single" w:sz="24" w:space="0" w:color="auto"/>
              <w:right w:val="single" w:sz="24" w:space="0" w:color="auto"/>
            </w:tcBorders>
            <w:shd w:val="clear" w:color="auto" w:fill="auto"/>
          </w:tcPr>
          <w:p w:rsidR="008D2B1A" w:rsidRPr="00B30C93" w:rsidRDefault="00B30C93" w:rsidP="00FB2E54">
            <w:pPr>
              <w:jc w:val="center"/>
              <w:rPr>
                <w:rFonts w:ascii="Garamond" w:hAnsi="Garamond"/>
                <w:sz w:val="22"/>
                <w:szCs w:val="22"/>
              </w:rPr>
            </w:pPr>
            <w:r>
              <w:rPr>
                <w:rFonts w:ascii="Garamond" w:hAnsi="Garamond"/>
                <w:sz w:val="22"/>
                <w:szCs w:val="22"/>
              </w:rPr>
              <w:t>80%</w:t>
            </w:r>
          </w:p>
        </w:tc>
      </w:tr>
      <w:tr w:rsidR="008D2B1A" w:rsidRPr="001F4C45" w:rsidTr="00BD631D">
        <w:tc>
          <w:tcPr>
            <w:tcW w:w="832" w:type="pct"/>
            <w:tcBorders>
              <w:top w:val="single" w:sz="24" w:space="0" w:color="auto"/>
              <w:left w:val="single" w:sz="2" w:space="0" w:color="auto"/>
              <w:bottom w:val="single" w:sz="2" w:space="0" w:color="auto"/>
              <w:right w:val="single" w:sz="2" w:space="0" w:color="auto"/>
            </w:tcBorders>
            <w:shd w:val="clear" w:color="auto" w:fill="auto"/>
          </w:tcPr>
          <w:p w:rsidR="008D2B1A" w:rsidRPr="00B30C93" w:rsidRDefault="008D2B1A" w:rsidP="00FB2E54">
            <w:pPr>
              <w:jc w:val="center"/>
              <w:rPr>
                <w:rFonts w:ascii="Garamond" w:hAnsi="Garamond"/>
                <w:sz w:val="22"/>
                <w:szCs w:val="22"/>
              </w:rPr>
            </w:pPr>
            <w:r w:rsidRPr="00B30C93">
              <w:rPr>
                <w:rFonts w:ascii="Garamond" w:hAnsi="Garamond"/>
                <w:sz w:val="22"/>
                <w:szCs w:val="22"/>
              </w:rPr>
              <w:t>5</w:t>
            </w:r>
          </w:p>
        </w:tc>
        <w:tc>
          <w:tcPr>
            <w:tcW w:w="3421" w:type="pct"/>
            <w:tcBorders>
              <w:top w:val="single" w:sz="24" w:space="0" w:color="auto"/>
              <w:left w:val="single" w:sz="2" w:space="0" w:color="auto"/>
              <w:bottom w:val="single" w:sz="2" w:space="0" w:color="auto"/>
              <w:right w:val="single" w:sz="2" w:space="0" w:color="auto"/>
            </w:tcBorders>
            <w:shd w:val="clear" w:color="auto" w:fill="auto"/>
          </w:tcPr>
          <w:p w:rsidR="008D2B1A" w:rsidRPr="00B30C93" w:rsidRDefault="00B30C93" w:rsidP="00FB2E54">
            <w:pPr>
              <w:jc w:val="center"/>
              <w:rPr>
                <w:rFonts w:ascii="Garamond" w:hAnsi="Garamond"/>
                <w:sz w:val="22"/>
                <w:szCs w:val="22"/>
              </w:rPr>
            </w:pPr>
            <w:r>
              <w:rPr>
                <w:rFonts w:ascii="Garamond" w:hAnsi="Garamond"/>
                <w:sz w:val="22"/>
                <w:szCs w:val="22"/>
              </w:rPr>
              <w:t>V.C.P. Vitória Comércio e Peças Ltda. – EPP</w:t>
            </w:r>
          </w:p>
        </w:tc>
        <w:tc>
          <w:tcPr>
            <w:tcW w:w="747" w:type="pct"/>
            <w:tcBorders>
              <w:top w:val="single" w:sz="24" w:space="0" w:color="auto"/>
              <w:left w:val="single" w:sz="2" w:space="0" w:color="auto"/>
              <w:bottom w:val="single" w:sz="2" w:space="0" w:color="auto"/>
              <w:right w:val="single" w:sz="2" w:space="0" w:color="auto"/>
            </w:tcBorders>
            <w:shd w:val="clear" w:color="auto" w:fill="auto"/>
          </w:tcPr>
          <w:p w:rsidR="008D2B1A" w:rsidRPr="00B30C93" w:rsidRDefault="00B30C93" w:rsidP="00FB2E54">
            <w:pPr>
              <w:jc w:val="center"/>
              <w:rPr>
                <w:rFonts w:ascii="Garamond" w:hAnsi="Garamond"/>
                <w:sz w:val="22"/>
                <w:szCs w:val="22"/>
              </w:rPr>
            </w:pPr>
            <w:r>
              <w:rPr>
                <w:rFonts w:ascii="Garamond" w:hAnsi="Garamond"/>
                <w:sz w:val="22"/>
                <w:szCs w:val="22"/>
              </w:rPr>
              <w:t>65%</w:t>
            </w:r>
          </w:p>
        </w:tc>
      </w:tr>
      <w:tr w:rsidR="008D2B1A" w:rsidRPr="001F4C45" w:rsidTr="00FB2E54">
        <w:tc>
          <w:tcPr>
            <w:tcW w:w="832" w:type="pct"/>
            <w:tcBorders>
              <w:top w:val="single" w:sz="2" w:space="0" w:color="auto"/>
              <w:left w:val="single" w:sz="2" w:space="0" w:color="auto"/>
              <w:bottom w:val="single" w:sz="2" w:space="0" w:color="auto"/>
              <w:right w:val="single" w:sz="2" w:space="0" w:color="auto"/>
            </w:tcBorders>
            <w:shd w:val="clear" w:color="auto" w:fill="auto"/>
          </w:tcPr>
          <w:p w:rsidR="008D2B1A" w:rsidRPr="00B30C93" w:rsidRDefault="008D2B1A" w:rsidP="00FB2E54">
            <w:pPr>
              <w:jc w:val="center"/>
              <w:rPr>
                <w:rFonts w:ascii="Garamond" w:hAnsi="Garamond"/>
                <w:sz w:val="22"/>
                <w:szCs w:val="22"/>
              </w:rPr>
            </w:pPr>
            <w:r w:rsidRPr="00B30C93">
              <w:rPr>
                <w:rFonts w:ascii="Garamond" w:hAnsi="Garamond"/>
                <w:sz w:val="22"/>
                <w:szCs w:val="22"/>
              </w:rPr>
              <w:t>6</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8D2B1A" w:rsidRPr="00B30C93" w:rsidRDefault="00B30C93" w:rsidP="00FB2E54">
            <w:pPr>
              <w:jc w:val="center"/>
              <w:rPr>
                <w:rFonts w:ascii="Garamond" w:hAnsi="Garamond"/>
                <w:sz w:val="22"/>
                <w:szCs w:val="22"/>
              </w:rPr>
            </w:pPr>
            <w:r w:rsidRPr="00B30C93">
              <w:rPr>
                <w:rFonts w:ascii="Garamond" w:hAnsi="Garamond"/>
                <w:sz w:val="22"/>
                <w:szCs w:val="22"/>
              </w:rPr>
              <w:t xml:space="preserve">Continental Veículos e Peças </w:t>
            </w:r>
            <w:proofErr w:type="spellStart"/>
            <w:r w:rsidRPr="00B30C93">
              <w:rPr>
                <w:rFonts w:ascii="Garamond" w:hAnsi="Garamond"/>
                <w:sz w:val="22"/>
                <w:szCs w:val="22"/>
              </w:rPr>
              <w:t>Eireli</w:t>
            </w:r>
            <w:proofErr w:type="spellEnd"/>
            <w:r w:rsidRPr="00B30C93">
              <w:rPr>
                <w:rFonts w:ascii="Garamond" w:hAnsi="Garamond"/>
                <w:sz w:val="22"/>
                <w:szCs w:val="22"/>
              </w:rPr>
              <w:t xml:space="preserve"> – ME</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8D2B1A" w:rsidRPr="00B30C93" w:rsidRDefault="00B30C93" w:rsidP="00FB2E54">
            <w:pPr>
              <w:tabs>
                <w:tab w:val="center" w:pos="526"/>
              </w:tabs>
              <w:jc w:val="center"/>
              <w:rPr>
                <w:rFonts w:ascii="Garamond" w:hAnsi="Garamond"/>
                <w:sz w:val="22"/>
                <w:szCs w:val="22"/>
              </w:rPr>
            </w:pPr>
            <w:r>
              <w:rPr>
                <w:rFonts w:ascii="Garamond" w:hAnsi="Garamond"/>
                <w:sz w:val="22"/>
                <w:szCs w:val="22"/>
              </w:rPr>
              <w:t>77%</w:t>
            </w:r>
          </w:p>
        </w:tc>
      </w:tr>
      <w:tr w:rsidR="008D2B1A" w:rsidRPr="001F4C45" w:rsidTr="00FB2E54">
        <w:tc>
          <w:tcPr>
            <w:tcW w:w="832" w:type="pct"/>
            <w:tcBorders>
              <w:top w:val="single" w:sz="2" w:space="0" w:color="auto"/>
              <w:left w:val="single" w:sz="2" w:space="0" w:color="auto"/>
              <w:bottom w:val="single" w:sz="2" w:space="0" w:color="auto"/>
              <w:right w:val="single" w:sz="2" w:space="0" w:color="auto"/>
            </w:tcBorders>
            <w:shd w:val="clear" w:color="auto" w:fill="auto"/>
          </w:tcPr>
          <w:p w:rsidR="008D2B1A" w:rsidRPr="00B30C93" w:rsidRDefault="008D2B1A" w:rsidP="00FB2E54">
            <w:pPr>
              <w:jc w:val="center"/>
              <w:rPr>
                <w:rFonts w:ascii="Garamond" w:hAnsi="Garamond"/>
                <w:sz w:val="22"/>
                <w:szCs w:val="22"/>
              </w:rPr>
            </w:pPr>
            <w:r w:rsidRPr="00B30C93">
              <w:rPr>
                <w:rFonts w:ascii="Garamond" w:hAnsi="Garamond"/>
                <w:sz w:val="22"/>
                <w:szCs w:val="22"/>
              </w:rPr>
              <w:t>7</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8D2B1A" w:rsidRPr="00B30C93" w:rsidRDefault="00B30C93" w:rsidP="00FB2E54">
            <w:pPr>
              <w:jc w:val="center"/>
              <w:rPr>
                <w:rFonts w:ascii="Garamond" w:hAnsi="Garamond"/>
                <w:sz w:val="22"/>
                <w:szCs w:val="22"/>
              </w:rPr>
            </w:pPr>
            <w:r>
              <w:rPr>
                <w:rFonts w:ascii="Garamond" w:hAnsi="Garamond"/>
                <w:sz w:val="22"/>
                <w:szCs w:val="22"/>
              </w:rPr>
              <w:t xml:space="preserve">Fênix </w:t>
            </w:r>
            <w:proofErr w:type="spellStart"/>
            <w:r>
              <w:rPr>
                <w:rFonts w:ascii="Garamond" w:hAnsi="Garamond"/>
                <w:sz w:val="22"/>
                <w:szCs w:val="22"/>
              </w:rPr>
              <w:t>Tractor</w:t>
            </w:r>
            <w:proofErr w:type="spellEnd"/>
            <w:r>
              <w:rPr>
                <w:rFonts w:ascii="Garamond" w:hAnsi="Garamond"/>
                <w:sz w:val="22"/>
                <w:szCs w:val="22"/>
              </w:rPr>
              <w:t xml:space="preserve"> Ltda. – ME</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8D2B1A" w:rsidRPr="00B30C93" w:rsidRDefault="00B30C93" w:rsidP="00FB2E54">
            <w:pPr>
              <w:jc w:val="center"/>
              <w:rPr>
                <w:rFonts w:ascii="Garamond" w:hAnsi="Garamond"/>
                <w:sz w:val="22"/>
                <w:szCs w:val="22"/>
              </w:rPr>
            </w:pPr>
            <w:r>
              <w:rPr>
                <w:rFonts w:ascii="Garamond" w:hAnsi="Garamond"/>
                <w:sz w:val="22"/>
                <w:szCs w:val="22"/>
              </w:rPr>
              <w:t>72%</w:t>
            </w:r>
          </w:p>
        </w:tc>
      </w:tr>
      <w:tr w:rsidR="008D2B1A" w:rsidRPr="001F4C45" w:rsidTr="00FB2E54">
        <w:tc>
          <w:tcPr>
            <w:tcW w:w="832" w:type="pct"/>
            <w:tcBorders>
              <w:top w:val="single" w:sz="2" w:space="0" w:color="auto"/>
              <w:left w:val="single" w:sz="2" w:space="0" w:color="auto"/>
              <w:bottom w:val="single" w:sz="2" w:space="0" w:color="auto"/>
              <w:right w:val="single" w:sz="2" w:space="0" w:color="auto"/>
            </w:tcBorders>
            <w:shd w:val="clear" w:color="auto" w:fill="auto"/>
          </w:tcPr>
          <w:p w:rsidR="008D2B1A" w:rsidRPr="00B30C93" w:rsidRDefault="008D2B1A" w:rsidP="00FB2E54">
            <w:pPr>
              <w:jc w:val="center"/>
              <w:rPr>
                <w:rFonts w:ascii="Garamond" w:hAnsi="Garamond"/>
                <w:sz w:val="22"/>
                <w:szCs w:val="22"/>
              </w:rPr>
            </w:pPr>
            <w:r w:rsidRPr="00B30C93">
              <w:rPr>
                <w:rFonts w:ascii="Garamond" w:hAnsi="Garamond"/>
                <w:sz w:val="22"/>
                <w:szCs w:val="22"/>
              </w:rPr>
              <w:t>8</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8D2B1A" w:rsidRPr="00B30C93" w:rsidRDefault="00B30C93" w:rsidP="00FB2E54">
            <w:pPr>
              <w:jc w:val="center"/>
              <w:rPr>
                <w:rFonts w:ascii="Garamond" w:hAnsi="Garamond"/>
                <w:sz w:val="22"/>
                <w:szCs w:val="22"/>
              </w:rPr>
            </w:pPr>
            <w:proofErr w:type="spellStart"/>
            <w:r>
              <w:rPr>
                <w:rFonts w:ascii="Garamond" w:hAnsi="Garamond"/>
                <w:sz w:val="22"/>
                <w:szCs w:val="22"/>
              </w:rPr>
              <w:t>Tratorenzzo</w:t>
            </w:r>
            <w:proofErr w:type="spellEnd"/>
            <w:r>
              <w:rPr>
                <w:rFonts w:ascii="Garamond" w:hAnsi="Garamond"/>
                <w:sz w:val="22"/>
                <w:szCs w:val="22"/>
              </w:rPr>
              <w:t xml:space="preserve"> Comércio e Serviços Ltda. – EPP</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8D2B1A" w:rsidRPr="00B30C93" w:rsidRDefault="00B30C93" w:rsidP="00FB2E54">
            <w:pPr>
              <w:jc w:val="center"/>
              <w:rPr>
                <w:rFonts w:ascii="Garamond" w:hAnsi="Garamond"/>
                <w:sz w:val="22"/>
                <w:szCs w:val="22"/>
              </w:rPr>
            </w:pPr>
            <w:r>
              <w:rPr>
                <w:rFonts w:ascii="Garamond" w:hAnsi="Garamond"/>
                <w:sz w:val="22"/>
                <w:szCs w:val="22"/>
              </w:rPr>
              <w:t>66%</w:t>
            </w:r>
          </w:p>
        </w:tc>
      </w:tr>
      <w:tr w:rsidR="008D2B1A" w:rsidRPr="001F4C45" w:rsidTr="00FB2E54">
        <w:tc>
          <w:tcPr>
            <w:tcW w:w="832" w:type="pct"/>
            <w:tcBorders>
              <w:top w:val="single" w:sz="2" w:space="0" w:color="auto"/>
              <w:left w:val="single" w:sz="2" w:space="0" w:color="auto"/>
              <w:bottom w:val="single" w:sz="2" w:space="0" w:color="auto"/>
              <w:right w:val="single" w:sz="2" w:space="0" w:color="auto"/>
            </w:tcBorders>
            <w:shd w:val="clear" w:color="auto" w:fill="auto"/>
          </w:tcPr>
          <w:p w:rsidR="008D2B1A" w:rsidRPr="00B30C93" w:rsidRDefault="008D2B1A" w:rsidP="00FB2E54">
            <w:pPr>
              <w:jc w:val="center"/>
              <w:rPr>
                <w:rFonts w:ascii="Garamond" w:hAnsi="Garamond"/>
                <w:sz w:val="22"/>
                <w:szCs w:val="22"/>
              </w:rPr>
            </w:pPr>
            <w:r w:rsidRPr="00B30C93">
              <w:rPr>
                <w:rFonts w:ascii="Garamond" w:hAnsi="Garamond"/>
                <w:sz w:val="22"/>
                <w:szCs w:val="22"/>
              </w:rPr>
              <w:t>9</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8D2B1A" w:rsidRPr="00B30C93" w:rsidRDefault="00B30C93" w:rsidP="00FB2E54">
            <w:pPr>
              <w:jc w:val="center"/>
              <w:rPr>
                <w:rFonts w:ascii="Garamond" w:hAnsi="Garamond"/>
                <w:sz w:val="22"/>
                <w:szCs w:val="22"/>
              </w:rPr>
            </w:pPr>
            <w:proofErr w:type="spellStart"/>
            <w:r>
              <w:rPr>
                <w:rFonts w:ascii="Garamond" w:hAnsi="Garamond"/>
                <w:sz w:val="22"/>
                <w:szCs w:val="22"/>
              </w:rPr>
              <w:t>Automáquinas</w:t>
            </w:r>
            <w:proofErr w:type="spellEnd"/>
            <w:r>
              <w:rPr>
                <w:rFonts w:ascii="Garamond" w:hAnsi="Garamond"/>
                <w:sz w:val="22"/>
                <w:szCs w:val="22"/>
              </w:rPr>
              <w:t xml:space="preserve"> Comércio de Peças e Serviços Ltda.</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8D2B1A" w:rsidRPr="00B30C93" w:rsidRDefault="00B30C93" w:rsidP="00FB2E54">
            <w:pPr>
              <w:jc w:val="center"/>
              <w:rPr>
                <w:rFonts w:ascii="Garamond" w:hAnsi="Garamond"/>
                <w:sz w:val="22"/>
                <w:szCs w:val="22"/>
              </w:rPr>
            </w:pPr>
            <w:r>
              <w:rPr>
                <w:rFonts w:ascii="Garamond" w:hAnsi="Garamond"/>
                <w:sz w:val="22"/>
                <w:szCs w:val="22"/>
              </w:rPr>
              <w:t>67%</w:t>
            </w:r>
          </w:p>
        </w:tc>
      </w:tr>
      <w:tr w:rsidR="008D2B1A" w:rsidRPr="001F4C45" w:rsidTr="00FB2E54">
        <w:tc>
          <w:tcPr>
            <w:tcW w:w="832" w:type="pct"/>
            <w:tcBorders>
              <w:top w:val="single" w:sz="2" w:space="0" w:color="auto"/>
              <w:left w:val="single" w:sz="2" w:space="0" w:color="auto"/>
              <w:bottom w:val="single" w:sz="2" w:space="0" w:color="auto"/>
              <w:right w:val="single" w:sz="2" w:space="0" w:color="auto"/>
            </w:tcBorders>
            <w:shd w:val="clear" w:color="auto" w:fill="auto"/>
          </w:tcPr>
          <w:p w:rsidR="008D2B1A" w:rsidRPr="00B30C93" w:rsidRDefault="008D2B1A" w:rsidP="00FB2E54">
            <w:pPr>
              <w:jc w:val="center"/>
              <w:rPr>
                <w:rFonts w:ascii="Garamond" w:hAnsi="Garamond"/>
                <w:sz w:val="22"/>
                <w:szCs w:val="22"/>
              </w:rPr>
            </w:pPr>
            <w:r w:rsidRPr="00B30C93">
              <w:rPr>
                <w:rFonts w:ascii="Garamond" w:hAnsi="Garamond"/>
                <w:sz w:val="22"/>
                <w:szCs w:val="22"/>
              </w:rPr>
              <w:t>10</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8D2B1A" w:rsidRPr="00B30C93" w:rsidRDefault="00B30C93" w:rsidP="00FB2E54">
            <w:pPr>
              <w:jc w:val="center"/>
              <w:rPr>
                <w:rFonts w:ascii="Garamond" w:hAnsi="Garamond"/>
                <w:sz w:val="22"/>
                <w:szCs w:val="22"/>
              </w:rPr>
            </w:pPr>
            <w:proofErr w:type="spellStart"/>
            <w:r>
              <w:rPr>
                <w:rFonts w:ascii="Garamond" w:hAnsi="Garamond"/>
                <w:sz w:val="22"/>
                <w:szCs w:val="22"/>
              </w:rPr>
              <w:t>Automáquinas</w:t>
            </w:r>
            <w:proofErr w:type="spellEnd"/>
            <w:r>
              <w:rPr>
                <w:rFonts w:ascii="Garamond" w:hAnsi="Garamond"/>
                <w:sz w:val="22"/>
                <w:szCs w:val="22"/>
              </w:rPr>
              <w:t xml:space="preserve"> Comércio de Peças e Serviços Ltda.</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8D2B1A" w:rsidRPr="00B30C93" w:rsidRDefault="00B30C93" w:rsidP="00FB2E54">
            <w:pPr>
              <w:jc w:val="center"/>
              <w:rPr>
                <w:rFonts w:ascii="Garamond" w:hAnsi="Garamond"/>
                <w:sz w:val="22"/>
                <w:szCs w:val="22"/>
              </w:rPr>
            </w:pPr>
            <w:r>
              <w:rPr>
                <w:rFonts w:ascii="Garamond" w:hAnsi="Garamond"/>
                <w:sz w:val="22"/>
                <w:szCs w:val="22"/>
              </w:rPr>
              <w:t>64%</w:t>
            </w:r>
          </w:p>
        </w:tc>
      </w:tr>
      <w:tr w:rsidR="008D2B1A" w:rsidRPr="001F4C45" w:rsidTr="00FB2E54">
        <w:tc>
          <w:tcPr>
            <w:tcW w:w="832" w:type="pct"/>
            <w:tcBorders>
              <w:top w:val="single" w:sz="2" w:space="0" w:color="auto"/>
              <w:left w:val="single" w:sz="2" w:space="0" w:color="auto"/>
              <w:bottom w:val="single" w:sz="2" w:space="0" w:color="auto"/>
              <w:right w:val="single" w:sz="2" w:space="0" w:color="auto"/>
            </w:tcBorders>
            <w:shd w:val="clear" w:color="auto" w:fill="auto"/>
          </w:tcPr>
          <w:p w:rsidR="008D2B1A" w:rsidRPr="00B30C93" w:rsidRDefault="008D2B1A" w:rsidP="00FB2E54">
            <w:pPr>
              <w:jc w:val="center"/>
              <w:rPr>
                <w:rFonts w:ascii="Garamond" w:hAnsi="Garamond"/>
                <w:sz w:val="22"/>
                <w:szCs w:val="22"/>
              </w:rPr>
            </w:pPr>
            <w:r w:rsidRPr="00B30C93">
              <w:rPr>
                <w:rFonts w:ascii="Garamond" w:hAnsi="Garamond"/>
                <w:sz w:val="22"/>
                <w:szCs w:val="22"/>
              </w:rPr>
              <w:t>11</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8D2B1A" w:rsidRPr="00B30C93" w:rsidRDefault="00B30C93" w:rsidP="00FB2E54">
            <w:pPr>
              <w:jc w:val="center"/>
              <w:rPr>
                <w:rFonts w:ascii="Garamond" w:hAnsi="Garamond"/>
                <w:sz w:val="22"/>
                <w:szCs w:val="22"/>
              </w:rPr>
            </w:pPr>
            <w:r>
              <w:rPr>
                <w:rFonts w:ascii="Garamond" w:hAnsi="Garamond"/>
                <w:sz w:val="22"/>
                <w:szCs w:val="22"/>
              </w:rPr>
              <w:t>Mundial Máquinas e Veículos Ltda.</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8D2B1A" w:rsidRPr="00B30C93" w:rsidRDefault="00B30C93" w:rsidP="00FB2E54">
            <w:pPr>
              <w:jc w:val="center"/>
              <w:rPr>
                <w:rFonts w:ascii="Garamond" w:hAnsi="Garamond"/>
                <w:sz w:val="22"/>
                <w:szCs w:val="22"/>
              </w:rPr>
            </w:pPr>
            <w:r>
              <w:rPr>
                <w:rFonts w:ascii="Garamond" w:hAnsi="Garamond"/>
                <w:sz w:val="22"/>
                <w:szCs w:val="22"/>
              </w:rPr>
              <w:t>70%</w:t>
            </w:r>
          </w:p>
        </w:tc>
      </w:tr>
      <w:tr w:rsidR="008D2B1A" w:rsidRPr="001F4C45" w:rsidTr="00FB2E54">
        <w:tc>
          <w:tcPr>
            <w:tcW w:w="832" w:type="pct"/>
            <w:tcBorders>
              <w:top w:val="single" w:sz="2" w:space="0" w:color="auto"/>
              <w:left w:val="single" w:sz="2" w:space="0" w:color="auto"/>
              <w:bottom w:val="single" w:sz="2" w:space="0" w:color="auto"/>
              <w:right w:val="single" w:sz="2" w:space="0" w:color="auto"/>
            </w:tcBorders>
            <w:shd w:val="clear" w:color="auto" w:fill="auto"/>
          </w:tcPr>
          <w:p w:rsidR="008D2B1A" w:rsidRPr="00B30C93" w:rsidRDefault="008D2B1A" w:rsidP="00FB2E54">
            <w:pPr>
              <w:jc w:val="center"/>
              <w:rPr>
                <w:rFonts w:ascii="Garamond" w:hAnsi="Garamond"/>
                <w:sz w:val="22"/>
                <w:szCs w:val="22"/>
              </w:rPr>
            </w:pPr>
            <w:r w:rsidRPr="00B30C93">
              <w:rPr>
                <w:rFonts w:ascii="Garamond" w:hAnsi="Garamond"/>
                <w:sz w:val="22"/>
                <w:szCs w:val="22"/>
              </w:rPr>
              <w:t>12</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8D2B1A" w:rsidRPr="00B30C93" w:rsidRDefault="00B30C93" w:rsidP="00FB2E54">
            <w:pPr>
              <w:jc w:val="center"/>
              <w:rPr>
                <w:rFonts w:ascii="Garamond" w:hAnsi="Garamond"/>
                <w:sz w:val="22"/>
                <w:szCs w:val="22"/>
              </w:rPr>
            </w:pPr>
            <w:r>
              <w:rPr>
                <w:rFonts w:ascii="Garamond" w:hAnsi="Garamond"/>
                <w:sz w:val="22"/>
                <w:szCs w:val="22"/>
              </w:rPr>
              <w:t>Mundial Máquinas e Veículos Ltda.</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8D2B1A" w:rsidRPr="00B30C93" w:rsidRDefault="00B30C93" w:rsidP="00FB2E54">
            <w:pPr>
              <w:jc w:val="center"/>
              <w:rPr>
                <w:rFonts w:ascii="Garamond" w:hAnsi="Garamond"/>
                <w:sz w:val="22"/>
                <w:szCs w:val="22"/>
              </w:rPr>
            </w:pPr>
            <w:r>
              <w:rPr>
                <w:rFonts w:ascii="Garamond" w:hAnsi="Garamond"/>
                <w:sz w:val="22"/>
                <w:szCs w:val="22"/>
              </w:rPr>
              <w:t>65%</w:t>
            </w:r>
          </w:p>
        </w:tc>
      </w:tr>
      <w:tr w:rsidR="008D2B1A" w:rsidRPr="001F4C45" w:rsidTr="00FB2E54">
        <w:tc>
          <w:tcPr>
            <w:tcW w:w="832" w:type="pct"/>
            <w:tcBorders>
              <w:top w:val="single" w:sz="2" w:space="0" w:color="auto"/>
              <w:left w:val="single" w:sz="2" w:space="0" w:color="auto"/>
              <w:bottom w:val="single" w:sz="2" w:space="0" w:color="auto"/>
              <w:right w:val="single" w:sz="2" w:space="0" w:color="auto"/>
            </w:tcBorders>
            <w:shd w:val="clear" w:color="auto" w:fill="auto"/>
          </w:tcPr>
          <w:p w:rsidR="008D2B1A" w:rsidRPr="00B30C93" w:rsidRDefault="008D2B1A" w:rsidP="00FB2E54">
            <w:pPr>
              <w:jc w:val="center"/>
              <w:rPr>
                <w:rFonts w:ascii="Garamond" w:hAnsi="Garamond"/>
                <w:sz w:val="22"/>
                <w:szCs w:val="22"/>
              </w:rPr>
            </w:pPr>
            <w:r w:rsidRPr="00B30C93">
              <w:rPr>
                <w:rFonts w:ascii="Garamond" w:hAnsi="Garamond"/>
                <w:sz w:val="22"/>
                <w:szCs w:val="22"/>
              </w:rPr>
              <w:t>13</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8D2B1A" w:rsidRPr="00B30C93" w:rsidRDefault="00B30C93" w:rsidP="00FB2E54">
            <w:pPr>
              <w:jc w:val="center"/>
              <w:rPr>
                <w:rFonts w:ascii="Garamond" w:hAnsi="Garamond"/>
                <w:sz w:val="22"/>
                <w:szCs w:val="22"/>
              </w:rPr>
            </w:pPr>
            <w:r>
              <w:rPr>
                <w:rFonts w:ascii="Garamond" w:hAnsi="Garamond"/>
                <w:sz w:val="22"/>
                <w:szCs w:val="22"/>
              </w:rPr>
              <w:t>Douglas Morais da Costa – ME</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8D2B1A" w:rsidRPr="00B30C93" w:rsidRDefault="00B30C93" w:rsidP="00FB2E54">
            <w:pPr>
              <w:jc w:val="center"/>
              <w:rPr>
                <w:rFonts w:ascii="Garamond" w:hAnsi="Garamond"/>
                <w:sz w:val="22"/>
                <w:szCs w:val="22"/>
              </w:rPr>
            </w:pPr>
            <w:r>
              <w:rPr>
                <w:rFonts w:ascii="Garamond" w:hAnsi="Garamond"/>
                <w:sz w:val="22"/>
                <w:szCs w:val="22"/>
              </w:rPr>
              <w:t>36%</w:t>
            </w:r>
          </w:p>
        </w:tc>
      </w:tr>
      <w:tr w:rsidR="00B30C93" w:rsidRPr="001F4C45" w:rsidTr="00BD631D">
        <w:tc>
          <w:tcPr>
            <w:tcW w:w="832" w:type="pct"/>
            <w:tcBorders>
              <w:top w:val="single" w:sz="2" w:space="0" w:color="auto"/>
              <w:left w:val="single" w:sz="2" w:space="0" w:color="auto"/>
              <w:bottom w:val="single" w:sz="24" w:space="0" w:color="auto"/>
              <w:right w:val="single" w:sz="2" w:space="0" w:color="auto"/>
            </w:tcBorders>
            <w:shd w:val="clear" w:color="auto" w:fill="auto"/>
          </w:tcPr>
          <w:p w:rsidR="00B30C93" w:rsidRPr="00B30C93" w:rsidRDefault="00B30C93" w:rsidP="00B30C93">
            <w:pPr>
              <w:jc w:val="center"/>
              <w:rPr>
                <w:rFonts w:ascii="Garamond" w:hAnsi="Garamond"/>
                <w:sz w:val="22"/>
                <w:szCs w:val="22"/>
              </w:rPr>
            </w:pPr>
            <w:r w:rsidRPr="00B30C93">
              <w:rPr>
                <w:rFonts w:ascii="Garamond" w:hAnsi="Garamond"/>
                <w:sz w:val="22"/>
                <w:szCs w:val="22"/>
              </w:rPr>
              <w:t>14</w:t>
            </w:r>
          </w:p>
        </w:tc>
        <w:tc>
          <w:tcPr>
            <w:tcW w:w="3421" w:type="pct"/>
            <w:tcBorders>
              <w:top w:val="single" w:sz="2" w:space="0" w:color="auto"/>
              <w:left w:val="single" w:sz="2" w:space="0" w:color="auto"/>
              <w:bottom w:val="single" w:sz="24" w:space="0" w:color="auto"/>
              <w:right w:val="single" w:sz="2" w:space="0" w:color="auto"/>
            </w:tcBorders>
            <w:shd w:val="clear" w:color="auto" w:fill="auto"/>
          </w:tcPr>
          <w:p w:rsidR="00B30C93" w:rsidRPr="00B30C93" w:rsidRDefault="00B30C93" w:rsidP="00B30C93">
            <w:pPr>
              <w:jc w:val="center"/>
              <w:rPr>
                <w:rFonts w:ascii="Garamond" w:hAnsi="Garamond"/>
                <w:sz w:val="22"/>
                <w:szCs w:val="22"/>
              </w:rPr>
            </w:pPr>
            <w:r>
              <w:rPr>
                <w:rFonts w:ascii="Garamond" w:hAnsi="Garamond"/>
                <w:sz w:val="22"/>
                <w:szCs w:val="22"/>
              </w:rPr>
              <w:t>Douglas Morais da Costa – ME</w:t>
            </w:r>
          </w:p>
        </w:tc>
        <w:tc>
          <w:tcPr>
            <w:tcW w:w="747" w:type="pct"/>
            <w:tcBorders>
              <w:top w:val="single" w:sz="2" w:space="0" w:color="auto"/>
              <w:left w:val="single" w:sz="2" w:space="0" w:color="auto"/>
              <w:bottom w:val="single" w:sz="24" w:space="0" w:color="auto"/>
              <w:right w:val="single" w:sz="2" w:space="0" w:color="auto"/>
            </w:tcBorders>
            <w:shd w:val="clear" w:color="auto" w:fill="auto"/>
          </w:tcPr>
          <w:p w:rsidR="00B30C93" w:rsidRPr="00B30C93" w:rsidRDefault="00B30C93" w:rsidP="00B30C93">
            <w:pPr>
              <w:jc w:val="center"/>
              <w:rPr>
                <w:rFonts w:ascii="Garamond" w:hAnsi="Garamond"/>
                <w:sz w:val="22"/>
                <w:szCs w:val="22"/>
              </w:rPr>
            </w:pPr>
            <w:r>
              <w:rPr>
                <w:rFonts w:ascii="Garamond" w:hAnsi="Garamond"/>
                <w:sz w:val="22"/>
                <w:szCs w:val="22"/>
              </w:rPr>
              <w:t>36%</w:t>
            </w:r>
          </w:p>
        </w:tc>
      </w:tr>
      <w:tr w:rsidR="00B30C93" w:rsidRPr="001F4C45" w:rsidTr="00BD631D">
        <w:tc>
          <w:tcPr>
            <w:tcW w:w="832" w:type="pct"/>
            <w:tcBorders>
              <w:top w:val="single" w:sz="24" w:space="0" w:color="auto"/>
              <w:left w:val="single" w:sz="24" w:space="0" w:color="auto"/>
              <w:bottom w:val="single" w:sz="6" w:space="0" w:color="auto"/>
              <w:right w:val="single" w:sz="6" w:space="0" w:color="auto"/>
            </w:tcBorders>
            <w:shd w:val="clear" w:color="auto" w:fill="auto"/>
          </w:tcPr>
          <w:p w:rsidR="00B30C93" w:rsidRPr="00B30C93" w:rsidRDefault="00B30C93" w:rsidP="00B30C93">
            <w:pPr>
              <w:jc w:val="center"/>
              <w:rPr>
                <w:rFonts w:ascii="Garamond" w:hAnsi="Garamond"/>
                <w:sz w:val="22"/>
                <w:szCs w:val="22"/>
              </w:rPr>
            </w:pPr>
            <w:r w:rsidRPr="00B30C93">
              <w:rPr>
                <w:rFonts w:ascii="Garamond" w:hAnsi="Garamond"/>
                <w:sz w:val="22"/>
                <w:szCs w:val="22"/>
              </w:rPr>
              <w:t>15</w:t>
            </w:r>
          </w:p>
        </w:tc>
        <w:tc>
          <w:tcPr>
            <w:tcW w:w="3421" w:type="pct"/>
            <w:tcBorders>
              <w:top w:val="single" w:sz="24" w:space="0" w:color="auto"/>
              <w:left w:val="single" w:sz="6" w:space="0" w:color="auto"/>
              <w:bottom w:val="single" w:sz="6" w:space="0" w:color="auto"/>
              <w:right w:val="single" w:sz="6" w:space="0" w:color="auto"/>
            </w:tcBorders>
            <w:shd w:val="clear" w:color="auto" w:fill="auto"/>
          </w:tcPr>
          <w:p w:rsidR="00B30C93" w:rsidRDefault="00B30C93" w:rsidP="00B30C93">
            <w:pPr>
              <w:jc w:val="center"/>
            </w:pPr>
            <w:proofErr w:type="spellStart"/>
            <w:r w:rsidRPr="00965E4B">
              <w:rPr>
                <w:rFonts w:ascii="Garamond" w:hAnsi="Garamond"/>
                <w:sz w:val="22"/>
                <w:szCs w:val="22"/>
              </w:rPr>
              <w:t>Sintractor</w:t>
            </w:r>
            <w:proofErr w:type="spellEnd"/>
            <w:r w:rsidRPr="00965E4B">
              <w:rPr>
                <w:rFonts w:ascii="Garamond" w:hAnsi="Garamond"/>
                <w:sz w:val="22"/>
                <w:szCs w:val="22"/>
              </w:rPr>
              <w:t xml:space="preserve"> Peças e Serviços </w:t>
            </w:r>
            <w:proofErr w:type="spellStart"/>
            <w:r w:rsidRPr="00965E4B">
              <w:rPr>
                <w:rFonts w:ascii="Garamond" w:hAnsi="Garamond"/>
                <w:sz w:val="22"/>
                <w:szCs w:val="22"/>
              </w:rPr>
              <w:t>Eireli</w:t>
            </w:r>
            <w:proofErr w:type="spellEnd"/>
            <w:r w:rsidRPr="00965E4B">
              <w:rPr>
                <w:rFonts w:ascii="Garamond" w:hAnsi="Garamond"/>
                <w:sz w:val="22"/>
                <w:szCs w:val="22"/>
              </w:rPr>
              <w:t xml:space="preserve"> – EPP</w:t>
            </w:r>
          </w:p>
        </w:tc>
        <w:tc>
          <w:tcPr>
            <w:tcW w:w="747" w:type="pct"/>
            <w:tcBorders>
              <w:top w:val="single" w:sz="24" w:space="0" w:color="auto"/>
              <w:left w:val="single" w:sz="6" w:space="0" w:color="auto"/>
              <w:bottom w:val="single" w:sz="6" w:space="0" w:color="auto"/>
              <w:right w:val="single" w:sz="24" w:space="0" w:color="auto"/>
            </w:tcBorders>
            <w:shd w:val="clear" w:color="auto" w:fill="auto"/>
          </w:tcPr>
          <w:p w:rsidR="00B30C93" w:rsidRPr="00B30C93" w:rsidRDefault="00B30C93" w:rsidP="00B30C93">
            <w:pPr>
              <w:jc w:val="center"/>
              <w:rPr>
                <w:rFonts w:ascii="Garamond" w:hAnsi="Garamond"/>
                <w:sz w:val="22"/>
                <w:szCs w:val="22"/>
              </w:rPr>
            </w:pPr>
            <w:r>
              <w:rPr>
                <w:rFonts w:ascii="Garamond" w:hAnsi="Garamond"/>
                <w:sz w:val="22"/>
                <w:szCs w:val="22"/>
              </w:rPr>
              <w:t>85%</w:t>
            </w:r>
          </w:p>
        </w:tc>
      </w:tr>
      <w:tr w:rsidR="00B30C93" w:rsidRPr="001F4C45" w:rsidTr="00BD631D">
        <w:tc>
          <w:tcPr>
            <w:tcW w:w="832" w:type="pct"/>
            <w:tcBorders>
              <w:top w:val="single" w:sz="6" w:space="0" w:color="auto"/>
              <w:left w:val="single" w:sz="24" w:space="0" w:color="auto"/>
              <w:bottom w:val="single" w:sz="24" w:space="0" w:color="auto"/>
              <w:right w:val="single" w:sz="6" w:space="0" w:color="auto"/>
            </w:tcBorders>
            <w:shd w:val="clear" w:color="auto" w:fill="auto"/>
          </w:tcPr>
          <w:p w:rsidR="00B30C93" w:rsidRPr="00B30C93" w:rsidRDefault="00B30C93" w:rsidP="00B30C93">
            <w:pPr>
              <w:jc w:val="center"/>
              <w:rPr>
                <w:rFonts w:ascii="Garamond" w:hAnsi="Garamond"/>
                <w:sz w:val="22"/>
                <w:szCs w:val="22"/>
              </w:rPr>
            </w:pPr>
            <w:r w:rsidRPr="00B30C93">
              <w:rPr>
                <w:rFonts w:ascii="Garamond" w:hAnsi="Garamond"/>
                <w:sz w:val="22"/>
                <w:szCs w:val="22"/>
              </w:rPr>
              <w:t>16</w:t>
            </w:r>
          </w:p>
        </w:tc>
        <w:tc>
          <w:tcPr>
            <w:tcW w:w="3421" w:type="pct"/>
            <w:tcBorders>
              <w:top w:val="single" w:sz="6" w:space="0" w:color="auto"/>
              <w:left w:val="single" w:sz="6" w:space="0" w:color="auto"/>
              <w:bottom w:val="single" w:sz="24" w:space="0" w:color="auto"/>
              <w:right w:val="single" w:sz="6" w:space="0" w:color="auto"/>
            </w:tcBorders>
            <w:shd w:val="clear" w:color="auto" w:fill="auto"/>
          </w:tcPr>
          <w:p w:rsidR="00B30C93" w:rsidRDefault="00B30C93" w:rsidP="00B30C93">
            <w:pPr>
              <w:jc w:val="center"/>
            </w:pPr>
            <w:proofErr w:type="spellStart"/>
            <w:r w:rsidRPr="00965E4B">
              <w:rPr>
                <w:rFonts w:ascii="Garamond" w:hAnsi="Garamond"/>
                <w:sz w:val="22"/>
                <w:szCs w:val="22"/>
              </w:rPr>
              <w:t>Sintractor</w:t>
            </w:r>
            <w:proofErr w:type="spellEnd"/>
            <w:r w:rsidRPr="00965E4B">
              <w:rPr>
                <w:rFonts w:ascii="Garamond" w:hAnsi="Garamond"/>
                <w:sz w:val="22"/>
                <w:szCs w:val="22"/>
              </w:rPr>
              <w:t xml:space="preserve"> Peças e Serviços </w:t>
            </w:r>
            <w:proofErr w:type="spellStart"/>
            <w:r w:rsidRPr="00965E4B">
              <w:rPr>
                <w:rFonts w:ascii="Garamond" w:hAnsi="Garamond"/>
                <w:sz w:val="22"/>
                <w:szCs w:val="22"/>
              </w:rPr>
              <w:t>Eireli</w:t>
            </w:r>
            <w:proofErr w:type="spellEnd"/>
            <w:r w:rsidRPr="00965E4B">
              <w:rPr>
                <w:rFonts w:ascii="Garamond" w:hAnsi="Garamond"/>
                <w:sz w:val="22"/>
                <w:szCs w:val="22"/>
              </w:rPr>
              <w:t xml:space="preserve"> – EPP</w:t>
            </w:r>
          </w:p>
        </w:tc>
        <w:tc>
          <w:tcPr>
            <w:tcW w:w="747" w:type="pct"/>
            <w:tcBorders>
              <w:top w:val="single" w:sz="6" w:space="0" w:color="auto"/>
              <w:left w:val="single" w:sz="6" w:space="0" w:color="auto"/>
              <w:bottom w:val="single" w:sz="24" w:space="0" w:color="auto"/>
              <w:right w:val="single" w:sz="24" w:space="0" w:color="auto"/>
            </w:tcBorders>
            <w:shd w:val="clear" w:color="auto" w:fill="auto"/>
          </w:tcPr>
          <w:p w:rsidR="00B30C93" w:rsidRPr="00B30C93" w:rsidRDefault="00B30C93" w:rsidP="00B30C93">
            <w:pPr>
              <w:jc w:val="center"/>
              <w:rPr>
                <w:rFonts w:ascii="Garamond" w:hAnsi="Garamond"/>
                <w:sz w:val="22"/>
                <w:szCs w:val="22"/>
              </w:rPr>
            </w:pPr>
            <w:r>
              <w:rPr>
                <w:rFonts w:ascii="Garamond" w:hAnsi="Garamond"/>
                <w:sz w:val="22"/>
                <w:szCs w:val="22"/>
              </w:rPr>
              <w:t>80%</w:t>
            </w:r>
          </w:p>
        </w:tc>
      </w:tr>
    </w:tbl>
    <w:p w:rsidR="008D2B1A" w:rsidRDefault="008D2B1A" w:rsidP="00BD631D">
      <w:pPr>
        <w:widowControl w:val="0"/>
        <w:jc w:val="both"/>
        <w:rPr>
          <w:rFonts w:ascii="Garamond" w:hAnsi="Garamond" w:cs="Arial"/>
          <w:b/>
        </w:rPr>
      </w:pPr>
    </w:p>
    <w:tbl>
      <w:tblPr>
        <w:tblStyle w:val="Tabelacomgrade"/>
        <w:tblW w:w="5000" w:type="pct"/>
        <w:tblLook w:val="04A0" w:firstRow="1" w:lastRow="0" w:firstColumn="1" w:lastColumn="0" w:noHBand="0" w:noVBand="1"/>
      </w:tblPr>
      <w:tblGrid>
        <w:gridCol w:w="1507"/>
        <w:gridCol w:w="6200"/>
        <w:gridCol w:w="1354"/>
      </w:tblGrid>
      <w:tr w:rsidR="00B30C93" w:rsidRPr="001F4C45" w:rsidTr="00FB2E54">
        <w:tc>
          <w:tcPr>
            <w:tcW w:w="5000" w:type="pct"/>
            <w:gridSpan w:val="3"/>
            <w:shd w:val="clear" w:color="auto" w:fill="D9D9D9" w:themeFill="background1" w:themeFillShade="D9"/>
          </w:tcPr>
          <w:p w:rsidR="00B30C93" w:rsidRPr="00B30C93" w:rsidRDefault="00B30C93" w:rsidP="00FB2E54">
            <w:pPr>
              <w:jc w:val="center"/>
              <w:rPr>
                <w:rFonts w:ascii="Garamond" w:hAnsi="Garamond"/>
                <w:b/>
                <w:sz w:val="22"/>
                <w:szCs w:val="22"/>
              </w:rPr>
            </w:pPr>
            <w:r w:rsidRPr="00B30C93">
              <w:rPr>
                <w:rFonts w:ascii="Garamond" w:hAnsi="Garamond"/>
                <w:b/>
                <w:sz w:val="22"/>
                <w:szCs w:val="22"/>
              </w:rPr>
              <w:t xml:space="preserve">Pregão Presencial n. </w:t>
            </w:r>
            <w:r>
              <w:rPr>
                <w:rFonts w:ascii="Garamond" w:hAnsi="Garamond"/>
                <w:b/>
                <w:sz w:val="22"/>
                <w:szCs w:val="22"/>
              </w:rPr>
              <w:t>040</w:t>
            </w:r>
            <w:r w:rsidRPr="00B30C93">
              <w:rPr>
                <w:rFonts w:ascii="Garamond" w:hAnsi="Garamond"/>
                <w:b/>
                <w:sz w:val="22"/>
                <w:szCs w:val="22"/>
              </w:rPr>
              <w:t>/2015</w:t>
            </w:r>
          </w:p>
        </w:tc>
      </w:tr>
      <w:tr w:rsidR="00B30C93" w:rsidRPr="001F4C45" w:rsidTr="00BD631D">
        <w:tc>
          <w:tcPr>
            <w:tcW w:w="832" w:type="pct"/>
            <w:tcBorders>
              <w:bottom w:val="single" w:sz="24" w:space="0" w:color="auto"/>
            </w:tcBorders>
            <w:shd w:val="clear" w:color="auto" w:fill="D9D9D9" w:themeFill="background1" w:themeFillShade="D9"/>
          </w:tcPr>
          <w:p w:rsidR="00B30C93" w:rsidRPr="00B30C93" w:rsidRDefault="00B30C93" w:rsidP="00FB2E54">
            <w:pPr>
              <w:jc w:val="center"/>
              <w:rPr>
                <w:rFonts w:ascii="Garamond" w:hAnsi="Garamond"/>
                <w:b/>
                <w:sz w:val="22"/>
                <w:szCs w:val="22"/>
              </w:rPr>
            </w:pPr>
            <w:r w:rsidRPr="00B30C93">
              <w:rPr>
                <w:rFonts w:ascii="Garamond" w:hAnsi="Garamond"/>
                <w:b/>
                <w:sz w:val="22"/>
                <w:szCs w:val="22"/>
              </w:rPr>
              <w:t>Lote</w:t>
            </w:r>
          </w:p>
        </w:tc>
        <w:tc>
          <w:tcPr>
            <w:tcW w:w="3421" w:type="pct"/>
            <w:tcBorders>
              <w:bottom w:val="single" w:sz="24" w:space="0" w:color="auto"/>
            </w:tcBorders>
            <w:shd w:val="clear" w:color="auto" w:fill="D9D9D9" w:themeFill="background1" w:themeFillShade="D9"/>
          </w:tcPr>
          <w:p w:rsidR="00B30C93" w:rsidRPr="00B30C93" w:rsidRDefault="00B30C93" w:rsidP="00FB2E54">
            <w:pPr>
              <w:jc w:val="center"/>
              <w:rPr>
                <w:rFonts w:ascii="Garamond" w:hAnsi="Garamond"/>
                <w:b/>
                <w:sz w:val="22"/>
                <w:szCs w:val="22"/>
              </w:rPr>
            </w:pPr>
            <w:r w:rsidRPr="00B30C93">
              <w:rPr>
                <w:rFonts w:ascii="Garamond" w:hAnsi="Garamond"/>
                <w:b/>
                <w:sz w:val="22"/>
                <w:szCs w:val="22"/>
              </w:rPr>
              <w:t>Vencedora</w:t>
            </w:r>
          </w:p>
        </w:tc>
        <w:tc>
          <w:tcPr>
            <w:tcW w:w="747" w:type="pct"/>
            <w:tcBorders>
              <w:bottom w:val="single" w:sz="24" w:space="0" w:color="auto"/>
            </w:tcBorders>
            <w:shd w:val="clear" w:color="auto" w:fill="D9D9D9" w:themeFill="background1" w:themeFillShade="D9"/>
          </w:tcPr>
          <w:p w:rsidR="00B30C93" w:rsidRPr="00B30C93" w:rsidRDefault="00B30C93" w:rsidP="00FB2E54">
            <w:pPr>
              <w:jc w:val="center"/>
              <w:rPr>
                <w:rFonts w:ascii="Garamond" w:hAnsi="Garamond"/>
                <w:b/>
                <w:sz w:val="22"/>
                <w:szCs w:val="22"/>
              </w:rPr>
            </w:pPr>
            <w:r w:rsidRPr="00B30C93">
              <w:rPr>
                <w:rFonts w:ascii="Garamond" w:hAnsi="Garamond"/>
                <w:b/>
                <w:sz w:val="22"/>
                <w:szCs w:val="22"/>
              </w:rPr>
              <w:t>Desconto</w:t>
            </w:r>
          </w:p>
        </w:tc>
      </w:tr>
      <w:tr w:rsidR="00B30C93" w:rsidRPr="001F4C45" w:rsidTr="00BD631D">
        <w:tc>
          <w:tcPr>
            <w:tcW w:w="832" w:type="pct"/>
            <w:tcBorders>
              <w:top w:val="single" w:sz="24" w:space="0" w:color="auto"/>
              <w:left w:val="single" w:sz="24" w:space="0" w:color="auto"/>
              <w:bottom w:val="single" w:sz="24" w:space="0" w:color="auto"/>
              <w:right w:val="single" w:sz="6" w:space="0" w:color="auto"/>
            </w:tcBorders>
            <w:shd w:val="clear" w:color="auto" w:fill="auto"/>
          </w:tcPr>
          <w:p w:rsidR="00B30C93" w:rsidRPr="00B30C93" w:rsidRDefault="00B30C93" w:rsidP="00FB2E54">
            <w:pPr>
              <w:jc w:val="center"/>
              <w:rPr>
                <w:rFonts w:ascii="Garamond" w:hAnsi="Garamond"/>
                <w:sz w:val="22"/>
                <w:szCs w:val="22"/>
              </w:rPr>
            </w:pPr>
            <w:r w:rsidRPr="00B30C93">
              <w:rPr>
                <w:rFonts w:ascii="Garamond" w:hAnsi="Garamond"/>
                <w:sz w:val="22"/>
                <w:szCs w:val="22"/>
              </w:rPr>
              <w:t>1</w:t>
            </w:r>
          </w:p>
        </w:tc>
        <w:tc>
          <w:tcPr>
            <w:tcW w:w="3421" w:type="pct"/>
            <w:tcBorders>
              <w:top w:val="single" w:sz="24" w:space="0" w:color="auto"/>
              <w:left w:val="single" w:sz="6" w:space="0" w:color="auto"/>
              <w:bottom w:val="single" w:sz="24" w:space="0" w:color="auto"/>
              <w:right w:val="single" w:sz="6" w:space="0" w:color="auto"/>
            </w:tcBorders>
            <w:shd w:val="clear" w:color="auto" w:fill="auto"/>
          </w:tcPr>
          <w:p w:rsidR="00B30C93" w:rsidRPr="00B30C93" w:rsidRDefault="00C54E75" w:rsidP="00FB2E54">
            <w:pPr>
              <w:jc w:val="center"/>
              <w:rPr>
                <w:rFonts w:ascii="Garamond" w:hAnsi="Garamond"/>
                <w:sz w:val="22"/>
                <w:szCs w:val="22"/>
              </w:rPr>
            </w:pPr>
            <w:r>
              <w:rPr>
                <w:rFonts w:ascii="Garamond" w:hAnsi="Garamond"/>
                <w:sz w:val="22"/>
                <w:szCs w:val="22"/>
              </w:rPr>
              <w:t>Mundial Máquinas e Veículos Ltda.</w:t>
            </w:r>
          </w:p>
        </w:tc>
        <w:tc>
          <w:tcPr>
            <w:tcW w:w="747" w:type="pct"/>
            <w:tcBorders>
              <w:top w:val="single" w:sz="24" w:space="0" w:color="auto"/>
              <w:left w:val="single" w:sz="6" w:space="0" w:color="auto"/>
              <w:bottom w:val="single" w:sz="24" w:space="0" w:color="auto"/>
              <w:right w:val="single" w:sz="24" w:space="0" w:color="auto"/>
            </w:tcBorders>
            <w:shd w:val="clear" w:color="auto" w:fill="auto"/>
          </w:tcPr>
          <w:p w:rsidR="00B30C93" w:rsidRPr="00B30C93" w:rsidRDefault="00C54E75" w:rsidP="00FB2E54">
            <w:pPr>
              <w:jc w:val="center"/>
              <w:rPr>
                <w:rFonts w:ascii="Garamond" w:hAnsi="Garamond"/>
                <w:sz w:val="22"/>
                <w:szCs w:val="22"/>
              </w:rPr>
            </w:pPr>
            <w:r>
              <w:rPr>
                <w:rFonts w:ascii="Garamond" w:hAnsi="Garamond"/>
                <w:sz w:val="22"/>
                <w:szCs w:val="22"/>
              </w:rPr>
              <w:t>81%</w:t>
            </w:r>
          </w:p>
        </w:tc>
      </w:tr>
      <w:tr w:rsidR="00B30C93" w:rsidRPr="001F4C45" w:rsidTr="00BD631D">
        <w:tc>
          <w:tcPr>
            <w:tcW w:w="832" w:type="pct"/>
            <w:tcBorders>
              <w:top w:val="single" w:sz="24" w:space="0" w:color="auto"/>
              <w:left w:val="single" w:sz="2" w:space="0" w:color="auto"/>
              <w:bottom w:val="single" w:sz="2" w:space="0" w:color="auto"/>
              <w:right w:val="single" w:sz="2" w:space="0" w:color="auto"/>
            </w:tcBorders>
            <w:shd w:val="clear" w:color="auto" w:fill="auto"/>
          </w:tcPr>
          <w:p w:rsidR="00B30C93" w:rsidRPr="00B30C93" w:rsidRDefault="00B30C93" w:rsidP="00FB2E54">
            <w:pPr>
              <w:jc w:val="center"/>
              <w:rPr>
                <w:rFonts w:ascii="Garamond" w:hAnsi="Garamond"/>
                <w:sz w:val="22"/>
                <w:szCs w:val="22"/>
              </w:rPr>
            </w:pPr>
            <w:r w:rsidRPr="00B30C93">
              <w:rPr>
                <w:rFonts w:ascii="Garamond" w:hAnsi="Garamond"/>
                <w:sz w:val="22"/>
                <w:szCs w:val="22"/>
              </w:rPr>
              <w:t>2</w:t>
            </w:r>
          </w:p>
        </w:tc>
        <w:tc>
          <w:tcPr>
            <w:tcW w:w="3421" w:type="pct"/>
            <w:tcBorders>
              <w:top w:val="single" w:sz="24" w:space="0" w:color="auto"/>
              <w:left w:val="single" w:sz="2" w:space="0" w:color="auto"/>
              <w:bottom w:val="single" w:sz="2" w:space="0" w:color="auto"/>
              <w:right w:val="single" w:sz="2" w:space="0" w:color="auto"/>
            </w:tcBorders>
            <w:shd w:val="clear" w:color="auto" w:fill="auto"/>
          </w:tcPr>
          <w:p w:rsidR="00B30C93" w:rsidRPr="00B30C93" w:rsidRDefault="00C54E75" w:rsidP="00FB2E54">
            <w:pPr>
              <w:jc w:val="center"/>
              <w:rPr>
                <w:rFonts w:ascii="Garamond" w:hAnsi="Garamond"/>
                <w:sz w:val="22"/>
                <w:szCs w:val="22"/>
              </w:rPr>
            </w:pPr>
            <w:r w:rsidRPr="00B30C93">
              <w:rPr>
                <w:rFonts w:ascii="Garamond" w:hAnsi="Garamond"/>
                <w:sz w:val="22"/>
                <w:szCs w:val="22"/>
              </w:rPr>
              <w:t xml:space="preserve">Continental Veículos e Peças </w:t>
            </w:r>
            <w:proofErr w:type="spellStart"/>
            <w:r w:rsidRPr="00B30C93">
              <w:rPr>
                <w:rFonts w:ascii="Garamond" w:hAnsi="Garamond"/>
                <w:sz w:val="22"/>
                <w:szCs w:val="22"/>
              </w:rPr>
              <w:t>Eireli</w:t>
            </w:r>
            <w:proofErr w:type="spellEnd"/>
            <w:r w:rsidRPr="00B30C93">
              <w:rPr>
                <w:rFonts w:ascii="Garamond" w:hAnsi="Garamond"/>
                <w:sz w:val="22"/>
                <w:szCs w:val="22"/>
              </w:rPr>
              <w:t xml:space="preserve"> – ME</w:t>
            </w:r>
          </w:p>
        </w:tc>
        <w:tc>
          <w:tcPr>
            <w:tcW w:w="747" w:type="pct"/>
            <w:tcBorders>
              <w:top w:val="single" w:sz="24" w:space="0" w:color="auto"/>
              <w:left w:val="single" w:sz="2" w:space="0" w:color="auto"/>
              <w:bottom w:val="single" w:sz="2" w:space="0" w:color="auto"/>
              <w:right w:val="single" w:sz="2" w:space="0" w:color="auto"/>
            </w:tcBorders>
            <w:shd w:val="clear" w:color="auto" w:fill="auto"/>
          </w:tcPr>
          <w:p w:rsidR="00B30C93" w:rsidRPr="00B30C93" w:rsidRDefault="00C54E75" w:rsidP="00FB2E54">
            <w:pPr>
              <w:tabs>
                <w:tab w:val="center" w:pos="526"/>
              </w:tabs>
              <w:jc w:val="center"/>
              <w:rPr>
                <w:rFonts w:ascii="Garamond" w:hAnsi="Garamond"/>
                <w:sz w:val="22"/>
                <w:szCs w:val="22"/>
              </w:rPr>
            </w:pPr>
            <w:r>
              <w:rPr>
                <w:rFonts w:ascii="Garamond" w:hAnsi="Garamond"/>
                <w:sz w:val="22"/>
                <w:szCs w:val="22"/>
              </w:rPr>
              <w:t>70%</w:t>
            </w:r>
          </w:p>
        </w:tc>
      </w:tr>
    </w:tbl>
    <w:p w:rsidR="00B30C93" w:rsidRDefault="00B30C93" w:rsidP="00B30C93">
      <w:pPr>
        <w:widowControl w:val="0"/>
        <w:spacing w:line="360" w:lineRule="auto"/>
        <w:jc w:val="both"/>
        <w:rPr>
          <w:rFonts w:ascii="Garamond" w:hAnsi="Garamond" w:cs="Arial"/>
        </w:rPr>
      </w:pPr>
    </w:p>
    <w:tbl>
      <w:tblPr>
        <w:tblStyle w:val="Tabelacomgrade"/>
        <w:tblW w:w="5000" w:type="pct"/>
        <w:tblLook w:val="04A0" w:firstRow="1" w:lastRow="0" w:firstColumn="1" w:lastColumn="0" w:noHBand="0" w:noVBand="1"/>
      </w:tblPr>
      <w:tblGrid>
        <w:gridCol w:w="1507"/>
        <w:gridCol w:w="6200"/>
        <w:gridCol w:w="1354"/>
      </w:tblGrid>
      <w:tr w:rsidR="00C54E75" w:rsidRPr="001F4C45" w:rsidTr="00FB2E54">
        <w:tc>
          <w:tcPr>
            <w:tcW w:w="5000" w:type="pct"/>
            <w:gridSpan w:val="3"/>
            <w:shd w:val="clear" w:color="auto" w:fill="D9D9D9" w:themeFill="background1" w:themeFillShade="D9"/>
          </w:tcPr>
          <w:p w:rsidR="00C54E75" w:rsidRPr="00B30C93" w:rsidRDefault="00C54E75" w:rsidP="00C54E75">
            <w:pPr>
              <w:jc w:val="center"/>
              <w:rPr>
                <w:rFonts w:ascii="Garamond" w:hAnsi="Garamond"/>
                <w:b/>
                <w:sz w:val="22"/>
                <w:szCs w:val="22"/>
              </w:rPr>
            </w:pPr>
            <w:r w:rsidRPr="00B30C93">
              <w:rPr>
                <w:rFonts w:ascii="Garamond" w:hAnsi="Garamond"/>
                <w:b/>
                <w:sz w:val="22"/>
                <w:szCs w:val="22"/>
              </w:rPr>
              <w:t xml:space="preserve">Pregão Presencial n. </w:t>
            </w:r>
            <w:r>
              <w:rPr>
                <w:rFonts w:ascii="Garamond" w:hAnsi="Garamond"/>
                <w:b/>
                <w:sz w:val="22"/>
                <w:szCs w:val="22"/>
              </w:rPr>
              <w:t>022/2016</w:t>
            </w:r>
          </w:p>
        </w:tc>
      </w:tr>
      <w:tr w:rsidR="00C54E75" w:rsidRPr="001F4C45" w:rsidTr="00FB2E54">
        <w:tc>
          <w:tcPr>
            <w:tcW w:w="832" w:type="pct"/>
            <w:tcBorders>
              <w:bottom w:val="single" w:sz="2" w:space="0" w:color="auto"/>
            </w:tcBorders>
            <w:shd w:val="clear" w:color="auto" w:fill="D9D9D9" w:themeFill="background1" w:themeFillShade="D9"/>
          </w:tcPr>
          <w:p w:rsidR="00C54E75" w:rsidRPr="00B30C93" w:rsidRDefault="00C54E75" w:rsidP="00FB2E54">
            <w:pPr>
              <w:jc w:val="center"/>
              <w:rPr>
                <w:rFonts w:ascii="Garamond" w:hAnsi="Garamond"/>
                <w:b/>
                <w:sz w:val="22"/>
                <w:szCs w:val="22"/>
              </w:rPr>
            </w:pPr>
            <w:r w:rsidRPr="00B30C93">
              <w:rPr>
                <w:rFonts w:ascii="Garamond" w:hAnsi="Garamond"/>
                <w:b/>
                <w:sz w:val="22"/>
                <w:szCs w:val="22"/>
              </w:rPr>
              <w:t>Lote</w:t>
            </w:r>
          </w:p>
        </w:tc>
        <w:tc>
          <w:tcPr>
            <w:tcW w:w="3421" w:type="pct"/>
            <w:tcBorders>
              <w:bottom w:val="single" w:sz="2" w:space="0" w:color="auto"/>
            </w:tcBorders>
            <w:shd w:val="clear" w:color="auto" w:fill="D9D9D9" w:themeFill="background1" w:themeFillShade="D9"/>
          </w:tcPr>
          <w:p w:rsidR="00C54E75" w:rsidRPr="00B30C93" w:rsidRDefault="00C54E75" w:rsidP="00FB2E54">
            <w:pPr>
              <w:jc w:val="center"/>
              <w:rPr>
                <w:rFonts w:ascii="Garamond" w:hAnsi="Garamond"/>
                <w:b/>
                <w:sz w:val="22"/>
                <w:szCs w:val="22"/>
              </w:rPr>
            </w:pPr>
            <w:r w:rsidRPr="00B30C93">
              <w:rPr>
                <w:rFonts w:ascii="Garamond" w:hAnsi="Garamond"/>
                <w:b/>
                <w:sz w:val="22"/>
                <w:szCs w:val="22"/>
              </w:rPr>
              <w:t>Vencedora</w:t>
            </w:r>
          </w:p>
        </w:tc>
        <w:tc>
          <w:tcPr>
            <w:tcW w:w="747" w:type="pct"/>
            <w:tcBorders>
              <w:bottom w:val="single" w:sz="2" w:space="0" w:color="auto"/>
            </w:tcBorders>
            <w:shd w:val="clear" w:color="auto" w:fill="D9D9D9" w:themeFill="background1" w:themeFillShade="D9"/>
          </w:tcPr>
          <w:p w:rsidR="00C54E75" w:rsidRPr="00B30C93" w:rsidRDefault="00C54E75" w:rsidP="00FB2E54">
            <w:pPr>
              <w:jc w:val="center"/>
              <w:rPr>
                <w:rFonts w:ascii="Garamond" w:hAnsi="Garamond"/>
                <w:b/>
                <w:sz w:val="22"/>
                <w:szCs w:val="22"/>
              </w:rPr>
            </w:pPr>
            <w:r w:rsidRPr="00B30C93">
              <w:rPr>
                <w:rFonts w:ascii="Garamond" w:hAnsi="Garamond"/>
                <w:b/>
                <w:sz w:val="22"/>
                <w:szCs w:val="22"/>
              </w:rPr>
              <w:t>Desconto</w:t>
            </w:r>
          </w:p>
        </w:tc>
      </w:tr>
      <w:tr w:rsidR="00C54E75" w:rsidRPr="001F4C45" w:rsidTr="00FB2E54">
        <w:tc>
          <w:tcPr>
            <w:tcW w:w="832" w:type="pct"/>
            <w:tcBorders>
              <w:top w:val="single" w:sz="2" w:space="0" w:color="auto"/>
              <w:left w:val="single" w:sz="2" w:space="0" w:color="auto"/>
              <w:bottom w:val="single" w:sz="2" w:space="0" w:color="auto"/>
              <w:right w:val="single" w:sz="2" w:space="0" w:color="auto"/>
            </w:tcBorders>
            <w:shd w:val="clear" w:color="auto" w:fill="auto"/>
          </w:tcPr>
          <w:p w:rsidR="00C54E75" w:rsidRPr="00B30C93" w:rsidRDefault="00C54E75" w:rsidP="00FB2E54">
            <w:pPr>
              <w:jc w:val="center"/>
              <w:rPr>
                <w:rFonts w:ascii="Garamond" w:hAnsi="Garamond"/>
                <w:sz w:val="22"/>
                <w:szCs w:val="22"/>
              </w:rPr>
            </w:pPr>
            <w:r w:rsidRPr="00B30C93">
              <w:rPr>
                <w:rFonts w:ascii="Garamond" w:hAnsi="Garamond"/>
                <w:sz w:val="22"/>
                <w:szCs w:val="22"/>
              </w:rPr>
              <w:t>1</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C54E75" w:rsidRPr="00B30C93" w:rsidRDefault="00C54E75" w:rsidP="00FB2E54">
            <w:pPr>
              <w:jc w:val="center"/>
              <w:rPr>
                <w:rFonts w:ascii="Garamond" w:hAnsi="Garamond"/>
                <w:sz w:val="22"/>
                <w:szCs w:val="22"/>
              </w:rPr>
            </w:pPr>
            <w:r>
              <w:rPr>
                <w:rFonts w:ascii="Garamond" w:hAnsi="Garamond"/>
                <w:sz w:val="22"/>
                <w:szCs w:val="22"/>
              </w:rPr>
              <w:t xml:space="preserve">Internacional Autopeças </w:t>
            </w:r>
            <w:proofErr w:type="spellStart"/>
            <w:r>
              <w:rPr>
                <w:rFonts w:ascii="Garamond" w:hAnsi="Garamond"/>
                <w:sz w:val="22"/>
                <w:szCs w:val="22"/>
              </w:rPr>
              <w:t>Eireli</w:t>
            </w:r>
            <w:proofErr w:type="spellEnd"/>
            <w:r>
              <w:rPr>
                <w:rFonts w:ascii="Garamond" w:hAnsi="Garamond"/>
                <w:sz w:val="22"/>
                <w:szCs w:val="22"/>
              </w:rPr>
              <w:t xml:space="preserve"> – ME</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C54E75" w:rsidRPr="00B30C93" w:rsidRDefault="00C54E75" w:rsidP="00FB2E54">
            <w:pPr>
              <w:jc w:val="center"/>
              <w:rPr>
                <w:rFonts w:ascii="Garamond" w:hAnsi="Garamond"/>
                <w:sz w:val="22"/>
                <w:szCs w:val="22"/>
              </w:rPr>
            </w:pPr>
            <w:r>
              <w:rPr>
                <w:rFonts w:ascii="Garamond" w:hAnsi="Garamond"/>
                <w:sz w:val="22"/>
                <w:szCs w:val="22"/>
              </w:rPr>
              <w:t>61%</w:t>
            </w:r>
          </w:p>
        </w:tc>
      </w:tr>
      <w:tr w:rsidR="00C54E75" w:rsidRPr="001F4C45" w:rsidTr="00FB2E54">
        <w:tc>
          <w:tcPr>
            <w:tcW w:w="832" w:type="pct"/>
            <w:tcBorders>
              <w:top w:val="single" w:sz="2" w:space="0" w:color="auto"/>
              <w:left w:val="single" w:sz="2" w:space="0" w:color="auto"/>
              <w:bottom w:val="single" w:sz="2" w:space="0" w:color="auto"/>
              <w:right w:val="single" w:sz="2" w:space="0" w:color="auto"/>
            </w:tcBorders>
            <w:shd w:val="clear" w:color="auto" w:fill="auto"/>
          </w:tcPr>
          <w:p w:rsidR="00C54E75" w:rsidRPr="00B30C93" w:rsidRDefault="00C54E75" w:rsidP="00FB2E54">
            <w:pPr>
              <w:jc w:val="center"/>
              <w:rPr>
                <w:rFonts w:ascii="Garamond" w:hAnsi="Garamond"/>
                <w:sz w:val="22"/>
                <w:szCs w:val="22"/>
              </w:rPr>
            </w:pPr>
            <w:r w:rsidRPr="00B30C93">
              <w:rPr>
                <w:rFonts w:ascii="Garamond" w:hAnsi="Garamond"/>
                <w:sz w:val="22"/>
                <w:szCs w:val="22"/>
              </w:rPr>
              <w:t>2</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C54E75" w:rsidRPr="00B30C93" w:rsidRDefault="00C54E75" w:rsidP="00FB2E54">
            <w:pPr>
              <w:jc w:val="center"/>
              <w:rPr>
                <w:rFonts w:ascii="Garamond" w:hAnsi="Garamond"/>
                <w:sz w:val="22"/>
                <w:szCs w:val="22"/>
              </w:rPr>
            </w:pPr>
            <w:r>
              <w:rPr>
                <w:rFonts w:ascii="Garamond" w:hAnsi="Garamond"/>
                <w:sz w:val="22"/>
                <w:szCs w:val="22"/>
              </w:rPr>
              <w:t xml:space="preserve">AMP Mecânica de Autos </w:t>
            </w:r>
            <w:proofErr w:type="spellStart"/>
            <w:r>
              <w:rPr>
                <w:rFonts w:ascii="Garamond" w:hAnsi="Garamond"/>
                <w:sz w:val="22"/>
                <w:szCs w:val="22"/>
              </w:rPr>
              <w:t>Eireli</w:t>
            </w:r>
            <w:proofErr w:type="spellEnd"/>
            <w:r>
              <w:rPr>
                <w:rFonts w:ascii="Garamond" w:hAnsi="Garamond"/>
                <w:sz w:val="22"/>
                <w:szCs w:val="22"/>
              </w:rPr>
              <w:t xml:space="preserve"> – EPP</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C54E75" w:rsidRPr="00B30C93" w:rsidRDefault="00C54E75" w:rsidP="00FB2E54">
            <w:pPr>
              <w:tabs>
                <w:tab w:val="center" w:pos="526"/>
              </w:tabs>
              <w:jc w:val="center"/>
              <w:rPr>
                <w:rFonts w:ascii="Garamond" w:hAnsi="Garamond"/>
                <w:sz w:val="22"/>
                <w:szCs w:val="22"/>
              </w:rPr>
            </w:pPr>
            <w:r>
              <w:rPr>
                <w:rFonts w:ascii="Garamond" w:hAnsi="Garamond"/>
                <w:sz w:val="22"/>
                <w:szCs w:val="22"/>
              </w:rPr>
              <w:t>62%</w:t>
            </w:r>
          </w:p>
        </w:tc>
      </w:tr>
      <w:tr w:rsidR="00C54E75" w:rsidRPr="001F4C45" w:rsidTr="00FB2E54">
        <w:tc>
          <w:tcPr>
            <w:tcW w:w="832" w:type="pct"/>
            <w:tcBorders>
              <w:top w:val="single" w:sz="2" w:space="0" w:color="auto"/>
              <w:left w:val="single" w:sz="2" w:space="0" w:color="auto"/>
              <w:bottom w:val="single" w:sz="2" w:space="0" w:color="auto"/>
              <w:right w:val="single" w:sz="2" w:space="0" w:color="auto"/>
            </w:tcBorders>
            <w:shd w:val="clear" w:color="auto" w:fill="auto"/>
          </w:tcPr>
          <w:p w:rsidR="00C54E75" w:rsidRPr="00B30C93" w:rsidRDefault="00C54E75" w:rsidP="00FB2E54">
            <w:pPr>
              <w:jc w:val="center"/>
              <w:rPr>
                <w:rFonts w:ascii="Garamond" w:hAnsi="Garamond"/>
                <w:sz w:val="22"/>
                <w:szCs w:val="22"/>
              </w:rPr>
            </w:pPr>
            <w:r w:rsidRPr="00B30C93">
              <w:rPr>
                <w:rFonts w:ascii="Garamond" w:hAnsi="Garamond"/>
                <w:sz w:val="22"/>
                <w:szCs w:val="22"/>
              </w:rPr>
              <w:t>3</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C54E75" w:rsidRPr="00B30C93" w:rsidRDefault="00C54E75" w:rsidP="00FB2E54">
            <w:pPr>
              <w:jc w:val="center"/>
              <w:rPr>
                <w:rFonts w:ascii="Garamond" w:hAnsi="Garamond"/>
                <w:sz w:val="22"/>
                <w:szCs w:val="22"/>
              </w:rPr>
            </w:pPr>
            <w:r>
              <w:rPr>
                <w:rFonts w:ascii="Garamond" w:hAnsi="Garamond"/>
                <w:sz w:val="22"/>
                <w:szCs w:val="22"/>
              </w:rPr>
              <w:t>Autopeças Minas Fiat Ltda.</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C54E75" w:rsidRPr="00B30C93" w:rsidRDefault="00C54E75" w:rsidP="00FB2E54">
            <w:pPr>
              <w:jc w:val="center"/>
              <w:rPr>
                <w:rFonts w:ascii="Garamond" w:hAnsi="Garamond"/>
                <w:sz w:val="22"/>
                <w:szCs w:val="22"/>
              </w:rPr>
            </w:pPr>
            <w:r>
              <w:rPr>
                <w:rFonts w:ascii="Garamond" w:hAnsi="Garamond"/>
                <w:sz w:val="22"/>
                <w:szCs w:val="22"/>
              </w:rPr>
              <w:t>50%</w:t>
            </w:r>
          </w:p>
        </w:tc>
      </w:tr>
      <w:tr w:rsidR="00C54E75" w:rsidRPr="001F4C45" w:rsidTr="00FB2E54">
        <w:tc>
          <w:tcPr>
            <w:tcW w:w="832" w:type="pct"/>
            <w:tcBorders>
              <w:top w:val="single" w:sz="2" w:space="0" w:color="auto"/>
              <w:left w:val="single" w:sz="2" w:space="0" w:color="auto"/>
              <w:bottom w:val="single" w:sz="2" w:space="0" w:color="auto"/>
              <w:right w:val="single" w:sz="2" w:space="0" w:color="auto"/>
            </w:tcBorders>
            <w:shd w:val="clear" w:color="auto" w:fill="auto"/>
          </w:tcPr>
          <w:p w:rsidR="00C54E75" w:rsidRPr="00B30C93" w:rsidRDefault="00C54E75" w:rsidP="00FB2E54">
            <w:pPr>
              <w:jc w:val="center"/>
              <w:rPr>
                <w:rFonts w:ascii="Garamond" w:hAnsi="Garamond"/>
                <w:sz w:val="22"/>
                <w:szCs w:val="22"/>
              </w:rPr>
            </w:pPr>
            <w:r w:rsidRPr="00B30C93">
              <w:rPr>
                <w:rFonts w:ascii="Garamond" w:hAnsi="Garamond"/>
                <w:sz w:val="22"/>
                <w:szCs w:val="22"/>
              </w:rPr>
              <w:t>4</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C54E75" w:rsidRPr="00B30C93" w:rsidRDefault="00C54E75" w:rsidP="00FB2E54">
            <w:pPr>
              <w:jc w:val="center"/>
              <w:rPr>
                <w:rFonts w:ascii="Garamond" w:hAnsi="Garamond"/>
                <w:sz w:val="22"/>
                <w:szCs w:val="22"/>
              </w:rPr>
            </w:pPr>
            <w:r>
              <w:rPr>
                <w:rFonts w:ascii="Garamond" w:hAnsi="Garamond"/>
                <w:sz w:val="22"/>
                <w:szCs w:val="22"/>
              </w:rPr>
              <w:t>Brasil Máquinas e Veículos Ltda.</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C54E75" w:rsidRPr="00B30C93" w:rsidRDefault="00C54E75" w:rsidP="00FB2E54">
            <w:pPr>
              <w:jc w:val="center"/>
              <w:rPr>
                <w:rFonts w:ascii="Garamond" w:hAnsi="Garamond"/>
                <w:sz w:val="22"/>
                <w:szCs w:val="22"/>
              </w:rPr>
            </w:pPr>
            <w:r>
              <w:rPr>
                <w:rFonts w:ascii="Garamond" w:hAnsi="Garamond"/>
                <w:sz w:val="22"/>
                <w:szCs w:val="22"/>
              </w:rPr>
              <w:t>61%</w:t>
            </w:r>
          </w:p>
        </w:tc>
      </w:tr>
    </w:tbl>
    <w:p w:rsidR="00C54E75" w:rsidRDefault="00C54E75" w:rsidP="00B30C93">
      <w:pPr>
        <w:widowControl w:val="0"/>
        <w:spacing w:line="360" w:lineRule="auto"/>
        <w:jc w:val="both"/>
        <w:rPr>
          <w:rFonts w:ascii="Garamond" w:hAnsi="Garamond" w:cs="Arial"/>
        </w:rPr>
      </w:pPr>
    </w:p>
    <w:tbl>
      <w:tblPr>
        <w:tblStyle w:val="Tabelacomgrade"/>
        <w:tblW w:w="5000" w:type="pct"/>
        <w:tblLook w:val="04A0" w:firstRow="1" w:lastRow="0" w:firstColumn="1" w:lastColumn="0" w:noHBand="0" w:noVBand="1"/>
      </w:tblPr>
      <w:tblGrid>
        <w:gridCol w:w="1507"/>
        <w:gridCol w:w="6200"/>
        <w:gridCol w:w="1354"/>
      </w:tblGrid>
      <w:tr w:rsidR="00C54E75" w:rsidRPr="001F4C45" w:rsidTr="00FB2E54">
        <w:tc>
          <w:tcPr>
            <w:tcW w:w="5000" w:type="pct"/>
            <w:gridSpan w:val="3"/>
            <w:shd w:val="clear" w:color="auto" w:fill="D9D9D9" w:themeFill="background1" w:themeFillShade="D9"/>
          </w:tcPr>
          <w:p w:rsidR="00C54E75" w:rsidRPr="00B30C93" w:rsidRDefault="00C54E75" w:rsidP="00C54E75">
            <w:pPr>
              <w:jc w:val="center"/>
              <w:rPr>
                <w:rFonts w:ascii="Garamond" w:hAnsi="Garamond"/>
                <w:b/>
                <w:sz w:val="22"/>
                <w:szCs w:val="22"/>
              </w:rPr>
            </w:pPr>
            <w:r w:rsidRPr="00B30C93">
              <w:rPr>
                <w:rFonts w:ascii="Garamond" w:hAnsi="Garamond"/>
                <w:b/>
                <w:sz w:val="22"/>
                <w:szCs w:val="22"/>
              </w:rPr>
              <w:t xml:space="preserve">Pregão Presencial n. </w:t>
            </w:r>
            <w:r>
              <w:rPr>
                <w:rFonts w:ascii="Garamond" w:hAnsi="Garamond"/>
                <w:b/>
                <w:sz w:val="22"/>
                <w:szCs w:val="22"/>
              </w:rPr>
              <w:t>032/2016</w:t>
            </w:r>
          </w:p>
        </w:tc>
      </w:tr>
      <w:tr w:rsidR="00C54E75" w:rsidRPr="001F4C45" w:rsidTr="00FB2E54">
        <w:tc>
          <w:tcPr>
            <w:tcW w:w="832" w:type="pct"/>
            <w:tcBorders>
              <w:bottom w:val="single" w:sz="2" w:space="0" w:color="auto"/>
            </w:tcBorders>
            <w:shd w:val="clear" w:color="auto" w:fill="D9D9D9" w:themeFill="background1" w:themeFillShade="D9"/>
          </w:tcPr>
          <w:p w:rsidR="00C54E75" w:rsidRPr="00B30C93" w:rsidRDefault="00C54E75" w:rsidP="00FB2E54">
            <w:pPr>
              <w:jc w:val="center"/>
              <w:rPr>
                <w:rFonts w:ascii="Garamond" w:hAnsi="Garamond"/>
                <w:b/>
                <w:sz w:val="22"/>
                <w:szCs w:val="22"/>
              </w:rPr>
            </w:pPr>
            <w:r w:rsidRPr="00B30C93">
              <w:rPr>
                <w:rFonts w:ascii="Garamond" w:hAnsi="Garamond"/>
                <w:b/>
                <w:sz w:val="22"/>
                <w:szCs w:val="22"/>
              </w:rPr>
              <w:t>Lote</w:t>
            </w:r>
          </w:p>
        </w:tc>
        <w:tc>
          <w:tcPr>
            <w:tcW w:w="3421" w:type="pct"/>
            <w:tcBorders>
              <w:bottom w:val="single" w:sz="2" w:space="0" w:color="auto"/>
            </w:tcBorders>
            <w:shd w:val="clear" w:color="auto" w:fill="D9D9D9" w:themeFill="background1" w:themeFillShade="D9"/>
          </w:tcPr>
          <w:p w:rsidR="00C54E75" w:rsidRPr="00B30C93" w:rsidRDefault="00C54E75" w:rsidP="00FB2E54">
            <w:pPr>
              <w:jc w:val="center"/>
              <w:rPr>
                <w:rFonts w:ascii="Garamond" w:hAnsi="Garamond"/>
                <w:b/>
                <w:sz w:val="22"/>
                <w:szCs w:val="22"/>
              </w:rPr>
            </w:pPr>
            <w:r w:rsidRPr="00B30C93">
              <w:rPr>
                <w:rFonts w:ascii="Garamond" w:hAnsi="Garamond"/>
                <w:b/>
                <w:sz w:val="22"/>
                <w:szCs w:val="22"/>
              </w:rPr>
              <w:t>Vencedora</w:t>
            </w:r>
          </w:p>
        </w:tc>
        <w:tc>
          <w:tcPr>
            <w:tcW w:w="747" w:type="pct"/>
            <w:tcBorders>
              <w:bottom w:val="single" w:sz="2" w:space="0" w:color="auto"/>
            </w:tcBorders>
            <w:shd w:val="clear" w:color="auto" w:fill="D9D9D9" w:themeFill="background1" w:themeFillShade="D9"/>
          </w:tcPr>
          <w:p w:rsidR="00C54E75" w:rsidRPr="00B30C93" w:rsidRDefault="00C54E75" w:rsidP="00FB2E54">
            <w:pPr>
              <w:jc w:val="center"/>
              <w:rPr>
                <w:rFonts w:ascii="Garamond" w:hAnsi="Garamond"/>
                <w:b/>
                <w:sz w:val="22"/>
                <w:szCs w:val="22"/>
              </w:rPr>
            </w:pPr>
            <w:r w:rsidRPr="00B30C93">
              <w:rPr>
                <w:rFonts w:ascii="Garamond" w:hAnsi="Garamond"/>
                <w:b/>
                <w:sz w:val="22"/>
                <w:szCs w:val="22"/>
              </w:rPr>
              <w:t>Desconto</w:t>
            </w:r>
          </w:p>
        </w:tc>
      </w:tr>
      <w:tr w:rsidR="00C54E75" w:rsidRPr="001F4C45" w:rsidTr="00FB2E54">
        <w:tc>
          <w:tcPr>
            <w:tcW w:w="832" w:type="pct"/>
            <w:tcBorders>
              <w:top w:val="single" w:sz="2" w:space="0" w:color="auto"/>
              <w:left w:val="single" w:sz="2" w:space="0" w:color="auto"/>
              <w:bottom w:val="single" w:sz="2" w:space="0" w:color="auto"/>
              <w:right w:val="single" w:sz="2" w:space="0" w:color="auto"/>
            </w:tcBorders>
            <w:shd w:val="clear" w:color="auto" w:fill="auto"/>
          </w:tcPr>
          <w:p w:rsidR="00C54E75" w:rsidRPr="00B30C93" w:rsidRDefault="00C54E75" w:rsidP="00FB2E54">
            <w:pPr>
              <w:jc w:val="center"/>
              <w:rPr>
                <w:rFonts w:ascii="Garamond" w:hAnsi="Garamond"/>
                <w:sz w:val="22"/>
                <w:szCs w:val="22"/>
              </w:rPr>
            </w:pPr>
            <w:r w:rsidRPr="00B30C93">
              <w:rPr>
                <w:rFonts w:ascii="Garamond" w:hAnsi="Garamond"/>
                <w:sz w:val="22"/>
                <w:szCs w:val="22"/>
              </w:rPr>
              <w:t>1</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C54E75" w:rsidRPr="00B30C93" w:rsidRDefault="00C54E75" w:rsidP="00FB2E54">
            <w:pPr>
              <w:jc w:val="center"/>
              <w:rPr>
                <w:rFonts w:ascii="Garamond" w:hAnsi="Garamond"/>
                <w:sz w:val="22"/>
                <w:szCs w:val="22"/>
              </w:rPr>
            </w:pPr>
            <w:proofErr w:type="spellStart"/>
            <w:r w:rsidRPr="00B30C93">
              <w:rPr>
                <w:rFonts w:ascii="Garamond" w:hAnsi="Garamond"/>
                <w:sz w:val="22"/>
                <w:szCs w:val="22"/>
              </w:rPr>
              <w:t>Sintractor</w:t>
            </w:r>
            <w:proofErr w:type="spellEnd"/>
            <w:r w:rsidRPr="00B30C93">
              <w:rPr>
                <w:rFonts w:ascii="Garamond" w:hAnsi="Garamond"/>
                <w:sz w:val="22"/>
                <w:szCs w:val="22"/>
              </w:rPr>
              <w:t xml:space="preserve"> Peças e Serviços </w:t>
            </w:r>
            <w:proofErr w:type="spellStart"/>
            <w:r w:rsidRPr="00B30C93">
              <w:rPr>
                <w:rFonts w:ascii="Garamond" w:hAnsi="Garamond"/>
                <w:sz w:val="22"/>
                <w:szCs w:val="22"/>
              </w:rPr>
              <w:t>Eireli</w:t>
            </w:r>
            <w:proofErr w:type="spellEnd"/>
            <w:r w:rsidRPr="00B30C93">
              <w:rPr>
                <w:rFonts w:ascii="Garamond" w:hAnsi="Garamond"/>
                <w:sz w:val="22"/>
                <w:szCs w:val="22"/>
              </w:rPr>
              <w:t xml:space="preserve"> – EPP</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C54E75" w:rsidRPr="00B30C93" w:rsidRDefault="00C54E75" w:rsidP="00FB2E54">
            <w:pPr>
              <w:jc w:val="center"/>
              <w:rPr>
                <w:rFonts w:ascii="Garamond" w:hAnsi="Garamond"/>
                <w:sz w:val="22"/>
                <w:szCs w:val="22"/>
              </w:rPr>
            </w:pPr>
            <w:r>
              <w:rPr>
                <w:rFonts w:ascii="Garamond" w:hAnsi="Garamond"/>
                <w:sz w:val="22"/>
                <w:szCs w:val="22"/>
              </w:rPr>
              <w:t>41%</w:t>
            </w:r>
          </w:p>
        </w:tc>
      </w:tr>
      <w:tr w:rsidR="00C54E75" w:rsidRPr="001F4C45" w:rsidTr="00FB2E54">
        <w:tc>
          <w:tcPr>
            <w:tcW w:w="832" w:type="pct"/>
            <w:tcBorders>
              <w:top w:val="single" w:sz="2" w:space="0" w:color="auto"/>
              <w:left w:val="single" w:sz="2" w:space="0" w:color="auto"/>
              <w:bottom w:val="single" w:sz="2" w:space="0" w:color="auto"/>
              <w:right w:val="single" w:sz="2" w:space="0" w:color="auto"/>
            </w:tcBorders>
            <w:shd w:val="clear" w:color="auto" w:fill="auto"/>
          </w:tcPr>
          <w:p w:rsidR="00C54E75" w:rsidRPr="00B30C93" w:rsidRDefault="00C54E75" w:rsidP="00FB2E54">
            <w:pPr>
              <w:jc w:val="center"/>
              <w:rPr>
                <w:rFonts w:ascii="Garamond" w:hAnsi="Garamond"/>
                <w:sz w:val="22"/>
                <w:szCs w:val="22"/>
              </w:rPr>
            </w:pPr>
            <w:r w:rsidRPr="00B30C93">
              <w:rPr>
                <w:rFonts w:ascii="Garamond" w:hAnsi="Garamond"/>
                <w:sz w:val="22"/>
                <w:szCs w:val="22"/>
              </w:rPr>
              <w:t>2</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C54E75" w:rsidRPr="00B30C93" w:rsidRDefault="00C54E75" w:rsidP="00FB2E54">
            <w:pPr>
              <w:jc w:val="center"/>
              <w:rPr>
                <w:rFonts w:ascii="Garamond" w:hAnsi="Garamond"/>
                <w:sz w:val="22"/>
                <w:szCs w:val="22"/>
              </w:rPr>
            </w:pPr>
            <w:r>
              <w:rPr>
                <w:rFonts w:ascii="Garamond" w:hAnsi="Garamond"/>
                <w:sz w:val="22"/>
                <w:szCs w:val="22"/>
              </w:rPr>
              <w:t>Júlio César Lemos – EPP</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C54E75" w:rsidRPr="00B30C93" w:rsidRDefault="00C54E75" w:rsidP="00FB2E54">
            <w:pPr>
              <w:tabs>
                <w:tab w:val="center" w:pos="526"/>
              </w:tabs>
              <w:jc w:val="center"/>
              <w:rPr>
                <w:rFonts w:ascii="Garamond" w:hAnsi="Garamond"/>
                <w:sz w:val="22"/>
                <w:szCs w:val="22"/>
              </w:rPr>
            </w:pPr>
            <w:r>
              <w:rPr>
                <w:rFonts w:ascii="Garamond" w:hAnsi="Garamond"/>
                <w:sz w:val="22"/>
                <w:szCs w:val="22"/>
              </w:rPr>
              <w:t>60%</w:t>
            </w:r>
          </w:p>
        </w:tc>
      </w:tr>
      <w:tr w:rsidR="00C54E75" w:rsidRPr="001F4C45" w:rsidTr="00FB2E54">
        <w:tc>
          <w:tcPr>
            <w:tcW w:w="832" w:type="pct"/>
            <w:tcBorders>
              <w:top w:val="single" w:sz="2" w:space="0" w:color="auto"/>
              <w:left w:val="single" w:sz="2" w:space="0" w:color="auto"/>
              <w:bottom w:val="single" w:sz="2" w:space="0" w:color="auto"/>
              <w:right w:val="single" w:sz="2" w:space="0" w:color="auto"/>
            </w:tcBorders>
            <w:shd w:val="clear" w:color="auto" w:fill="auto"/>
          </w:tcPr>
          <w:p w:rsidR="00C54E75" w:rsidRPr="00B30C93" w:rsidRDefault="00C54E75" w:rsidP="00FB2E54">
            <w:pPr>
              <w:jc w:val="center"/>
              <w:rPr>
                <w:rFonts w:ascii="Garamond" w:hAnsi="Garamond"/>
                <w:sz w:val="22"/>
                <w:szCs w:val="22"/>
              </w:rPr>
            </w:pPr>
            <w:r w:rsidRPr="00B30C93">
              <w:rPr>
                <w:rFonts w:ascii="Garamond" w:hAnsi="Garamond"/>
                <w:sz w:val="22"/>
                <w:szCs w:val="22"/>
              </w:rPr>
              <w:t>3</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C54E75" w:rsidRPr="00B30C93" w:rsidRDefault="00C54E75" w:rsidP="00FB2E54">
            <w:pPr>
              <w:jc w:val="center"/>
              <w:rPr>
                <w:rFonts w:ascii="Garamond" w:hAnsi="Garamond"/>
                <w:sz w:val="22"/>
                <w:szCs w:val="22"/>
              </w:rPr>
            </w:pPr>
            <w:r>
              <w:rPr>
                <w:rFonts w:ascii="Garamond" w:hAnsi="Garamond"/>
                <w:sz w:val="22"/>
                <w:szCs w:val="22"/>
              </w:rPr>
              <w:t>V.C.P. Vitória Comércio e Peças Ltda. – EPP</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C54E75" w:rsidRPr="00B30C93" w:rsidRDefault="00C54E75" w:rsidP="00FB2E54">
            <w:pPr>
              <w:jc w:val="center"/>
              <w:rPr>
                <w:rFonts w:ascii="Garamond" w:hAnsi="Garamond"/>
                <w:sz w:val="22"/>
                <w:szCs w:val="22"/>
              </w:rPr>
            </w:pPr>
            <w:r>
              <w:rPr>
                <w:rFonts w:ascii="Garamond" w:hAnsi="Garamond"/>
                <w:sz w:val="22"/>
                <w:szCs w:val="22"/>
              </w:rPr>
              <w:t>36%</w:t>
            </w:r>
          </w:p>
        </w:tc>
      </w:tr>
      <w:tr w:rsidR="00C54E75" w:rsidRPr="001F4C45" w:rsidTr="00FB2E54">
        <w:tc>
          <w:tcPr>
            <w:tcW w:w="832" w:type="pct"/>
            <w:tcBorders>
              <w:top w:val="single" w:sz="2" w:space="0" w:color="auto"/>
              <w:left w:val="single" w:sz="2" w:space="0" w:color="auto"/>
              <w:bottom w:val="single" w:sz="2" w:space="0" w:color="auto"/>
              <w:right w:val="single" w:sz="2" w:space="0" w:color="auto"/>
            </w:tcBorders>
            <w:shd w:val="clear" w:color="auto" w:fill="auto"/>
          </w:tcPr>
          <w:p w:rsidR="00C54E75" w:rsidRPr="00B30C93" w:rsidRDefault="00C54E75" w:rsidP="00C54E75">
            <w:pPr>
              <w:jc w:val="center"/>
              <w:rPr>
                <w:rFonts w:ascii="Garamond" w:hAnsi="Garamond"/>
                <w:sz w:val="22"/>
                <w:szCs w:val="22"/>
              </w:rPr>
            </w:pPr>
            <w:r w:rsidRPr="00B30C93">
              <w:rPr>
                <w:rFonts w:ascii="Garamond" w:hAnsi="Garamond"/>
                <w:sz w:val="22"/>
                <w:szCs w:val="22"/>
              </w:rPr>
              <w:t>4</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C54E75" w:rsidRDefault="00C54E75" w:rsidP="00C54E75">
            <w:pPr>
              <w:jc w:val="center"/>
            </w:pPr>
            <w:proofErr w:type="spellStart"/>
            <w:r w:rsidRPr="001F184F">
              <w:rPr>
                <w:rFonts w:ascii="Garamond" w:hAnsi="Garamond"/>
                <w:sz w:val="22"/>
                <w:szCs w:val="22"/>
              </w:rPr>
              <w:t>Tratorenzzo</w:t>
            </w:r>
            <w:proofErr w:type="spellEnd"/>
            <w:r w:rsidRPr="001F184F">
              <w:rPr>
                <w:rFonts w:ascii="Garamond" w:hAnsi="Garamond"/>
                <w:sz w:val="22"/>
                <w:szCs w:val="22"/>
              </w:rPr>
              <w:t xml:space="preserve"> Comércio e Serviços Ltda. – EPP</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C54E75" w:rsidRPr="00B30C93" w:rsidRDefault="00C54E75" w:rsidP="00C54E75">
            <w:pPr>
              <w:jc w:val="center"/>
              <w:rPr>
                <w:rFonts w:ascii="Garamond" w:hAnsi="Garamond"/>
                <w:sz w:val="22"/>
                <w:szCs w:val="22"/>
              </w:rPr>
            </w:pPr>
            <w:r>
              <w:rPr>
                <w:rFonts w:ascii="Garamond" w:hAnsi="Garamond"/>
                <w:sz w:val="22"/>
                <w:szCs w:val="22"/>
              </w:rPr>
              <w:t>47%</w:t>
            </w:r>
          </w:p>
        </w:tc>
      </w:tr>
      <w:tr w:rsidR="00C54E75" w:rsidRPr="001F4C45" w:rsidTr="00FB2E54">
        <w:tc>
          <w:tcPr>
            <w:tcW w:w="832" w:type="pct"/>
            <w:tcBorders>
              <w:top w:val="single" w:sz="2" w:space="0" w:color="auto"/>
              <w:left w:val="single" w:sz="2" w:space="0" w:color="auto"/>
              <w:bottom w:val="single" w:sz="2" w:space="0" w:color="auto"/>
              <w:right w:val="single" w:sz="2" w:space="0" w:color="auto"/>
            </w:tcBorders>
            <w:shd w:val="clear" w:color="auto" w:fill="auto"/>
          </w:tcPr>
          <w:p w:rsidR="00C54E75" w:rsidRPr="00B30C93" w:rsidRDefault="00C54E75" w:rsidP="00C54E75">
            <w:pPr>
              <w:jc w:val="center"/>
              <w:rPr>
                <w:rFonts w:ascii="Garamond" w:hAnsi="Garamond"/>
                <w:sz w:val="22"/>
                <w:szCs w:val="22"/>
              </w:rPr>
            </w:pPr>
            <w:r w:rsidRPr="00B30C93">
              <w:rPr>
                <w:rFonts w:ascii="Garamond" w:hAnsi="Garamond"/>
                <w:sz w:val="22"/>
                <w:szCs w:val="22"/>
              </w:rPr>
              <w:t>5</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C54E75" w:rsidRDefault="00C54E75" w:rsidP="00C54E75">
            <w:pPr>
              <w:jc w:val="center"/>
            </w:pPr>
            <w:proofErr w:type="spellStart"/>
            <w:r w:rsidRPr="001F184F">
              <w:rPr>
                <w:rFonts w:ascii="Garamond" w:hAnsi="Garamond"/>
                <w:sz w:val="22"/>
                <w:szCs w:val="22"/>
              </w:rPr>
              <w:t>Tratorenzzo</w:t>
            </w:r>
            <w:proofErr w:type="spellEnd"/>
            <w:r w:rsidRPr="001F184F">
              <w:rPr>
                <w:rFonts w:ascii="Garamond" w:hAnsi="Garamond"/>
                <w:sz w:val="22"/>
                <w:szCs w:val="22"/>
              </w:rPr>
              <w:t xml:space="preserve"> Comércio e Serviços Ltda. – EPP</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C54E75" w:rsidRPr="00B30C93" w:rsidRDefault="00C54E75" w:rsidP="00C54E75">
            <w:pPr>
              <w:jc w:val="center"/>
              <w:rPr>
                <w:rFonts w:ascii="Garamond" w:hAnsi="Garamond"/>
                <w:sz w:val="22"/>
                <w:szCs w:val="22"/>
              </w:rPr>
            </w:pPr>
            <w:r>
              <w:rPr>
                <w:rFonts w:ascii="Garamond" w:hAnsi="Garamond"/>
                <w:sz w:val="22"/>
                <w:szCs w:val="22"/>
              </w:rPr>
              <w:t>45%</w:t>
            </w:r>
          </w:p>
        </w:tc>
      </w:tr>
      <w:tr w:rsidR="00C54E75" w:rsidRPr="001F4C45" w:rsidTr="00FB2E54">
        <w:tc>
          <w:tcPr>
            <w:tcW w:w="832" w:type="pct"/>
            <w:tcBorders>
              <w:top w:val="single" w:sz="2" w:space="0" w:color="auto"/>
              <w:left w:val="single" w:sz="2" w:space="0" w:color="auto"/>
              <w:bottom w:val="single" w:sz="2" w:space="0" w:color="auto"/>
              <w:right w:val="single" w:sz="2" w:space="0" w:color="auto"/>
            </w:tcBorders>
            <w:shd w:val="clear" w:color="auto" w:fill="auto"/>
          </w:tcPr>
          <w:p w:rsidR="00C54E75" w:rsidRPr="00B30C93" w:rsidRDefault="00C54E75" w:rsidP="00FB2E54">
            <w:pPr>
              <w:jc w:val="center"/>
              <w:rPr>
                <w:rFonts w:ascii="Garamond" w:hAnsi="Garamond"/>
                <w:sz w:val="22"/>
                <w:szCs w:val="22"/>
              </w:rPr>
            </w:pPr>
            <w:r w:rsidRPr="00B30C93">
              <w:rPr>
                <w:rFonts w:ascii="Garamond" w:hAnsi="Garamond"/>
                <w:sz w:val="22"/>
                <w:szCs w:val="22"/>
              </w:rPr>
              <w:t>6</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C54E75" w:rsidRPr="00B30C93" w:rsidRDefault="00C54E75" w:rsidP="00FB2E54">
            <w:pPr>
              <w:jc w:val="center"/>
              <w:rPr>
                <w:rFonts w:ascii="Garamond" w:hAnsi="Garamond"/>
                <w:sz w:val="22"/>
                <w:szCs w:val="22"/>
              </w:rPr>
            </w:pPr>
            <w:r>
              <w:rPr>
                <w:rFonts w:ascii="Garamond" w:hAnsi="Garamond"/>
                <w:sz w:val="22"/>
                <w:szCs w:val="22"/>
              </w:rPr>
              <w:t>Brasil Máquinas e Veículos Ltda.</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C54E75" w:rsidRPr="00B30C93" w:rsidRDefault="00C54E75" w:rsidP="00FB2E54">
            <w:pPr>
              <w:tabs>
                <w:tab w:val="center" w:pos="526"/>
              </w:tabs>
              <w:jc w:val="center"/>
              <w:rPr>
                <w:rFonts w:ascii="Garamond" w:hAnsi="Garamond"/>
                <w:sz w:val="22"/>
                <w:szCs w:val="22"/>
              </w:rPr>
            </w:pPr>
            <w:r>
              <w:rPr>
                <w:rFonts w:ascii="Garamond" w:hAnsi="Garamond"/>
                <w:sz w:val="22"/>
                <w:szCs w:val="22"/>
              </w:rPr>
              <w:t>47%</w:t>
            </w:r>
          </w:p>
        </w:tc>
      </w:tr>
      <w:tr w:rsidR="00C54E75" w:rsidRPr="001F4C45" w:rsidTr="00FB2E54">
        <w:tc>
          <w:tcPr>
            <w:tcW w:w="832" w:type="pct"/>
            <w:tcBorders>
              <w:top w:val="single" w:sz="2" w:space="0" w:color="auto"/>
              <w:left w:val="single" w:sz="2" w:space="0" w:color="auto"/>
              <w:bottom w:val="single" w:sz="2" w:space="0" w:color="auto"/>
              <w:right w:val="single" w:sz="2" w:space="0" w:color="auto"/>
            </w:tcBorders>
            <w:shd w:val="clear" w:color="auto" w:fill="auto"/>
          </w:tcPr>
          <w:p w:rsidR="00C54E75" w:rsidRPr="00B30C93" w:rsidRDefault="00C54E75" w:rsidP="00FB2E54">
            <w:pPr>
              <w:jc w:val="center"/>
              <w:rPr>
                <w:rFonts w:ascii="Garamond" w:hAnsi="Garamond"/>
                <w:sz w:val="22"/>
                <w:szCs w:val="22"/>
              </w:rPr>
            </w:pPr>
            <w:r w:rsidRPr="00B30C93">
              <w:rPr>
                <w:rFonts w:ascii="Garamond" w:hAnsi="Garamond"/>
                <w:sz w:val="22"/>
                <w:szCs w:val="22"/>
              </w:rPr>
              <w:t>7</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C54E75" w:rsidRPr="00B30C93" w:rsidRDefault="00C54E75" w:rsidP="00FB2E54">
            <w:pPr>
              <w:jc w:val="center"/>
              <w:rPr>
                <w:rFonts w:ascii="Garamond" w:hAnsi="Garamond"/>
                <w:sz w:val="22"/>
                <w:szCs w:val="22"/>
              </w:rPr>
            </w:pPr>
            <w:r>
              <w:rPr>
                <w:rFonts w:ascii="Garamond" w:hAnsi="Garamond"/>
                <w:sz w:val="22"/>
                <w:szCs w:val="22"/>
              </w:rPr>
              <w:t>Brasil Máquinas e Veículos Ltda.</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C54E75" w:rsidRPr="00B30C93" w:rsidRDefault="00C54E75" w:rsidP="00FB2E54">
            <w:pPr>
              <w:jc w:val="center"/>
              <w:rPr>
                <w:rFonts w:ascii="Garamond" w:hAnsi="Garamond"/>
                <w:sz w:val="22"/>
                <w:szCs w:val="22"/>
              </w:rPr>
            </w:pPr>
            <w:r>
              <w:rPr>
                <w:rFonts w:ascii="Garamond" w:hAnsi="Garamond"/>
                <w:sz w:val="22"/>
                <w:szCs w:val="22"/>
              </w:rPr>
              <w:t>47%</w:t>
            </w:r>
          </w:p>
        </w:tc>
      </w:tr>
      <w:tr w:rsidR="00C54E75" w:rsidRPr="001F4C45" w:rsidTr="00FB2E54">
        <w:tc>
          <w:tcPr>
            <w:tcW w:w="832" w:type="pct"/>
            <w:tcBorders>
              <w:top w:val="single" w:sz="2" w:space="0" w:color="auto"/>
              <w:left w:val="single" w:sz="2" w:space="0" w:color="auto"/>
              <w:bottom w:val="single" w:sz="2" w:space="0" w:color="auto"/>
              <w:right w:val="single" w:sz="2" w:space="0" w:color="auto"/>
            </w:tcBorders>
            <w:shd w:val="clear" w:color="auto" w:fill="auto"/>
          </w:tcPr>
          <w:p w:rsidR="00C54E75" w:rsidRPr="00B30C93" w:rsidRDefault="00C54E75" w:rsidP="00FB2E54">
            <w:pPr>
              <w:jc w:val="center"/>
              <w:rPr>
                <w:rFonts w:ascii="Garamond" w:hAnsi="Garamond"/>
                <w:sz w:val="22"/>
                <w:szCs w:val="22"/>
              </w:rPr>
            </w:pPr>
            <w:r w:rsidRPr="00B30C93">
              <w:rPr>
                <w:rFonts w:ascii="Garamond" w:hAnsi="Garamond"/>
                <w:sz w:val="22"/>
                <w:szCs w:val="22"/>
              </w:rPr>
              <w:t>8</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C54E75" w:rsidRPr="00B30C93" w:rsidRDefault="00C54E75" w:rsidP="00FB2E54">
            <w:pPr>
              <w:jc w:val="center"/>
              <w:rPr>
                <w:rFonts w:ascii="Garamond" w:hAnsi="Garamond"/>
                <w:sz w:val="22"/>
                <w:szCs w:val="22"/>
              </w:rPr>
            </w:pPr>
            <w:r>
              <w:rPr>
                <w:rFonts w:ascii="Garamond" w:hAnsi="Garamond"/>
                <w:sz w:val="22"/>
                <w:szCs w:val="22"/>
              </w:rPr>
              <w:t>Ana Cristina Parreiras da Silva – ME</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C54E75" w:rsidRPr="00B30C93" w:rsidRDefault="00C54E75" w:rsidP="00FB2E54">
            <w:pPr>
              <w:jc w:val="center"/>
              <w:rPr>
                <w:rFonts w:ascii="Garamond" w:hAnsi="Garamond"/>
                <w:sz w:val="22"/>
                <w:szCs w:val="22"/>
              </w:rPr>
            </w:pPr>
            <w:r>
              <w:rPr>
                <w:rFonts w:ascii="Garamond" w:hAnsi="Garamond"/>
                <w:sz w:val="22"/>
                <w:szCs w:val="22"/>
              </w:rPr>
              <w:t>27%</w:t>
            </w:r>
          </w:p>
        </w:tc>
      </w:tr>
      <w:tr w:rsidR="00C54E75" w:rsidRPr="001F4C45" w:rsidTr="00FB2E54">
        <w:tc>
          <w:tcPr>
            <w:tcW w:w="832" w:type="pct"/>
            <w:tcBorders>
              <w:top w:val="single" w:sz="2" w:space="0" w:color="auto"/>
              <w:left w:val="single" w:sz="2" w:space="0" w:color="auto"/>
              <w:bottom w:val="single" w:sz="2" w:space="0" w:color="auto"/>
              <w:right w:val="single" w:sz="2" w:space="0" w:color="auto"/>
            </w:tcBorders>
            <w:shd w:val="clear" w:color="auto" w:fill="auto"/>
          </w:tcPr>
          <w:p w:rsidR="00C54E75" w:rsidRPr="00B30C93" w:rsidRDefault="00C54E75" w:rsidP="00C54E75">
            <w:pPr>
              <w:jc w:val="center"/>
              <w:rPr>
                <w:rFonts w:ascii="Garamond" w:hAnsi="Garamond"/>
                <w:sz w:val="22"/>
                <w:szCs w:val="22"/>
              </w:rPr>
            </w:pPr>
            <w:r w:rsidRPr="00B30C93">
              <w:rPr>
                <w:rFonts w:ascii="Garamond" w:hAnsi="Garamond"/>
                <w:sz w:val="22"/>
                <w:szCs w:val="22"/>
              </w:rPr>
              <w:t>9</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C54E75" w:rsidRPr="00B30C93" w:rsidRDefault="00C54E75" w:rsidP="00C54E75">
            <w:pPr>
              <w:jc w:val="center"/>
              <w:rPr>
                <w:rFonts w:ascii="Garamond" w:hAnsi="Garamond"/>
                <w:sz w:val="22"/>
                <w:szCs w:val="22"/>
              </w:rPr>
            </w:pPr>
            <w:r>
              <w:rPr>
                <w:rFonts w:ascii="Garamond" w:hAnsi="Garamond"/>
                <w:sz w:val="22"/>
                <w:szCs w:val="22"/>
              </w:rPr>
              <w:t>Ana Cristina Parreiras da Silva – ME</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C54E75" w:rsidRPr="00B30C93" w:rsidRDefault="00C54E75" w:rsidP="00C54E75">
            <w:pPr>
              <w:jc w:val="center"/>
              <w:rPr>
                <w:rFonts w:ascii="Garamond" w:hAnsi="Garamond"/>
                <w:sz w:val="22"/>
                <w:szCs w:val="22"/>
              </w:rPr>
            </w:pPr>
            <w:r>
              <w:rPr>
                <w:rFonts w:ascii="Garamond" w:hAnsi="Garamond"/>
                <w:sz w:val="22"/>
                <w:szCs w:val="22"/>
              </w:rPr>
              <w:t>22%</w:t>
            </w:r>
          </w:p>
        </w:tc>
      </w:tr>
      <w:tr w:rsidR="00C54E75" w:rsidRPr="001F4C45" w:rsidTr="00FB2E54">
        <w:tc>
          <w:tcPr>
            <w:tcW w:w="832" w:type="pct"/>
            <w:tcBorders>
              <w:top w:val="single" w:sz="2" w:space="0" w:color="auto"/>
              <w:left w:val="single" w:sz="2" w:space="0" w:color="auto"/>
              <w:bottom w:val="single" w:sz="2" w:space="0" w:color="auto"/>
              <w:right w:val="single" w:sz="2" w:space="0" w:color="auto"/>
            </w:tcBorders>
            <w:shd w:val="clear" w:color="auto" w:fill="auto"/>
          </w:tcPr>
          <w:p w:rsidR="00C54E75" w:rsidRPr="00B30C93" w:rsidRDefault="00C54E75" w:rsidP="00C54E75">
            <w:pPr>
              <w:jc w:val="center"/>
              <w:rPr>
                <w:rFonts w:ascii="Garamond" w:hAnsi="Garamond"/>
                <w:sz w:val="22"/>
                <w:szCs w:val="22"/>
              </w:rPr>
            </w:pPr>
            <w:r w:rsidRPr="00B30C93">
              <w:rPr>
                <w:rFonts w:ascii="Garamond" w:hAnsi="Garamond"/>
                <w:sz w:val="22"/>
                <w:szCs w:val="22"/>
              </w:rPr>
              <w:t>10</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C54E75" w:rsidRDefault="00C54E75" w:rsidP="00C54E75">
            <w:pPr>
              <w:jc w:val="center"/>
            </w:pPr>
            <w:proofErr w:type="spellStart"/>
            <w:r w:rsidRPr="005461E7">
              <w:rPr>
                <w:rFonts w:ascii="Garamond" w:hAnsi="Garamond"/>
                <w:sz w:val="22"/>
                <w:szCs w:val="22"/>
              </w:rPr>
              <w:t>Sintractor</w:t>
            </w:r>
            <w:proofErr w:type="spellEnd"/>
            <w:r w:rsidRPr="005461E7">
              <w:rPr>
                <w:rFonts w:ascii="Garamond" w:hAnsi="Garamond"/>
                <w:sz w:val="22"/>
                <w:szCs w:val="22"/>
              </w:rPr>
              <w:t xml:space="preserve"> Peças e Serviços </w:t>
            </w:r>
            <w:proofErr w:type="spellStart"/>
            <w:r w:rsidRPr="005461E7">
              <w:rPr>
                <w:rFonts w:ascii="Garamond" w:hAnsi="Garamond"/>
                <w:sz w:val="22"/>
                <w:szCs w:val="22"/>
              </w:rPr>
              <w:t>Eireli</w:t>
            </w:r>
            <w:proofErr w:type="spellEnd"/>
            <w:r w:rsidRPr="005461E7">
              <w:rPr>
                <w:rFonts w:ascii="Garamond" w:hAnsi="Garamond"/>
                <w:sz w:val="22"/>
                <w:szCs w:val="22"/>
              </w:rPr>
              <w:t xml:space="preserve"> – EPP</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C54E75" w:rsidRPr="00B30C93" w:rsidRDefault="00C54E75" w:rsidP="00C54E75">
            <w:pPr>
              <w:jc w:val="center"/>
              <w:rPr>
                <w:rFonts w:ascii="Garamond" w:hAnsi="Garamond"/>
                <w:sz w:val="22"/>
                <w:szCs w:val="22"/>
              </w:rPr>
            </w:pPr>
            <w:r>
              <w:rPr>
                <w:rFonts w:ascii="Garamond" w:hAnsi="Garamond"/>
                <w:sz w:val="22"/>
                <w:szCs w:val="22"/>
              </w:rPr>
              <w:t>43%</w:t>
            </w:r>
          </w:p>
        </w:tc>
      </w:tr>
      <w:tr w:rsidR="00C54E75" w:rsidRPr="001F4C45" w:rsidTr="00FB2E54">
        <w:tc>
          <w:tcPr>
            <w:tcW w:w="832" w:type="pct"/>
            <w:tcBorders>
              <w:top w:val="single" w:sz="2" w:space="0" w:color="auto"/>
              <w:left w:val="single" w:sz="2" w:space="0" w:color="auto"/>
              <w:bottom w:val="single" w:sz="2" w:space="0" w:color="auto"/>
              <w:right w:val="single" w:sz="2" w:space="0" w:color="auto"/>
            </w:tcBorders>
            <w:shd w:val="clear" w:color="auto" w:fill="auto"/>
          </w:tcPr>
          <w:p w:rsidR="00C54E75" w:rsidRPr="00B30C93" w:rsidRDefault="00C54E75" w:rsidP="00C54E75">
            <w:pPr>
              <w:jc w:val="center"/>
              <w:rPr>
                <w:rFonts w:ascii="Garamond" w:hAnsi="Garamond"/>
                <w:sz w:val="22"/>
                <w:szCs w:val="22"/>
              </w:rPr>
            </w:pPr>
            <w:r w:rsidRPr="00B30C93">
              <w:rPr>
                <w:rFonts w:ascii="Garamond" w:hAnsi="Garamond"/>
                <w:sz w:val="22"/>
                <w:szCs w:val="22"/>
              </w:rPr>
              <w:t>11</w:t>
            </w:r>
          </w:p>
        </w:tc>
        <w:tc>
          <w:tcPr>
            <w:tcW w:w="3421" w:type="pct"/>
            <w:tcBorders>
              <w:top w:val="single" w:sz="2" w:space="0" w:color="auto"/>
              <w:left w:val="single" w:sz="2" w:space="0" w:color="auto"/>
              <w:bottom w:val="single" w:sz="2" w:space="0" w:color="auto"/>
              <w:right w:val="single" w:sz="2" w:space="0" w:color="auto"/>
            </w:tcBorders>
            <w:shd w:val="clear" w:color="auto" w:fill="auto"/>
          </w:tcPr>
          <w:p w:rsidR="00C54E75" w:rsidRDefault="00C54E75" w:rsidP="00C54E75">
            <w:pPr>
              <w:jc w:val="center"/>
            </w:pPr>
            <w:proofErr w:type="spellStart"/>
            <w:r w:rsidRPr="005461E7">
              <w:rPr>
                <w:rFonts w:ascii="Garamond" w:hAnsi="Garamond"/>
                <w:sz w:val="22"/>
                <w:szCs w:val="22"/>
              </w:rPr>
              <w:t>Sintractor</w:t>
            </w:r>
            <w:proofErr w:type="spellEnd"/>
            <w:r w:rsidRPr="005461E7">
              <w:rPr>
                <w:rFonts w:ascii="Garamond" w:hAnsi="Garamond"/>
                <w:sz w:val="22"/>
                <w:szCs w:val="22"/>
              </w:rPr>
              <w:t xml:space="preserve"> Peças e Serviços </w:t>
            </w:r>
            <w:proofErr w:type="spellStart"/>
            <w:r w:rsidRPr="005461E7">
              <w:rPr>
                <w:rFonts w:ascii="Garamond" w:hAnsi="Garamond"/>
                <w:sz w:val="22"/>
                <w:szCs w:val="22"/>
              </w:rPr>
              <w:t>Eireli</w:t>
            </w:r>
            <w:proofErr w:type="spellEnd"/>
            <w:r w:rsidRPr="005461E7">
              <w:rPr>
                <w:rFonts w:ascii="Garamond" w:hAnsi="Garamond"/>
                <w:sz w:val="22"/>
                <w:szCs w:val="22"/>
              </w:rPr>
              <w:t xml:space="preserve"> – EPP</w:t>
            </w:r>
          </w:p>
        </w:tc>
        <w:tc>
          <w:tcPr>
            <w:tcW w:w="747" w:type="pct"/>
            <w:tcBorders>
              <w:top w:val="single" w:sz="2" w:space="0" w:color="auto"/>
              <w:left w:val="single" w:sz="2" w:space="0" w:color="auto"/>
              <w:bottom w:val="single" w:sz="2" w:space="0" w:color="auto"/>
              <w:right w:val="single" w:sz="2" w:space="0" w:color="auto"/>
            </w:tcBorders>
            <w:shd w:val="clear" w:color="auto" w:fill="auto"/>
          </w:tcPr>
          <w:p w:rsidR="00C54E75" w:rsidRPr="00B30C93" w:rsidRDefault="00BD631D" w:rsidP="00C54E75">
            <w:pPr>
              <w:jc w:val="center"/>
              <w:rPr>
                <w:rFonts w:ascii="Garamond" w:hAnsi="Garamond"/>
                <w:sz w:val="22"/>
                <w:szCs w:val="22"/>
              </w:rPr>
            </w:pPr>
            <w:r>
              <w:rPr>
                <w:rFonts w:ascii="Garamond" w:hAnsi="Garamond"/>
                <w:sz w:val="22"/>
                <w:szCs w:val="22"/>
              </w:rPr>
              <w:t>49%</w:t>
            </w:r>
          </w:p>
        </w:tc>
      </w:tr>
    </w:tbl>
    <w:p w:rsidR="00C54E75" w:rsidRDefault="00C54E75" w:rsidP="00B30C93">
      <w:pPr>
        <w:widowControl w:val="0"/>
        <w:spacing w:line="360" w:lineRule="auto"/>
        <w:jc w:val="both"/>
        <w:rPr>
          <w:rFonts w:ascii="Garamond" w:hAnsi="Garamond" w:cs="Arial"/>
        </w:rPr>
      </w:pPr>
    </w:p>
    <w:p w:rsidR="008D2B1A" w:rsidRDefault="008D2B1A" w:rsidP="008D2B1A">
      <w:pPr>
        <w:pStyle w:val="PargrafodaLista"/>
        <w:widowControl w:val="0"/>
        <w:numPr>
          <w:ilvl w:val="0"/>
          <w:numId w:val="3"/>
        </w:numPr>
        <w:spacing w:line="360" w:lineRule="auto"/>
        <w:ind w:left="0" w:firstLine="1418"/>
        <w:jc w:val="both"/>
        <w:rPr>
          <w:rFonts w:ascii="Garamond" w:hAnsi="Garamond" w:cs="Arial"/>
        </w:rPr>
      </w:pPr>
      <w:r w:rsidRPr="00056659">
        <w:rPr>
          <w:rFonts w:ascii="Garamond" w:hAnsi="Garamond" w:cs="Arial"/>
        </w:rPr>
        <w:t xml:space="preserve">Ora, é cristalina e de fácil percepção a inexequibilidade de 90% das propostas ofertadas pelas empresas vencedoras da licitação. Seria mesmo possível aplicar um desconto de </w:t>
      </w:r>
      <w:r w:rsidR="00BD631D">
        <w:rPr>
          <w:rFonts w:ascii="Garamond" w:hAnsi="Garamond" w:cs="Arial"/>
        </w:rPr>
        <w:t>85</w:t>
      </w:r>
      <w:r w:rsidRPr="00056659">
        <w:rPr>
          <w:rFonts w:ascii="Garamond" w:hAnsi="Garamond" w:cs="Arial"/>
        </w:rPr>
        <w:t>% em uma peça de veículo original, recebendo lucro por este fornecimento?</w:t>
      </w:r>
    </w:p>
    <w:p w:rsidR="00BD631D" w:rsidRPr="00056659" w:rsidRDefault="00BD631D" w:rsidP="00BD631D">
      <w:pPr>
        <w:pStyle w:val="PargrafodaLista"/>
        <w:widowControl w:val="0"/>
        <w:spacing w:line="360" w:lineRule="auto"/>
        <w:ind w:left="1418"/>
        <w:jc w:val="both"/>
        <w:rPr>
          <w:rFonts w:ascii="Garamond" w:hAnsi="Garamond" w:cs="Arial"/>
        </w:rPr>
      </w:pPr>
    </w:p>
    <w:p w:rsidR="008D2B1A" w:rsidRDefault="008D2B1A" w:rsidP="008D2B1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 meu ver, a empresa </w:t>
      </w:r>
      <w:r w:rsidR="004B1BB3">
        <w:rPr>
          <w:rFonts w:ascii="Garamond" w:hAnsi="Garamond" w:cs="Arial"/>
        </w:rPr>
        <w:t>t</w:t>
      </w:r>
      <w:r>
        <w:rPr>
          <w:rFonts w:ascii="Garamond" w:hAnsi="Garamond" w:cs="Arial"/>
        </w:rPr>
        <w:t>eria prejuízos.</w:t>
      </w:r>
    </w:p>
    <w:p w:rsidR="008D2B1A" w:rsidRPr="00E11177" w:rsidRDefault="008D2B1A" w:rsidP="008D2B1A">
      <w:pPr>
        <w:pStyle w:val="PargrafodaLista"/>
        <w:spacing w:line="360" w:lineRule="auto"/>
        <w:rPr>
          <w:rFonts w:ascii="Garamond" w:hAnsi="Garamond" w:cs="Arial"/>
        </w:rPr>
      </w:pPr>
    </w:p>
    <w:p w:rsidR="008D2B1A" w:rsidRDefault="008D2B1A" w:rsidP="008D2B1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Até mesmo descontos de 30% são incomuns de se ver no mercado comercial de qualquer produto.</w:t>
      </w:r>
    </w:p>
    <w:p w:rsidR="008D2B1A" w:rsidRDefault="008D2B1A" w:rsidP="008D2B1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Certamente, os descontos ofertados só são possíveis de serem realizados mediante a utilização de fraudes na execução dos contratos. Pode-se pensar, então, em três hipóteses:</w:t>
      </w:r>
    </w:p>
    <w:p w:rsidR="008D2B1A" w:rsidRPr="00E11177" w:rsidRDefault="008D2B1A" w:rsidP="008D2B1A">
      <w:pPr>
        <w:pStyle w:val="PargrafodaLista"/>
        <w:spacing w:line="360" w:lineRule="auto"/>
        <w:rPr>
          <w:rFonts w:ascii="Garamond" w:hAnsi="Garamond" w:cs="Arial"/>
        </w:rPr>
      </w:pPr>
    </w:p>
    <w:p w:rsidR="008D2B1A" w:rsidRDefault="008D2B1A" w:rsidP="004B1BB3">
      <w:pPr>
        <w:pStyle w:val="PargrafodaLista"/>
        <w:widowControl w:val="0"/>
        <w:numPr>
          <w:ilvl w:val="0"/>
          <w:numId w:val="46"/>
        </w:numPr>
        <w:spacing w:line="360" w:lineRule="auto"/>
        <w:ind w:left="1418" w:firstLine="0"/>
        <w:jc w:val="both"/>
        <w:rPr>
          <w:rFonts w:ascii="Garamond" w:hAnsi="Garamond" w:cs="Arial"/>
        </w:rPr>
      </w:pPr>
      <w:proofErr w:type="gramStart"/>
      <w:r>
        <w:rPr>
          <w:rFonts w:ascii="Garamond" w:hAnsi="Garamond" w:cs="Arial"/>
          <w:u w:val="single"/>
        </w:rPr>
        <w:t>a</w:t>
      </w:r>
      <w:proofErr w:type="gramEnd"/>
      <w:r w:rsidRPr="00654432">
        <w:rPr>
          <w:rFonts w:ascii="Garamond" w:hAnsi="Garamond" w:cs="Arial"/>
          <w:u w:val="single"/>
        </w:rPr>
        <w:t xml:space="preserve"> tabela de preços do fabricante apresentada pelas licitantes e utilizada como parâmetro para a oferta dos descontos é falsa</w:t>
      </w:r>
      <w:r>
        <w:rPr>
          <w:rFonts w:ascii="Garamond" w:hAnsi="Garamond" w:cs="Arial"/>
        </w:rPr>
        <w:t>, tendo sido os valores originais manipulados, colocando-se valores mais altos nas peças (valores superfaturados), a fim de que os descontos ofertados sejam devidamente aplicados para se alcançar lucro nos fornecimentos, e não ter prejuízo;</w:t>
      </w:r>
    </w:p>
    <w:p w:rsidR="008D2B1A" w:rsidRDefault="008D2B1A" w:rsidP="004B1BB3">
      <w:pPr>
        <w:pStyle w:val="PargrafodaLista"/>
        <w:widowControl w:val="0"/>
        <w:spacing w:line="360" w:lineRule="auto"/>
        <w:ind w:left="1418"/>
        <w:jc w:val="both"/>
        <w:rPr>
          <w:rFonts w:ascii="Garamond" w:hAnsi="Garamond" w:cs="Arial"/>
        </w:rPr>
      </w:pPr>
    </w:p>
    <w:p w:rsidR="008D2B1A" w:rsidRDefault="008D2B1A" w:rsidP="004B1BB3">
      <w:pPr>
        <w:pStyle w:val="PargrafodaLista"/>
        <w:widowControl w:val="0"/>
        <w:numPr>
          <w:ilvl w:val="0"/>
          <w:numId w:val="46"/>
        </w:numPr>
        <w:spacing w:line="360" w:lineRule="auto"/>
        <w:ind w:left="1418" w:firstLine="0"/>
        <w:jc w:val="both"/>
        <w:rPr>
          <w:rFonts w:ascii="Garamond" w:hAnsi="Garamond" w:cs="Arial"/>
        </w:rPr>
      </w:pPr>
      <w:proofErr w:type="gramStart"/>
      <w:r>
        <w:rPr>
          <w:rFonts w:ascii="Garamond" w:hAnsi="Garamond" w:cs="Arial"/>
        </w:rPr>
        <w:t>apesar</w:t>
      </w:r>
      <w:proofErr w:type="gramEnd"/>
      <w:r>
        <w:rPr>
          <w:rFonts w:ascii="Garamond" w:hAnsi="Garamond" w:cs="Arial"/>
        </w:rPr>
        <w:t xml:space="preserve"> de o edital da licitação exigir que as peças sejam genuínas e/ou originais, e os valores nas tabelas de preços das montadoras corresponderem a estas mesmas peças, </w:t>
      </w:r>
      <w:r w:rsidRPr="00654432">
        <w:rPr>
          <w:rFonts w:ascii="Garamond" w:hAnsi="Garamond" w:cs="Arial"/>
          <w:u w:val="single"/>
        </w:rPr>
        <w:t>são entregues na Prefeitura, quando das requisições de fornecimentos, peças do mercado paralelo</w:t>
      </w:r>
      <w:r>
        <w:rPr>
          <w:rFonts w:ascii="Garamond" w:hAnsi="Garamond" w:cs="Arial"/>
        </w:rPr>
        <w:t>, que possuem qualidade e valor demasiadamente inferiores;</w:t>
      </w:r>
    </w:p>
    <w:p w:rsidR="008D2B1A" w:rsidRPr="00686A29" w:rsidRDefault="008D2B1A" w:rsidP="004B1BB3">
      <w:pPr>
        <w:widowControl w:val="0"/>
        <w:spacing w:line="360" w:lineRule="auto"/>
        <w:ind w:left="1418"/>
        <w:jc w:val="both"/>
        <w:rPr>
          <w:rFonts w:ascii="Garamond" w:hAnsi="Garamond" w:cs="Arial"/>
        </w:rPr>
      </w:pPr>
    </w:p>
    <w:p w:rsidR="008D2B1A" w:rsidRDefault="008D2B1A" w:rsidP="004B1BB3">
      <w:pPr>
        <w:pStyle w:val="PargrafodaLista"/>
        <w:widowControl w:val="0"/>
        <w:numPr>
          <w:ilvl w:val="0"/>
          <w:numId w:val="46"/>
        </w:numPr>
        <w:spacing w:line="360" w:lineRule="auto"/>
        <w:ind w:left="1418" w:firstLine="0"/>
        <w:jc w:val="both"/>
        <w:rPr>
          <w:rFonts w:ascii="Garamond" w:hAnsi="Garamond" w:cs="Arial"/>
        </w:rPr>
      </w:pPr>
      <w:proofErr w:type="gramStart"/>
      <w:r>
        <w:rPr>
          <w:rFonts w:ascii="Garamond" w:hAnsi="Garamond" w:cs="Arial"/>
        </w:rPr>
        <w:t>apesar</w:t>
      </w:r>
      <w:proofErr w:type="gramEnd"/>
      <w:r>
        <w:rPr>
          <w:rFonts w:ascii="Garamond" w:hAnsi="Garamond" w:cs="Arial"/>
        </w:rPr>
        <w:t xml:space="preserve"> de o edital da licitação exigir que as peças sejam genuínas e/ou originais, e os valores nas tabelas de preços das montadoras corresponderem a estas mesmas peças, </w:t>
      </w:r>
      <w:r w:rsidRPr="00654432">
        <w:rPr>
          <w:rFonts w:ascii="Garamond" w:hAnsi="Garamond" w:cs="Arial"/>
          <w:u w:val="single"/>
        </w:rPr>
        <w:t xml:space="preserve">são entregues na Prefeitura, quando das requisições de fornecimentos, peças </w:t>
      </w:r>
      <w:r>
        <w:rPr>
          <w:rFonts w:ascii="Garamond" w:hAnsi="Garamond" w:cs="Arial"/>
          <w:u w:val="single"/>
        </w:rPr>
        <w:t>usadas, de procedência desconhecida</w:t>
      </w:r>
      <w:r>
        <w:rPr>
          <w:rFonts w:ascii="Garamond" w:hAnsi="Garamond" w:cs="Arial"/>
        </w:rPr>
        <w:t>, sem qualquer prejuízo para as empresas do cartel.</w:t>
      </w:r>
    </w:p>
    <w:p w:rsidR="008D2B1A" w:rsidRPr="00654432" w:rsidRDefault="008D2B1A" w:rsidP="008D2B1A">
      <w:pPr>
        <w:pStyle w:val="PargrafodaLista"/>
        <w:spacing w:line="360" w:lineRule="auto"/>
        <w:rPr>
          <w:rFonts w:ascii="Garamond" w:hAnsi="Garamond" w:cs="Arial"/>
        </w:rPr>
      </w:pPr>
    </w:p>
    <w:p w:rsidR="008D2B1A" w:rsidRDefault="008D2B1A" w:rsidP="008D2B1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Pode-se pensar também que as três hipóteses são realizadas em conjunto, a depender do município e do contrato celebrado. Ou apenas duas delas em conjunto.</w:t>
      </w:r>
    </w:p>
    <w:p w:rsidR="008D2B1A" w:rsidRDefault="008D2B1A" w:rsidP="008D2B1A">
      <w:pPr>
        <w:pStyle w:val="PargrafodaLista"/>
        <w:widowControl w:val="0"/>
        <w:spacing w:line="360" w:lineRule="auto"/>
        <w:ind w:left="1418"/>
        <w:jc w:val="both"/>
        <w:rPr>
          <w:rFonts w:ascii="Garamond" w:hAnsi="Garamond" w:cs="Arial"/>
        </w:rPr>
      </w:pPr>
    </w:p>
    <w:p w:rsidR="004B1BB3" w:rsidRDefault="004B1BB3" w:rsidP="008D2B1A">
      <w:pPr>
        <w:pStyle w:val="PargrafodaLista"/>
        <w:widowControl w:val="0"/>
        <w:spacing w:line="360" w:lineRule="auto"/>
        <w:ind w:left="1418"/>
        <w:jc w:val="both"/>
        <w:rPr>
          <w:rFonts w:ascii="Garamond" w:hAnsi="Garamond" w:cs="Arial"/>
        </w:rPr>
      </w:pPr>
    </w:p>
    <w:p w:rsidR="008D2B1A" w:rsidRDefault="008D2B1A" w:rsidP="008D2B1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lastRenderedPageBreak/>
        <w:t>O fato é que, na ocorrência de todas essas hipóteses, separadas ou em conjunto, o pregoeiro municipal e sua equipe de apoio participariam em conjunto com as empresas e/ou foram excessivamente negligentes na fiscalização dos preços ofertados e adjudicados. Afinal, é fácil perceber que os descontos ofertados pelas empresas vencedoras das licitações eram surreais e inexequíveis.</w:t>
      </w:r>
    </w:p>
    <w:p w:rsidR="008D2B1A" w:rsidRPr="00A57947" w:rsidRDefault="008D2B1A" w:rsidP="008D2B1A">
      <w:pPr>
        <w:widowControl w:val="0"/>
        <w:spacing w:line="360" w:lineRule="auto"/>
        <w:jc w:val="both"/>
        <w:rPr>
          <w:rFonts w:ascii="Garamond" w:hAnsi="Garamond" w:cs="Arial"/>
        </w:rPr>
      </w:pPr>
    </w:p>
    <w:p w:rsidR="008D2B1A" w:rsidRDefault="008D2B1A" w:rsidP="008D2B1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Diante da apresentação de propostas manifestamente inexequíveis, em desconformidade com a Lei n. 8.666/1993 (art. 44, §3º c/</w:t>
      </w:r>
      <w:proofErr w:type="gramStart"/>
      <w:r>
        <w:rPr>
          <w:rFonts w:ascii="Garamond" w:hAnsi="Garamond" w:cs="Arial"/>
        </w:rPr>
        <w:t>c</w:t>
      </w:r>
      <w:proofErr w:type="gramEnd"/>
      <w:r>
        <w:rPr>
          <w:rFonts w:ascii="Garamond" w:hAnsi="Garamond" w:cs="Arial"/>
        </w:rPr>
        <w:t xml:space="preserve"> art. 48, II), o pregoeiro municipal nem mesmo requisitou às empresas vencedoras prova de que os descontos poderiam ser devidamente aplicados nas tabelas de preços originais das montadoras, por meio de demonstração de sua viabilidade e coerência com o mercado de peças automotivas.</w:t>
      </w:r>
    </w:p>
    <w:p w:rsidR="008D2B1A" w:rsidRPr="00657B52" w:rsidRDefault="008D2B1A" w:rsidP="008D2B1A">
      <w:pPr>
        <w:pStyle w:val="PargrafodaLista"/>
        <w:spacing w:line="360" w:lineRule="auto"/>
        <w:rPr>
          <w:rFonts w:ascii="Garamond" w:hAnsi="Garamond" w:cs="Arial"/>
        </w:rPr>
      </w:pPr>
    </w:p>
    <w:p w:rsidR="008D2B1A" w:rsidRPr="001278EF" w:rsidRDefault="008D2B1A" w:rsidP="008D2B1A">
      <w:pPr>
        <w:pStyle w:val="NormalWeb"/>
        <w:spacing w:before="0" w:beforeAutospacing="0" w:after="0" w:afterAutospacing="0" w:line="360" w:lineRule="auto"/>
        <w:ind w:left="1418"/>
        <w:jc w:val="both"/>
        <w:rPr>
          <w:rFonts w:ascii="Garamond" w:hAnsi="Garamond" w:cs="Arial"/>
          <w:color w:val="000000"/>
          <w:sz w:val="22"/>
          <w:szCs w:val="22"/>
          <w:shd w:val="clear" w:color="auto" w:fill="FFFFFF"/>
        </w:rPr>
      </w:pPr>
      <w:r w:rsidRPr="001278EF">
        <w:rPr>
          <w:rFonts w:ascii="Garamond" w:hAnsi="Garamond" w:cs="Arial"/>
          <w:color w:val="000000"/>
          <w:sz w:val="22"/>
          <w:szCs w:val="22"/>
          <w:shd w:val="clear" w:color="auto" w:fill="FFFFFF"/>
        </w:rPr>
        <w:t>Art. 44.  No julgamento das propostas, a Comissão levará em consideração os critérios objetivos definidos no edital ou convite, os quais não devem contrariar as normas e princípios estabelecidos por esta Lei. (...)</w:t>
      </w:r>
    </w:p>
    <w:p w:rsidR="008D2B1A" w:rsidRPr="001278EF" w:rsidRDefault="008D2B1A" w:rsidP="008D2B1A">
      <w:pPr>
        <w:pStyle w:val="NormalWeb"/>
        <w:spacing w:before="0" w:beforeAutospacing="0" w:after="0" w:afterAutospacing="0" w:line="360" w:lineRule="auto"/>
        <w:ind w:left="1418"/>
        <w:jc w:val="both"/>
        <w:rPr>
          <w:rFonts w:ascii="Garamond" w:hAnsi="Garamond" w:cs="Arial"/>
          <w:color w:val="000000"/>
          <w:sz w:val="22"/>
          <w:szCs w:val="22"/>
          <w:shd w:val="clear" w:color="auto" w:fill="FFFFFF"/>
        </w:rPr>
      </w:pPr>
      <w:r w:rsidRPr="001278EF">
        <w:rPr>
          <w:rFonts w:ascii="Garamond" w:hAnsi="Garamond" w:cs="Arial"/>
          <w:color w:val="000000"/>
          <w:sz w:val="22"/>
          <w:szCs w:val="22"/>
          <w:shd w:val="clear" w:color="auto" w:fill="FFFFFF"/>
        </w:rPr>
        <w:t>§ 3</w:t>
      </w:r>
      <w:proofErr w:type="gramStart"/>
      <w:r w:rsidRPr="001278EF">
        <w:rPr>
          <w:rFonts w:ascii="Garamond" w:hAnsi="Garamond" w:cs="Arial"/>
          <w:color w:val="000000"/>
          <w:sz w:val="22"/>
          <w:szCs w:val="22"/>
          <w:u w:val="single"/>
          <w:shd w:val="clear" w:color="auto" w:fill="FFFFFF"/>
          <w:vertAlign w:val="superscript"/>
        </w:rPr>
        <w:t>o</w:t>
      </w:r>
      <w:r w:rsidRPr="001278EF">
        <w:rPr>
          <w:rFonts w:ascii="Garamond" w:hAnsi="Garamond" w:cs="Arial"/>
          <w:color w:val="000000"/>
          <w:sz w:val="22"/>
          <w:szCs w:val="22"/>
          <w:shd w:val="clear" w:color="auto" w:fill="FFFFFF"/>
        </w:rPr>
        <w:t>  </w:t>
      </w:r>
      <w:r w:rsidRPr="001278EF">
        <w:rPr>
          <w:rFonts w:ascii="Garamond" w:hAnsi="Garamond" w:cs="Arial"/>
          <w:b/>
          <w:color w:val="000000"/>
          <w:sz w:val="22"/>
          <w:szCs w:val="22"/>
          <w:u w:val="single"/>
          <w:shd w:val="clear" w:color="auto" w:fill="FFFFFF"/>
        </w:rPr>
        <w:t>Não</w:t>
      </w:r>
      <w:proofErr w:type="gramEnd"/>
      <w:r w:rsidRPr="001278EF">
        <w:rPr>
          <w:rFonts w:ascii="Garamond" w:hAnsi="Garamond" w:cs="Arial"/>
          <w:b/>
          <w:color w:val="000000"/>
          <w:sz w:val="22"/>
          <w:szCs w:val="22"/>
          <w:u w:val="single"/>
          <w:shd w:val="clear" w:color="auto" w:fill="FFFFFF"/>
        </w:rPr>
        <w:t xml:space="preserve"> se admitirá proposta que apresente preços global ou unitários simbólicos, irrisórios ou de valor zero, incompatíveis com os preços dos insumos e salários de mercado, acrescidos dos respectivos encargos, ainda que o ato convocatório da licitação não tenha estabelecido limites mínimos, exceto quando se referirem a materiais e instalações de propriedade do próprio licitante, para os quais ele renuncie a parcela ou à totalidade da remuneração.</w:t>
      </w:r>
    </w:p>
    <w:p w:rsidR="008D2B1A" w:rsidRDefault="008D2B1A" w:rsidP="008D2B1A">
      <w:pPr>
        <w:pStyle w:val="NormalWeb"/>
        <w:spacing w:before="0" w:beforeAutospacing="0" w:after="0" w:afterAutospacing="0" w:line="360" w:lineRule="auto"/>
        <w:ind w:left="1418"/>
        <w:jc w:val="both"/>
        <w:rPr>
          <w:rFonts w:ascii="Garamond" w:hAnsi="Garamond" w:cs="Arial"/>
          <w:color w:val="000000"/>
          <w:sz w:val="22"/>
          <w:szCs w:val="22"/>
        </w:rPr>
      </w:pPr>
    </w:p>
    <w:p w:rsidR="008D2B1A" w:rsidRPr="00657B52" w:rsidRDefault="008D2B1A" w:rsidP="008D2B1A">
      <w:pPr>
        <w:pStyle w:val="NormalWeb"/>
        <w:spacing w:before="0" w:beforeAutospacing="0" w:after="0" w:afterAutospacing="0" w:line="360" w:lineRule="auto"/>
        <w:ind w:left="1418"/>
        <w:jc w:val="both"/>
        <w:rPr>
          <w:rFonts w:ascii="Garamond" w:hAnsi="Garamond"/>
          <w:color w:val="000000"/>
          <w:sz w:val="22"/>
          <w:szCs w:val="22"/>
        </w:rPr>
      </w:pPr>
      <w:r w:rsidRPr="00657B52">
        <w:rPr>
          <w:rFonts w:ascii="Garamond" w:hAnsi="Garamond" w:cs="Arial"/>
          <w:color w:val="000000"/>
          <w:sz w:val="22"/>
          <w:szCs w:val="22"/>
        </w:rPr>
        <w:t>Art. 48.  Serão desclassificadas: (...)</w:t>
      </w:r>
    </w:p>
    <w:p w:rsidR="008D2B1A" w:rsidRPr="00657B52" w:rsidRDefault="008D2B1A" w:rsidP="008D2B1A">
      <w:pPr>
        <w:pStyle w:val="NormalWeb"/>
        <w:spacing w:before="0" w:beforeAutospacing="0" w:after="0" w:afterAutospacing="0" w:line="360" w:lineRule="auto"/>
        <w:ind w:left="1418"/>
        <w:jc w:val="both"/>
        <w:rPr>
          <w:rFonts w:ascii="Garamond" w:hAnsi="Garamond"/>
          <w:color w:val="000000"/>
          <w:sz w:val="22"/>
          <w:szCs w:val="22"/>
        </w:rPr>
      </w:pPr>
      <w:r w:rsidRPr="00657B52">
        <w:rPr>
          <w:rFonts w:ascii="Garamond" w:hAnsi="Garamond" w:cs="Arial"/>
          <w:color w:val="000000"/>
          <w:sz w:val="22"/>
          <w:szCs w:val="22"/>
        </w:rPr>
        <w:t>II - </w:t>
      </w:r>
      <w:proofErr w:type="gramStart"/>
      <w:r w:rsidRPr="00657B52">
        <w:rPr>
          <w:rFonts w:ascii="Garamond" w:hAnsi="Garamond" w:cs="Arial"/>
          <w:color w:val="000000"/>
          <w:sz w:val="22"/>
          <w:szCs w:val="22"/>
        </w:rPr>
        <w:t>propostas</w:t>
      </w:r>
      <w:proofErr w:type="gramEnd"/>
      <w:r w:rsidRPr="00657B52">
        <w:rPr>
          <w:rFonts w:ascii="Garamond" w:hAnsi="Garamond" w:cs="Arial"/>
          <w:color w:val="000000"/>
          <w:sz w:val="22"/>
          <w:szCs w:val="22"/>
        </w:rPr>
        <w:t xml:space="preserve"> com valor global superior ao limite estabelecido ou com preços </w:t>
      </w:r>
      <w:r w:rsidRPr="00657B52">
        <w:rPr>
          <w:rFonts w:ascii="Garamond" w:hAnsi="Garamond" w:cs="Arial"/>
          <w:b/>
          <w:color w:val="000000"/>
          <w:sz w:val="22"/>
          <w:szCs w:val="22"/>
          <w:u w:val="single"/>
        </w:rPr>
        <w:t xml:space="preserve">manifestamente </w:t>
      </w:r>
      <w:proofErr w:type="spellStart"/>
      <w:r w:rsidRPr="00657B52">
        <w:rPr>
          <w:rFonts w:ascii="Garamond" w:hAnsi="Garamond" w:cs="Arial"/>
          <w:b/>
          <w:color w:val="000000"/>
          <w:sz w:val="22"/>
          <w:szCs w:val="22"/>
          <w:u w:val="single"/>
        </w:rPr>
        <w:t>inexeqüiveis</w:t>
      </w:r>
      <w:proofErr w:type="spellEnd"/>
      <w:r w:rsidRPr="00657B52">
        <w:rPr>
          <w:rFonts w:ascii="Garamond" w:hAnsi="Garamond" w:cs="Arial"/>
          <w:b/>
          <w:color w:val="000000"/>
          <w:sz w:val="22"/>
          <w:szCs w:val="22"/>
          <w:u w:val="single"/>
        </w:rPr>
        <w:t xml:space="preserve">, assim considerados aqueles que não venham a ter demonstrada sua viabilidade através de documentação que comprove que os custos dos insumos são coerentes com os de mercado e que os coeficientes de </w:t>
      </w:r>
      <w:r w:rsidRPr="00657B52">
        <w:rPr>
          <w:rFonts w:ascii="Garamond" w:hAnsi="Garamond" w:cs="Arial"/>
          <w:b/>
          <w:color w:val="000000"/>
          <w:sz w:val="22"/>
          <w:szCs w:val="22"/>
          <w:u w:val="single"/>
        </w:rPr>
        <w:lastRenderedPageBreak/>
        <w:t>produtividade são compatíveis com a execução do objeto do contrato, condições estas necessariamente especificadas no ato convocatório da licitação.</w:t>
      </w:r>
      <w:r w:rsidRPr="00657B52">
        <w:rPr>
          <w:rFonts w:ascii="Garamond" w:hAnsi="Garamond"/>
          <w:b/>
          <w:color w:val="000000"/>
          <w:sz w:val="22"/>
          <w:szCs w:val="22"/>
          <w:u w:val="single"/>
        </w:rPr>
        <w:t xml:space="preserve"> </w:t>
      </w:r>
    </w:p>
    <w:p w:rsidR="004B1BB3" w:rsidRDefault="004B1BB3" w:rsidP="004B1BB3">
      <w:pPr>
        <w:pStyle w:val="PargrafodaLista"/>
        <w:widowControl w:val="0"/>
        <w:spacing w:line="360" w:lineRule="auto"/>
        <w:ind w:left="1418"/>
        <w:jc w:val="both"/>
        <w:rPr>
          <w:rFonts w:ascii="Garamond" w:hAnsi="Garamond" w:cs="Arial"/>
        </w:rPr>
      </w:pPr>
    </w:p>
    <w:p w:rsidR="008D2B1A" w:rsidRDefault="008D2B1A" w:rsidP="008D2B1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Admitir a adoção de descontos em valores desproporcionais e não razoáveis como estes pode significar um incentivo a práticas ilícitas e reprováveis na execução dos respectivos contratos a serem celebrados com as empresas vencedoras das licitações. </w:t>
      </w:r>
      <w:r w:rsidRPr="0037689C">
        <w:rPr>
          <w:rFonts w:ascii="Garamond" w:hAnsi="Garamond" w:cs="Arial"/>
        </w:rPr>
        <w:t>É dever do Tribunal de Contas coibir atos e posturas que prejudiquem o interesse público.</w:t>
      </w:r>
    </w:p>
    <w:p w:rsidR="008D2B1A" w:rsidRPr="0037689C" w:rsidRDefault="008D2B1A" w:rsidP="008D2B1A">
      <w:pPr>
        <w:pStyle w:val="PargrafodaLista"/>
        <w:widowControl w:val="0"/>
        <w:spacing w:line="360" w:lineRule="auto"/>
        <w:ind w:left="1418"/>
        <w:jc w:val="both"/>
        <w:rPr>
          <w:rFonts w:ascii="Garamond" w:hAnsi="Garamond" w:cs="Arial"/>
        </w:rPr>
      </w:pPr>
    </w:p>
    <w:p w:rsidR="008D2B1A" w:rsidRDefault="008D2B1A" w:rsidP="008D2B1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Conforme Marçal </w:t>
      </w:r>
      <w:proofErr w:type="spellStart"/>
      <w:r>
        <w:rPr>
          <w:rFonts w:ascii="Garamond" w:hAnsi="Garamond" w:cs="Arial"/>
        </w:rPr>
        <w:t>Justen</w:t>
      </w:r>
      <w:proofErr w:type="spellEnd"/>
      <w:r>
        <w:rPr>
          <w:rFonts w:ascii="Garamond" w:hAnsi="Garamond" w:cs="Arial"/>
        </w:rPr>
        <w:t xml:space="preserve"> Filho, na 14ª edição do manual “Comentários à Lei de Licitações e Contratos Administrativos (2010, p. 655-656):</w:t>
      </w:r>
    </w:p>
    <w:p w:rsidR="008D2B1A" w:rsidRDefault="008D2B1A" w:rsidP="008D2B1A">
      <w:pPr>
        <w:pStyle w:val="PargrafodaLista"/>
        <w:widowControl w:val="0"/>
        <w:spacing w:line="360" w:lineRule="auto"/>
        <w:ind w:left="1418"/>
        <w:jc w:val="both"/>
        <w:rPr>
          <w:rFonts w:ascii="Garamond" w:hAnsi="Garamond" w:cs="Arial"/>
        </w:rPr>
      </w:pPr>
    </w:p>
    <w:p w:rsidR="008D2B1A" w:rsidRPr="0037689C" w:rsidRDefault="008D2B1A" w:rsidP="008D2B1A">
      <w:pPr>
        <w:pStyle w:val="PargrafodaLista"/>
        <w:widowControl w:val="0"/>
        <w:spacing w:line="360" w:lineRule="auto"/>
        <w:ind w:left="1418"/>
        <w:jc w:val="both"/>
        <w:rPr>
          <w:rFonts w:ascii="Garamond" w:hAnsi="Garamond" w:cs="Arial"/>
          <w:sz w:val="22"/>
          <w:szCs w:val="22"/>
        </w:rPr>
      </w:pPr>
      <w:r w:rsidRPr="0037689C">
        <w:rPr>
          <w:rFonts w:ascii="Garamond" w:hAnsi="Garamond" w:cs="Arial"/>
          <w:sz w:val="22"/>
          <w:szCs w:val="22"/>
        </w:rPr>
        <w:t xml:space="preserve">(...) </w:t>
      </w:r>
      <w:r w:rsidRPr="0037689C">
        <w:rPr>
          <w:rFonts w:ascii="Garamond" w:hAnsi="Garamond" w:cs="Arial"/>
          <w:b/>
          <w:sz w:val="22"/>
          <w:szCs w:val="22"/>
          <w:u w:val="single"/>
        </w:rPr>
        <w:t>a formulação de proposta de valor reduzido exige avaliação cuidadosa por parte da Administração. A evidência de prática de valor irrisório deve conduzir à formulação de diligências, destinadas a apurar a viabilidade da execução, inclusive com a verificação de outros dados no âmbito do licitante.</w:t>
      </w:r>
      <w:r w:rsidRPr="0037689C">
        <w:rPr>
          <w:rFonts w:ascii="Garamond" w:hAnsi="Garamond" w:cs="Arial"/>
          <w:sz w:val="22"/>
          <w:szCs w:val="22"/>
        </w:rPr>
        <w:t xml:space="preserve"> Assim, cabe verificar se o sujeito efetivamente se encontra em dia com suas obrigações tributárias e previdenciárias. Deve-se exigir o fornecimento de informações sobre o processo produtivo e sobre a qualidade dos produtos e insumo. É necessário solicitar do sujeito esclarecimentos sobre a dimensão efetiva de sua proposta e assim por diante.</w:t>
      </w:r>
    </w:p>
    <w:p w:rsidR="008D2B1A" w:rsidRDefault="008D2B1A" w:rsidP="008D2B1A">
      <w:pPr>
        <w:pStyle w:val="PargrafodaLista"/>
        <w:widowControl w:val="0"/>
        <w:spacing w:line="360" w:lineRule="auto"/>
        <w:ind w:left="1418"/>
        <w:jc w:val="both"/>
        <w:rPr>
          <w:rFonts w:ascii="Garamond" w:hAnsi="Garamond" w:cs="Arial"/>
          <w:sz w:val="22"/>
          <w:szCs w:val="22"/>
        </w:rPr>
      </w:pPr>
      <w:r w:rsidRPr="0037689C">
        <w:rPr>
          <w:rFonts w:ascii="Garamond" w:hAnsi="Garamond" w:cs="Arial"/>
          <w:sz w:val="22"/>
          <w:szCs w:val="22"/>
        </w:rPr>
        <w:t>No entanto, deve-se ter em vista que a inexequibilidade apenas deve ser pronunciada quando se evidenciar risco à efetiva viabilidade de execução do contrato. Vale dizer, se uma proposta de valor irrisório for plenamente executável por um particular, não estará em jogo dito interesse. A proposta não deverá ser excluída do certame.</w:t>
      </w:r>
    </w:p>
    <w:p w:rsidR="008D2B1A" w:rsidRPr="00C465D6" w:rsidRDefault="008D2B1A" w:rsidP="008D2B1A">
      <w:pPr>
        <w:widowControl w:val="0"/>
        <w:spacing w:line="360" w:lineRule="auto"/>
        <w:jc w:val="both"/>
        <w:rPr>
          <w:rFonts w:ascii="Garamond" w:hAnsi="Garamond" w:cs="Arial"/>
          <w:sz w:val="22"/>
          <w:szCs w:val="22"/>
        </w:rPr>
      </w:pPr>
    </w:p>
    <w:p w:rsidR="008D2B1A" w:rsidRDefault="008D2B1A" w:rsidP="008D2B1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Por todo o exposto, </w:t>
      </w:r>
      <w:r w:rsidRPr="00FB7772">
        <w:rPr>
          <w:rFonts w:ascii="Garamond" w:hAnsi="Garamond" w:cs="Arial"/>
        </w:rPr>
        <w:t>configurado</w:t>
      </w:r>
      <w:r>
        <w:rPr>
          <w:rFonts w:ascii="Garamond" w:hAnsi="Garamond" w:cs="Arial"/>
        </w:rPr>
        <w:t>s</w:t>
      </w:r>
      <w:r w:rsidRPr="00FB7772">
        <w:rPr>
          <w:rFonts w:ascii="Garamond" w:hAnsi="Garamond" w:cs="Arial"/>
        </w:rPr>
        <w:t xml:space="preserve"> o</w:t>
      </w:r>
      <w:r>
        <w:rPr>
          <w:rFonts w:ascii="Garamond" w:hAnsi="Garamond" w:cs="Arial"/>
        </w:rPr>
        <w:t>s indícios de</w:t>
      </w:r>
      <w:r w:rsidRPr="00FB7772">
        <w:rPr>
          <w:rFonts w:ascii="Garamond" w:hAnsi="Garamond" w:cs="Arial"/>
        </w:rPr>
        <w:t xml:space="preserve"> conluio entre as pessoas jurídica</w:t>
      </w:r>
      <w:r>
        <w:rPr>
          <w:rFonts w:ascii="Garamond" w:hAnsi="Garamond" w:cs="Arial"/>
        </w:rPr>
        <w:t xml:space="preserve">s representadas e vencedoras </w:t>
      </w:r>
      <w:r w:rsidR="00BD631D" w:rsidRPr="00381C6F">
        <w:rPr>
          <w:rFonts w:ascii="Garamond" w:hAnsi="Garamond" w:cs="Arial"/>
        </w:rPr>
        <w:t xml:space="preserve">do Pregão Presencial n. </w:t>
      </w:r>
      <w:r w:rsidR="00BD631D">
        <w:rPr>
          <w:rFonts w:ascii="Garamond" w:hAnsi="Garamond" w:cs="Arial"/>
        </w:rPr>
        <w:t>030/2015</w:t>
      </w:r>
      <w:r w:rsidR="00BD631D" w:rsidRPr="00381C6F">
        <w:rPr>
          <w:rFonts w:ascii="Garamond" w:hAnsi="Garamond" w:cs="Arial"/>
        </w:rPr>
        <w:t xml:space="preserve">, do Pregão Presencial n. </w:t>
      </w:r>
      <w:r w:rsidR="00BD631D">
        <w:rPr>
          <w:rFonts w:ascii="Garamond" w:hAnsi="Garamond" w:cs="Arial"/>
        </w:rPr>
        <w:t xml:space="preserve">040/2015, </w:t>
      </w:r>
      <w:r w:rsidR="00BD631D" w:rsidRPr="00381C6F">
        <w:rPr>
          <w:rFonts w:ascii="Garamond" w:hAnsi="Garamond" w:cs="Arial"/>
        </w:rPr>
        <w:t xml:space="preserve">do Pregão Presencial n. </w:t>
      </w:r>
      <w:r w:rsidR="00BD631D">
        <w:rPr>
          <w:rFonts w:ascii="Garamond" w:hAnsi="Garamond" w:cs="Arial"/>
        </w:rPr>
        <w:t>022/2016 e do Pregão Presencial n. 032/2016</w:t>
      </w:r>
      <w:r w:rsidRPr="00056659">
        <w:rPr>
          <w:rFonts w:ascii="Garamond" w:hAnsi="Garamond" w:cs="Arial"/>
        </w:rPr>
        <w:t xml:space="preserve">, promovidos pelo município de </w:t>
      </w:r>
      <w:r w:rsidR="00BD631D">
        <w:rPr>
          <w:rFonts w:ascii="Garamond" w:hAnsi="Garamond" w:cs="Arial"/>
        </w:rPr>
        <w:t>São Roque de Minas</w:t>
      </w:r>
      <w:r w:rsidRPr="00056659">
        <w:rPr>
          <w:rFonts w:ascii="Garamond" w:hAnsi="Garamond" w:cs="Arial"/>
        </w:rPr>
        <w:t>, e o pregoeiro municipal e sua equipe</w:t>
      </w:r>
      <w:r>
        <w:rPr>
          <w:rFonts w:ascii="Garamond" w:hAnsi="Garamond" w:cs="Arial"/>
        </w:rPr>
        <w:t xml:space="preserve"> de </w:t>
      </w:r>
      <w:r>
        <w:rPr>
          <w:rFonts w:ascii="Garamond" w:hAnsi="Garamond" w:cs="Arial"/>
        </w:rPr>
        <w:lastRenderedPageBreak/>
        <w:t>apoio</w:t>
      </w:r>
      <w:r w:rsidRPr="00FB7772">
        <w:rPr>
          <w:rFonts w:ascii="Garamond" w:hAnsi="Garamond" w:cs="Arial"/>
        </w:rPr>
        <w:t>, em razão da suposta vontade das partes de facilitarem e direcionarem a contratação</w:t>
      </w:r>
      <w:r>
        <w:rPr>
          <w:rFonts w:ascii="Garamond" w:hAnsi="Garamond" w:cs="Arial"/>
        </w:rPr>
        <w:t>, sobretudo quanto à oferta de propostas manifestamente inexequíveis, em inobservância ao art. 44, §3º c/c art. 48, II da Lei n. 8.666/1993</w:t>
      </w:r>
      <w:r w:rsidRPr="00FB7772">
        <w:rPr>
          <w:rFonts w:ascii="Garamond" w:hAnsi="Garamond" w:cs="Arial"/>
        </w:rPr>
        <w:t xml:space="preserve">, deve a representação ser julgada procedente com a aplicação de multa, nos termos dos artigos 83, I e 85, II da Lei Complementar n. 102/2008, </w:t>
      </w:r>
      <w:r>
        <w:rPr>
          <w:rFonts w:ascii="Garamond" w:hAnsi="Garamond" w:cs="Arial"/>
        </w:rPr>
        <w:t>aos seguintes servidores públicos:</w:t>
      </w:r>
    </w:p>
    <w:p w:rsidR="008D2B1A" w:rsidRPr="00BD631D" w:rsidRDefault="008D2B1A" w:rsidP="00BD631D">
      <w:pPr>
        <w:pStyle w:val="PargrafodaLista"/>
        <w:widowControl w:val="0"/>
        <w:spacing w:line="360" w:lineRule="auto"/>
        <w:ind w:left="1418"/>
        <w:jc w:val="both"/>
        <w:rPr>
          <w:rFonts w:ascii="Garamond" w:hAnsi="Garamond" w:cs="Arial"/>
        </w:rPr>
      </w:pPr>
    </w:p>
    <w:p w:rsidR="00BD631D" w:rsidRPr="00BD631D" w:rsidRDefault="00BD631D" w:rsidP="004B1BB3">
      <w:pPr>
        <w:pStyle w:val="PargrafodaLista"/>
        <w:widowControl w:val="0"/>
        <w:numPr>
          <w:ilvl w:val="0"/>
          <w:numId w:val="48"/>
        </w:numPr>
        <w:spacing w:after="240" w:line="360" w:lineRule="auto"/>
        <w:ind w:left="1418" w:firstLine="0"/>
        <w:jc w:val="both"/>
        <w:rPr>
          <w:rFonts w:ascii="Garamond" w:hAnsi="Garamond" w:cs="Arial"/>
        </w:rPr>
      </w:pPr>
      <w:r w:rsidRPr="00BD631D">
        <w:rPr>
          <w:rFonts w:ascii="Garamond" w:hAnsi="Garamond" w:cs="Arial"/>
          <w:u w:val="single"/>
        </w:rPr>
        <w:t>RAQUEL VICTOR DOS SANTOS SOARES,</w:t>
      </w:r>
      <w:r w:rsidRPr="00BD631D">
        <w:rPr>
          <w:rFonts w:ascii="Garamond" w:hAnsi="Garamond" w:cs="Arial"/>
        </w:rPr>
        <w:t xml:space="preserve"> na qualidade de pregoeira municipal, atuante no Pregão Presencial n. 030/2015, no Pregão Presencial n. 040/2015, no Pregão Presencial n. 022/2016 e no Pregão Presencial n. 032/2016, e signatária dos respectivos editais das licitações, das atas de recebimento, abertura e julgamento das propostas, dos mapas de apuração de lances e preços e das atas de registro de preços celebradas com os licitantes vencedoras;</w:t>
      </w:r>
    </w:p>
    <w:p w:rsidR="00BD631D" w:rsidRPr="00BD631D" w:rsidRDefault="00BD631D" w:rsidP="004B1BB3">
      <w:pPr>
        <w:pStyle w:val="PargrafodaLista"/>
        <w:widowControl w:val="0"/>
        <w:numPr>
          <w:ilvl w:val="0"/>
          <w:numId w:val="48"/>
        </w:numPr>
        <w:spacing w:after="240" w:line="360" w:lineRule="auto"/>
        <w:ind w:left="1418" w:firstLine="0"/>
        <w:jc w:val="both"/>
        <w:rPr>
          <w:rFonts w:ascii="Garamond" w:hAnsi="Garamond" w:cs="Arial"/>
        </w:rPr>
      </w:pPr>
      <w:r w:rsidRPr="00BD631D">
        <w:rPr>
          <w:rFonts w:ascii="Garamond" w:hAnsi="Garamond" w:cs="Arial"/>
          <w:u w:val="single"/>
        </w:rPr>
        <w:t>BRUNO CÉSAR DA SILVA CORRÊIA,</w:t>
      </w:r>
      <w:r w:rsidRPr="00BD631D">
        <w:rPr>
          <w:rFonts w:ascii="Garamond" w:hAnsi="Garamond" w:cs="Arial"/>
        </w:rPr>
        <w:t xml:space="preserve"> na qualidade de servidor da equipe de apoio à pregoeira municipal, atuante no Pregão Presencial n. 022/2016 e no Pregão Presencial n. 032/2016, e signatário das respectivas atas de recebimento, abertura e julgamento das propostas, dos mapas de apuração de lances e preços e das atas de registro de preços celebradas com os licitantes vencedoras;</w:t>
      </w:r>
    </w:p>
    <w:p w:rsidR="00BD631D" w:rsidRPr="00BD631D" w:rsidRDefault="00BD631D" w:rsidP="004B1BB3">
      <w:pPr>
        <w:pStyle w:val="PargrafodaLista"/>
        <w:widowControl w:val="0"/>
        <w:numPr>
          <w:ilvl w:val="0"/>
          <w:numId w:val="48"/>
        </w:numPr>
        <w:spacing w:after="240" w:line="360" w:lineRule="auto"/>
        <w:ind w:left="1418" w:firstLine="0"/>
        <w:jc w:val="both"/>
        <w:rPr>
          <w:rFonts w:ascii="Garamond" w:hAnsi="Garamond" w:cs="Arial"/>
        </w:rPr>
      </w:pPr>
      <w:r w:rsidRPr="00BD631D">
        <w:rPr>
          <w:rFonts w:ascii="Garamond" w:hAnsi="Garamond" w:cs="Arial"/>
          <w:u w:val="single"/>
        </w:rPr>
        <w:t>ADRIANA APARECIDA CAMPOS RAIMUNDO,</w:t>
      </w:r>
      <w:r w:rsidRPr="00BD631D">
        <w:rPr>
          <w:rFonts w:ascii="Garamond" w:hAnsi="Garamond" w:cs="Arial"/>
        </w:rPr>
        <w:t xml:space="preserve"> na qualidade de servidora da equipe de apoio à pregoeira municipal, atuante no Pregão Presencial n. 030/2015 e no Pregão Presencial n. 040/2015, e signatária das respectivas atas de recebimento, abertura e julgamento das propostas, dos mapas de apuração de lances e preços e das atas de registro de preços celebradas com os licitantes vencedoras;</w:t>
      </w:r>
    </w:p>
    <w:p w:rsidR="008D2B1A" w:rsidRPr="00BD631D" w:rsidRDefault="00BD631D" w:rsidP="004B1BB3">
      <w:pPr>
        <w:pStyle w:val="PargrafodaLista"/>
        <w:widowControl w:val="0"/>
        <w:numPr>
          <w:ilvl w:val="0"/>
          <w:numId w:val="48"/>
        </w:numPr>
        <w:spacing w:after="240" w:line="360" w:lineRule="auto"/>
        <w:ind w:left="1418" w:firstLine="0"/>
        <w:jc w:val="both"/>
        <w:rPr>
          <w:rFonts w:ascii="Garamond" w:hAnsi="Garamond" w:cs="Arial"/>
        </w:rPr>
      </w:pPr>
      <w:r w:rsidRPr="00BD631D">
        <w:rPr>
          <w:rFonts w:ascii="Garamond" w:hAnsi="Garamond" w:cs="Arial"/>
          <w:u w:val="single"/>
        </w:rPr>
        <w:t>JÉSSICA APARECIDA DA COSTA FARIA,</w:t>
      </w:r>
      <w:r w:rsidRPr="00BD631D">
        <w:rPr>
          <w:rFonts w:ascii="Garamond" w:hAnsi="Garamond" w:cs="Arial"/>
        </w:rPr>
        <w:t xml:space="preserve"> na qualidade de servidora da equipe de apoio à pregoeira municipal, atuante no Pregão </w:t>
      </w:r>
      <w:r w:rsidRPr="00BD631D">
        <w:rPr>
          <w:rFonts w:ascii="Garamond" w:hAnsi="Garamond" w:cs="Arial"/>
        </w:rPr>
        <w:lastRenderedPageBreak/>
        <w:t>Presencial n. 030/2015, no Pregão Presencial n. 040/2015, no Pregão Presencial n. 022/2016 e no Pregão Presencial n. 032/2016, e signatária das respectivas atas de recebimento, abertura e julgamento das propostas, dos mapas de apuração de lances e preços e das atas de registro de preços celebradas com os licitantes vencedoras.</w:t>
      </w:r>
    </w:p>
    <w:p w:rsidR="00BD631D" w:rsidRDefault="00BD631D" w:rsidP="001B684C">
      <w:pPr>
        <w:pStyle w:val="PargrafodaLista"/>
        <w:widowControl w:val="0"/>
        <w:spacing w:line="360" w:lineRule="auto"/>
        <w:ind w:left="1418"/>
        <w:jc w:val="both"/>
        <w:rPr>
          <w:rFonts w:ascii="Garamond" w:hAnsi="Garamond" w:cs="Arial"/>
          <w:b/>
        </w:rPr>
      </w:pPr>
    </w:p>
    <w:p w:rsidR="001B684C" w:rsidRDefault="001B684C" w:rsidP="001B684C">
      <w:pPr>
        <w:pStyle w:val="PargrafodaLista"/>
        <w:widowControl w:val="0"/>
        <w:spacing w:line="360" w:lineRule="auto"/>
        <w:ind w:left="1418"/>
        <w:jc w:val="both"/>
        <w:rPr>
          <w:rFonts w:ascii="Garamond" w:hAnsi="Garamond" w:cs="Arial"/>
          <w:b/>
        </w:rPr>
      </w:pPr>
      <w:r>
        <w:rPr>
          <w:rFonts w:ascii="Garamond" w:hAnsi="Garamond" w:cs="Arial"/>
          <w:b/>
        </w:rPr>
        <w:t>DOS PEDIDOS</w:t>
      </w:r>
    </w:p>
    <w:p w:rsidR="001B684C" w:rsidRDefault="001B684C" w:rsidP="001B684C">
      <w:pPr>
        <w:pStyle w:val="PargrafodaLista"/>
        <w:widowControl w:val="0"/>
        <w:spacing w:line="360" w:lineRule="auto"/>
        <w:ind w:left="1418"/>
        <w:jc w:val="both"/>
        <w:rPr>
          <w:rFonts w:ascii="Garamond" w:hAnsi="Garamond" w:cs="Arial"/>
          <w:b/>
        </w:rPr>
      </w:pPr>
    </w:p>
    <w:p w:rsidR="001B684C" w:rsidRDefault="001B684C" w:rsidP="00B07A3E">
      <w:pPr>
        <w:pStyle w:val="PargrafodaLista"/>
        <w:widowControl w:val="0"/>
        <w:numPr>
          <w:ilvl w:val="0"/>
          <w:numId w:val="3"/>
        </w:numPr>
        <w:spacing w:line="360" w:lineRule="auto"/>
        <w:jc w:val="both"/>
        <w:rPr>
          <w:rFonts w:ascii="Garamond" w:hAnsi="Garamond" w:cs="Arial"/>
        </w:rPr>
      </w:pPr>
      <w:r w:rsidRPr="009813B8">
        <w:rPr>
          <w:rFonts w:ascii="Garamond" w:hAnsi="Garamond" w:cs="Arial"/>
        </w:rPr>
        <w:t>Pelo exposto, REQUEIRO:</w:t>
      </w:r>
    </w:p>
    <w:p w:rsidR="001B684C" w:rsidRPr="009813B8" w:rsidRDefault="001B684C" w:rsidP="00D716C5">
      <w:pPr>
        <w:pStyle w:val="PargrafodaLista"/>
        <w:widowControl w:val="0"/>
        <w:spacing w:line="360" w:lineRule="auto"/>
        <w:ind w:left="1418"/>
        <w:jc w:val="both"/>
        <w:rPr>
          <w:rFonts w:ascii="Garamond" w:hAnsi="Garamond" w:cs="Arial"/>
        </w:rPr>
      </w:pPr>
    </w:p>
    <w:p w:rsidR="001B684C" w:rsidRPr="003C454D" w:rsidRDefault="001B684C" w:rsidP="00D716C5">
      <w:pPr>
        <w:pStyle w:val="PargrafodaLista"/>
        <w:widowControl w:val="0"/>
        <w:numPr>
          <w:ilvl w:val="0"/>
          <w:numId w:val="32"/>
        </w:numPr>
        <w:spacing w:line="360" w:lineRule="auto"/>
        <w:ind w:left="1418" w:firstLine="0"/>
        <w:contextualSpacing w:val="0"/>
        <w:jc w:val="both"/>
        <w:rPr>
          <w:rFonts w:ascii="Garamond" w:hAnsi="Garamond" w:cs="Arial"/>
        </w:rPr>
      </w:pPr>
      <w:proofErr w:type="gramStart"/>
      <w:r w:rsidRPr="000F1BEB">
        <w:rPr>
          <w:rFonts w:ascii="Garamond" w:hAnsi="Garamond" w:cs="Arial"/>
        </w:rPr>
        <w:t>seja</w:t>
      </w:r>
      <w:proofErr w:type="gramEnd"/>
      <w:r w:rsidRPr="000F1BEB">
        <w:rPr>
          <w:rFonts w:ascii="Garamond" w:hAnsi="Garamond" w:cs="Arial"/>
        </w:rPr>
        <w:t xml:space="preserve"> recebida a presente Representação, nos termos dos artigos 310 e 312 da Resolução TCEMG n. 12/2008, e determinada a </w:t>
      </w:r>
      <w:r w:rsidRPr="000F1BEB">
        <w:rPr>
          <w:rFonts w:ascii="Garamond" w:hAnsi="Garamond" w:cs="Arial"/>
          <w:u w:val="single"/>
        </w:rPr>
        <w:t>CITAÇÃO DOS RESPONSÁVEIS</w:t>
      </w:r>
      <w:r w:rsidRPr="000F1BEB">
        <w:rPr>
          <w:rFonts w:ascii="Garamond" w:hAnsi="Garamond" w:cs="Arial"/>
        </w:rPr>
        <w:t xml:space="preserve"> para, querendo, apresentarem defesa em face das irregularidades noticiadas nesta inicial, conforme abaixo relacionado:</w:t>
      </w:r>
    </w:p>
    <w:p w:rsidR="001B684C" w:rsidRPr="00B86944" w:rsidRDefault="001B684C" w:rsidP="00D716C5">
      <w:pPr>
        <w:widowControl w:val="0"/>
        <w:spacing w:line="360" w:lineRule="auto"/>
        <w:ind w:left="1418"/>
        <w:jc w:val="both"/>
        <w:rPr>
          <w:rFonts w:ascii="Garamond" w:hAnsi="Garamond" w:cs="Arial"/>
        </w:rPr>
      </w:pPr>
    </w:p>
    <w:p w:rsidR="001B684C" w:rsidRDefault="001B684C" w:rsidP="00D716C5">
      <w:pPr>
        <w:widowControl w:val="0"/>
        <w:spacing w:line="360" w:lineRule="auto"/>
        <w:ind w:left="1418"/>
        <w:jc w:val="both"/>
        <w:rPr>
          <w:rFonts w:ascii="Garamond" w:hAnsi="Garamond" w:cs="Arial"/>
        </w:rPr>
      </w:pPr>
      <w:r w:rsidRPr="004B6648">
        <w:rPr>
          <w:rFonts w:ascii="Garamond" w:hAnsi="Garamond" w:cs="Arial"/>
        </w:rPr>
        <w:t xml:space="preserve">A.1) </w:t>
      </w:r>
      <w:r w:rsidRPr="00BA3778">
        <w:rPr>
          <w:rFonts w:ascii="Garamond" w:hAnsi="Garamond" w:cs="Arial"/>
        </w:rPr>
        <w:t xml:space="preserve">Fraude </w:t>
      </w:r>
      <w:r w:rsidR="00BA3778" w:rsidRPr="00BA3778">
        <w:rPr>
          <w:rFonts w:ascii="Garamond" w:hAnsi="Garamond" w:cs="Arial"/>
        </w:rPr>
        <w:t>ao Pregão Presencial n. 045/2014, ao Pregão Presencial n. 030/2015, ao Pregão Presencial n. 040</w:t>
      </w:r>
      <w:r w:rsidR="009A0411" w:rsidRPr="00BA3778">
        <w:rPr>
          <w:rFonts w:ascii="Garamond" w:hAnsi="Garamond" w:cs="Arial"/>
        </w:rPr>
        <w:t>/2015, ao Pregão</w:t>
      </w:r>
      <w:r w:rsidR="00BA3778" w:rsidRPr="00BA3778">
        <w:rPr>
          <w:rFonts w:ascii="Garamond" w:hAnsi="Garamond" w:cs="Arial"/>
        </w:rPr>
        <w:t xml:space="preserve"> Presencial n. 022</w:t>
      </w:r>
      <w:r w:rsidR="009A0411" w:rsidRPr="00BA3778">
        <w:rPr>
          <w:rFonts w:ascii="Garamond" w:hAnsi="Garamond" w:cs="Arial"/>
        </w:rPr>
        <w:t>/2016</w:t>
      </w:r>
      <w:r w:rsidR="00BA3778" w:rsidRPr="00BA3778">
        <w:rPr>
          <w:rFonts w:ascii="Garamond" w:hAnsi="Garamond" w:cs="Arial"/>
        </w:rPr>
        <w:t xml:space="preserve"> e ao Pregão Presencial n. 032/2016</w:t>
      </w:r>
      <w:r w:rsidR="009A0411" w:rsidRPr="00BA3778">
        <w:rPr>
          <w:rFonts w:ascii="Garamond" w:hAnsi="Garamond" w:cs="Arial"/>
        </w:rPr>
        <w:t xml:space="preserve">, promovidos pelo município de </w:t>
      </w:r>
      <w:r w:rsidR="00BA3778" w:rsidRPr="00BA3778">
        <w:rPr>
          <w:rFonts w:ascii="Garamond" w:hAnsi="Garamond" w:cs="Arial"/>
        </w:rPr>
        <w:t>São Roque de Minas</w:t>
      </w:r>
      <w:r w:rsidRPr="00BA3778">
        <w:rPr>
          <w:rFonts w:ascii="Garamond" w:hAnsi="Garamond" w:cs="Arial"/>
        </w:rPr>
        <w:t xml:space="preserve"> – Conluio entre empresas pertencentes ao mesmo proprietário e/ou a parentes próximos, e representadas</w:t>
      </w:r>
      <w:r w:rsidRPr="00670C27">
        <w:rPr>
          <w:rFonts w:ascii="Garamond" w:hAnsi="Garamond" w:cs="Arial"/>
        </w:rPr>
        <w:t xml:space="preserve"> por funcionários</w:t>
      </w:r>
      <w:r w:rsidR="00B07A3E">
        <w:rPr>
          <w:rFonts w:ascii="Garamond" w:hAnsi="Garamond" w:cs="Arial"/>
        </w:rPr>
        <w:t xml:space="preserve"> e/ou sócios</w:t>
      </w:r>
      <w:r w:rsidRPr="00670C27">
        <w:rPr>
          <w:rFonts w:ascii="Garamond" w:hAnsi="Garamond" w:cs="Arial"/>
        </w:rPr>
        <w:t xml:space="preserve"> de empresas concorrentes – Descumprimento ao artigo 37, XXI da CF/88 e ao artigo 3º, caput, da Lei n. 8.666/1993 – Responsabilidade das pessoas jurídicas envolvidas, participantes e vencedoras nos procedimentos licitatórios promovidos pelo município de </w:t>
      </w:r>
      <w:r w:rsidR="005B7CAC">
        <w:rPr>
          <w:rFonts w:ascii="Garamond" w:hAnsi="Garamond" w:cs="Arial"/>
        </w:rPr>
        <w:t>São Roque de Minas</w:t>
      </w:r>
      <w:r w:rsidRPr="00670C27">
        <w:rPr>
          <w:rFonts w:ascii="Garamond" w:hAnsi="Garamond" w:cs="Arial"/>
        </w:rPr>
        <w:t xml:space="preserve"> – Jurisprudência do TCU e do TCEMG</w:t>
      </w:r>
    </w:p>
    <w:p w:rsidR="00CF028E" w:rsidRPr="00CF028E" w:rsidRDefault="008C47A8" w:rsidP="004B1BB3">
      <w:pPr>
        <w:pStyle w:val="PargrafodaLista"/>
        <w:widowControl w:val="0"/>
        <w:numPr>
          <w:ilvl w:val="0"/>
          <w:numId w:val="43"/>
        </w:numPr>
        <w:spacing w:line="360" w:lineRule="auto"/>
        <w:ind w:left="1418" w:firstLine="0"/>
        <w:jc w:val="both"/>
        <w:rPr>
          <w:rFonts w:ascii="Garamond" w:hAnsi="Garamond" w:cs="Arial"/>
          <w:u w:val="single"/>
        </w:rPr>
      </w:pPr>
      <w:r w:rsidRPr="003879D6">
        <w:rPr>
          <w:rFonts w:ascii="Garamond" w:hAnsi="Garamond" w:cs="Arial"/>
          <w:u w:val="single"/>
        </w:rPr>
        <w:t>ANA CRISTINA PARREIRAS DA SILVA ME</w:t>
      </w:r>
      <w:r w:rsidR="009A0411" w:rsidRPr="003879D6">
        <w:rPr>
          <w:rFonts w:ascii="Garamond" w:hAnsi="Garamond" w:cs="Arial"/>
          <w:u w:val="single"/>
        </w:rPr>
        <w:t>,</w:t>
      </w:r>
      <w:r w:rsidR="009A0411" w:rsidRPr="003879D6">
        <w:rPr>
          <w:rFonts w:ascii="Garamond" w:hAnsi="Garamond" w:cs="Arial"/>
        </w:rPr>
        <w:t xml:space="preserve"> </w:t>
      </w:r>
      <w:r w:rsidR="00CF028E" w:rsidRPr="00BF39F0">
        <w:rPr>
          <w:rFonts w:ascii="Garamond" w:hAnsi="Garamond" w:cs="Arial"/>
        </w:rPr>
        <w:t xml:space="preserve">na qualidade de </w:t>
      </w:r>
      <w:r w:rsidR="00CF028E">
        <w:rPr>
          <w:rFonts w:ascii="Garamond" w:hAnsi="Garamond" w:cs="Arial"/>
        </w:rPr>
        <w:t xml:space="preserve">licitante do Pregão n. 030/2015 e </w:t>
      </w:r>
      <w:r w:rsidR="00CF028E" w:rsidRPr="00BF39F0">
        <w:rPr>
          <w:rFonts w:ascii="Garamond" w:hAnsi="Garamond" w:cs="Arial"/>
        </w:rPr>
        <w:t>vencedora do Pregão Presencial n. 032/2016</w:t>
      </w:r>
      <w:r w:rsidR="009A0411" w:rsidRPr="003879D6">
        <w:rPr>
          <w:rFonts w:ascii="Garamond" w:hAnsi="Garamond" w:cs="Arial"/>
        </w:rPr>
        <w:t>;</w:t>
      </w:r>
    </w:p>
    <w:p w:rsidR="009A0411" w:rsidRPr="003879D6" w:rsidRDefault="003879D6" w:rsidP="004B1BB3">
      <w:pPr>
        <w:pStyle w:val="PargrafodaLista"/>
        <w:widowControl w:val="0"/>
        <w:numPr>
          <w:ilvl w:val="0"/>
          <w:numId w:val="43"/>
        </w:numPr>
        <w:spacing w:line="360" w:lineRule="auto"/>
        <w:ind w:left="1418" w:firstLine="0"/>
        <w:jc w:val="both"/>
        <w:rPr>
          <w:rFonts w:ascii="Garamond" w:hAnsi="Garamond" w:cs="Arial"/>
          <w:u w:val="single"/>
        </w:rPr>
      </w:pPr>
      <w:r w:rsidRPr="003879D6">
        <w:rPr>
          <w:rFonts w:ascii="Garamond" w:hAnsi="Garamond" w:cs="Arial"/>
          <w:u w:val="single"/>
        </w:rPr>
        <w:lastRenderedPageBreak/>
        <w:t>ANA CRISTINA PARREIRAS DA SILVA</w:t>
      </w:r>
      <w:r w:rsidR="009A0411" w:rsidRPr="003879D6">
        <w:rPr>
          <w:rFonts w:ascii="Garamond" w:hAnsi="Garamond" w:cs="Arial"/>
          <w:u w:val="single"/>
        </w:rPr>
        <w:t>,</w:t>
      </w:r>
      <w:r w:rsidR="00BF39F0">
        <w:rPr>
          <w:rFonts w:ascii="Garamond" w:hAnsi="Garamond" w:cs="Arial"/>
        </w:rPr>
        <w:t xml:space="preserve"> na qualidade de sócia</w:t>
      </w:r>
      <w:r w:rsidR="009A0411" w:rsidRPr="003879D6">
        <w:rPr>
          <w:rFonts w:ascii="Garamond" w:hAnsi="Garamond" w:cs="Arial"/>
        </w:rPr>
        <w:t xml:space="preserve"> administrador</w:t>
      </w:r>
      <w:r w:rsidR="00BF39F0">
        <w:rPr>
          <w:rFonts w:ascii="Garamond" w:hAnsi="Garamond" w:cs="Arial"/>
        </w:rPr>
        <w:t>a</w:t>
      </w:r>
      <w:r w:rsidR="009A0411" w:rsidRPr="003879D6">
        <w:rPr>
          <w:rFonts w:ascii="Garamond" w:hAnsi="Garamond" w:cs="Arial"/>
        </w:rPr>
        <w:t xml:space="preserve"> da </w:t>
      </w:r>
      <w:r w:rsidR="008C47A8" w:rsidRPr="003879D6">
        <w:rPr>
          <w:rFonts w:ascii="Garamond" w:hAnsi="Garamond" w:cs="Arial"/>
        </w:rPr>
        <w:t>Ana Cristina Parreiras da Silva ME</w:t>
      </w:r>
      <w:r w:rsidR="009A0411" w:rsidRPr="003879D6">
        <w:rPr>
          <w:rFonts w:ascii="Garamond" w:hAnsi="Garamond" w:cs="Arial"/>
        </w:rPr>
        <w:t>.;</w:t>
      </w:r>
    </w:p>
    <w:p w:rsidR="008C47A8" w:rsidRPr="005F5724" w:rsidRDefault="008C47A8" w:rsidP="004B1BB3">
      <w:pPr>
        <w:pStyle w:val="PargrafodaLista"/>
        <w:widowControl w:val="0"/>
        <w:numPr>
          <w:ilvl w:val="0"/>
          <w:numId w:val="43"/>
        </w:numPr>
        <w:spacing w:line="360" w:lineRule="auto"/>
        <w:ind w:left="1418" w:firstLine="0"/>
        <w:jc w:val="both"/>
        <w:rPr>
          <w:rFonts w:ascii="Garamond" w:hAnsi="Garamond" w:cs="Arial"/>
          <w:u w:val="single"/>
        </w:rPr>
      </w:pPr>
      <w:r w:rsidRPr="003879D6">
        <w:rPr>
          <w:rFonts w:ascii="Garamond" w:hAnsi="Garamond" w:cs="Arial"/>
          <w:u w:val="single"/>
        </w:rPr>
        <w:t>AUTOMÁQUINAS COMÉRCIO DE PEÇAS E SERVIÇOS LTDA.,</w:t>
      </w:r>
      <w:r w:rsidRPr="003879D6">
        <w:rPr>
          <w:rFonts w:ascii="Garamond" w:hAnsi="Garamond" w:cs="Arial"/>
        </w:rPr>
        <w:t xml:space="preserve"> na qualidade de vencedora do Pregão Presencial n. 030/2015;</w:t>
      </w:r>
    </w:p>
    <w:p w:rsidR="008C47A8" w:rsidRPr="00C949D6" w:rsidRDefault="003879D6" w:rsidP="004B1BB3">
      <w:pPr>
        <w:pStyle w:val="PargrafodaLista"/>
        <w:widowControl w:val="0"/>
        <w:numPr>
          <w:ilvl w:val="0"/>
          <w:numId w:val="43"/>
        </w:numPr>
        <w:spacing w:line="360" w:lineRule="auto"/>
        <w:ind w:left="1418" w:firstLine="0"/>
        <w:jc w:val="both"/>
        <w:rPr>
          <w:rFonts w:ascii="Garamond" w:hAnsi="Garamond" w:cs="Arial"/>
          <w:u w:val="single"/>
        </w:rPr>
      </w:pPr>
      <w:r w:rsidRPr="003879D6">
        <w:rPr>
          <w:rFonts w:ascii="Garamond" w:hAnsi="Garamond" w:cs="Arial"/>
          <w:u w:val="single"/>
        </w:rPr>
        <w:t>TATIANA DE PAULA SILVA</w:t>
      </w:r>
      <w:r w:rsidR="008C47A8" w:rsidRPr="003879D6">
        <w:rPr>
          <w:rFonts w:ascii="Garamond" w:hAnsi="Garamond" w:cs="Arial"/>
          <w:u w:val="single"/>
        </w:rPr>
        <w:t>,</w:t>
      </w:r>
      <w:r w:rsidR="00BF39F0">
        <w:rPr>
          <w:rFonts w:ascii="Garamond" w:hAnsi="Garamond" w:cs="Arial"/>
        </w:rPr>
        <w:t xml:space="preserve"> na qualidade de sócia</w:t>
      </w:r>
      <w:r w:rsidR="008C47A8" w:rsidRPr="008D14E3">
        <w:rPr>
          <w:rFonts w:ascii="Garamond" w:hAnsi="Garamond" w:cs="Arial"/>
        </w:rPr>
        <w:t xml:space="preserve"> administrador</w:t>
      </w:r>
      <w:r w:rsidR="00BF39F0">
        <w:rPr>
          <w:rFonts w:ascii="Garamond" w:hAnsi="Garamond" w:cs="Arial"/>
        </w:rPr>
        <w:t>a</w:t>
      </w:r>
      <w:r w:rsidR="008C47A8" w:rsidRPr="008D14E3">
        <w:rPr>
          <w:rFonts w:ascii="Garamond" w:hAnsi="Garamond" w:cs="Arial"/>
        </w:rPr>
        <w:t xml:space="preserve"> da </w:t>
      </w:r>
      <w:proofErr w:type="spellStart"/>
      <w:r w:rsidR="008C47A8" w:rsidRPr="008D14E3">
        <w:rPr>
          <w:rFonts w:ascii="Garamond" w:hAnsi="Garamond" w:cs="Arial"/>
        </w:rPr>
        <w:t>Automáquinas</w:t>
      </w:r>
      <w:proofErr w:type="spellEnd"/>
      <w:r w:rsidR="008C47A8" w:rsidRPr="008D14E3">
        <w:rPr>
          <w:rFonts w:ascii="Garamond" w:hAnsi="Garamond" w:cs="Arial"/>
        </w:rPr>
        <w:t xml:space="preserve"> Comércio de Peças e Serviços Ltda.;</w:t>
      </w:r>
    </w:p>
    <w:p w:rsidR="00C949D6" w:rsidRPr="00C949D6" w:rsidRDefault="00C949D6" w:rsidP="004B1BB3">
      <w:pPr>
        <w:pStyle w:val="PargrafodaLista"/>
        <w:widowControl w:val="0"/>
        <w:numPr>
          <w:ilvl w:val="0"/>
          <w:numId w:val="43"/>
        </w:numPr>
        <w:spacing w:line="360" w:lineRule="auto"/>
        <w:ind w:left="1418" w:firstLine="0"/>
        <w:jc w:val="both"/>
        <w:rPr>
          <w:rFonts w:ascii="Garamond" w:hAnsi="Garamond" w:cs="Arial"/>
          <w:u w:val="single"/>
        </w:rPr>
      </w:pPr>
      <w:r>
        <w:rPr>
          <w:rFonts w:ascii="Garamond" w:hAnsi="Garamond" w:cs="Arial"/>
          <w:u w:val="single"/>
        </w:rPr>
        <w:t>AUTOPEÇAS MINAS FIAT LTDA.,</w:t>
      </w:r>
      <w:r>
        <w:rPr>
          <w:rFonts w:ascii="Garamond" w:hAnsi="Garamond" w:cs="Arial"/>
        </w:rPr>
        <w:t xml:space="preserve"> na qualidade de vencedora do Pregão Presencial n. 022/2016;</w:t>
      </w:r>
    </w:p>
    <w:p w:rsidR="00C949D6" w:rsidRPr="003879D6" w:rsidRDefault="00C949D6" w:rsidP="004B1BB3">
      <w:pPr>
        <w:pStyle w:val="PargrafodaLista"/>
        <w:widowControl w:val="0"/>
        <w:numPr>
          <w:ilvl w:val="0"/>
          <w:numId w:val="43"/>
        </w:numPr>
        <w:spacing w:line="360" w:lineRule="auto"/>
        <w:ind w:left="1418" w:firstLine="0"/>
        <w:jc w:val="both"/>
        <w:rPr>
          <w:rFonts w:ascii="Garamond" w:hAnsi="Garamond" w:cs="Arial"/>
          <w:u w:val="single"/>
        </w:rPr>
      </w:pPr>
      <w:r w:rsidRPr="00C949D6">
        <w:rPr>
          <w:rFonts w:ascii="Garamond" w:hAnsi="Garamond" w:cs="Arial"/>
          <w:u w:val="single"/>
        </w:rPr>
        <w:t>DANIEL DE FREITAS MESQUITA,</w:t>
      </w:r>
      <w:r w:rsidRPr="00CB1789">
        <w:rPr>
          <w:rFonts w:ascii="Garamond" w:hAnsi="Garamond" w:cs="Arial"/>
        </w:rPr>
        <w:t xml:space="preserve"> na qualidade de sócio administrador da Autopeças Minas Fiat Ltda. – ME</w:t>
      </w:r>
    </w:p>
    <w:p w:rsidR="009A0411" w:rsidRPr="003879D6" w:rsidRDefault="009A0411" w:rsidP="004B1BB3">
      <w:pPr>
        <w:pStyle w:val="PargrafodaLista"/>
        <w:widowControl w:val="0"/>
        <w:numPr>
          <w:ilvl w:val="0"/>
          <w:numId w:val="43"/>
        </w:numPr>
        <w:spacing w:line="360" w:lineRule="auto"/>
        <w:ind w:left="1418" w:firstLine="0"/>
        <w:jc w:val="both"/>
        <w:rPr>
          <w:rFonts w:ascii="Garamond" w:hAnsi="Garamond" w:cs="Arial"/>
          <w:u w:val="single"/>
        </w:rPr>
      </w:pPr>
      <w:r w:rsidRPr="003879D6">
        <w:rPr>
          <w:rFonts w:ascii="Garamond" w:hAnsi="Garamond" w:cs="Arial"/>
          <w:u w:val="single"/>
        </w:rPr>
        <w:t>BRASIL VEÍCULOS E MÁQUINAS LTDA.,</w:t>
      </w:r>
      <w:r w:rsidRPr="003879D6">
        <w:rPr>
          <w:rFonts w:ascii="Garamond" w:hAnsi="Garamond" w:cs="Arial"/>
        </w:rPr>
        <w:t xml:space="preserve"> na qualidade de vence</w:t>
      </w:r>
      <w:r w:rsidR="008C47A8" w:rsidRPr="003879D6">
        <w:rPr>
          <w:rFonts w:ascii="Garamond" w:hAnsi="Garamond" w:cs="Arial"/>
        </w:rPr>
        <w:t>dora do Pregão Presencial n. 022/2016 e do Pregão Presencial n. 032/2016</w:t>
      </w:r>
      <w:r w:rsidRPr="003879D6">
        <w:rPr>
          <w:rFonts w:ascii="Garamond" w:hAnsi="Garamond" w:cs="Arial"/>
        </w:rPr>
        <w:t>, CNPJ 22.244.262/0001-34;</w:t>
      </w:r>
    </w:p>
    <w:p w:rsidR="009A0411" w:rsidRPr="003879D6" w:rsidRDefault="003879D6" w:rsidP="004B1BB3">
      <w:pPr>
        <w:pStyle w:val="PargrafodaLista"/>
        <w:widowControl w:val="0"/>
        <w:numPr>
          <w:ilvl w:val="0"/>
          <w:numId w:val="43"/>
        </w:numPr>
        <w:spacing w:line="360" w:lineRule="auto"/>
        <w:ind w:left="1418" w:firstLine="0"/>
        <w:jc w:val="both"/>
        <w:rPr>
          <w:rFonts w:ascii="Garamond" w:hAnsi="Garamond" w:cs="Arial"/>
          <w:u w:val="single"/>
        </w:rPr>
      </w:pPr>
      <w:r w:rsidRPr="003879D6">
        <w:rPr>
          <w:rFonts w:ascii="Garamond" w:hAnsi="Garamond" w:cs="Arial"/>
          <w:u w:val="single"/>
        </w:rPr>
        <w:t>MICHELLE CRISTINE MACHADO DE OLIVEIRA</w:t>
      </w:r>
      <w:r w:rsidR="009A0411" w:rsidRPr="003879D6">
        <w:rPr>
          <w:rFonts w:ascii="Garamond" w:hAnsi="Garamond" w:cs="Arial"/>
          <w:u w:val="single"/>
        </w:rPr>
        <w:t>,</w:t>
      </w:r>
      <w:r w:rsidR="009A0411" w:rsidRPr="003879D6">
        <w:rPr>
          <w:rFonts w:ascii="Garamond" w:hAnsi="Garamond" w:cs="Arial"/>
        </w:rPr>
        <w:t xml:space="preserve"> na qualidade de sócia administradora da Brasil Veículos e Máquinas Ltda.;</w:t>
      </w:r>
    </w:p>
    <w:p w:rsidR="009A0411" w:rsidRPr="003879D6" w:rsidRDefault="008C47A8" w:rsidP="004B1BB3">
      <w:pPr>
        <w:pStyle w:val="PargrafodaLista"/>
        <w:widowControl w:val="0"/>
        <w:numPr>
          <w:ilvl w:val="0"/>
          <w:numId w:val="43"/>
        </w:numPr>
        <w:spacing w:line="360" w:lineRule="auto"/>
        <w:ind w:left="1418" w:firstLine="0"/>
        <w:jc w:val="both"/>
        <w:rPr>
          <w:rFonts w:ascii="Garamond" w:hAnsi="Garamond" w:cs="Arial"/>
          <w:u w:val="single"/>
        </w:rPr>
      </w:pPr>
      <w:r w:rsidRPr="003879D6">
        <w:rPr>
          <w:rFonts w:ascii="Garamond" w:hAnsi="Garamond" w:cs="Arial"/>
          <w:u w:val="single"/>
        </w:rPr>
        <w:t>CONTINENTAL VEÍCULOS E PEÇAS EIRELI</w:t>
      </w:r>
      <w:r w:rsidR="009A0411" w:rsidRPr="003879D6">
        <w:rPr>
          <w:rFonts w:ascii="Garamond" w:hAnsi="Garamond" w:cs="Arial"/>
          <w:u w:val="single"/>
        </w:rPr>
        <w:t>,</w:t>
      </w:r>
      <w:r w:rsidR="009A0411" w:rsidRPr="003879D6">
        <w:rPr>
          <w:rFonts w:ascii="Garamond" w:hAnsi="Garamond" w:cs="Arial"/>
        </w:rPr>
        <w:t xml:space="preserve"> na qualidade de vence</w:t>
      </w:r>
      <w:r w:rsidRPr="003879D6">
        <w:rPr>
          <w:rFonts w:ascii="Garamond" w:hAnsi="Garamond" w:cs="Arial"/>
        </w:rPr>
        <w:t>dora do Pregão Presencial n. 030/2015 e do Pregão Presencial n. 040/2015</w:t>
      </w:r>
      <w:r w:rsidR="009A0411" w:rsidRPr="003879D6">
        <w:rPr>
          <w:rFonts w:ascii="Garamond" w:hAnsi="Garamond" w:cs="Arial"/>
        </w:rPr>
        <w:t>;</w:t>
      </w:r>
    </w:p>
    <w:p w:rsidR="009A0411" w:rsidRPr="00CF028E" w:rsidRDefault="003879D6" w:rsidP="004B1BB3">
      <w:pPr>
        <w:pStyle w:val="PargrafodaLista"/>
        <w:widowControl w:val="0"/>
        <w:numPr>
          <w:ilvl w:val="0"/>
          <w:numId w:val="43"/>
        </w:numPr>
        <w:spacing w:line="360" w:lineRule="auto"/>
        <w:ind w:left="1418" w:firstLine="0"/>
        <w:jc w:val="both"/>
        <w:rPr>
          <w:rFonts w:ascii="Garamond" w:hAnsi="Garamond" w:cs="Arial"/>
          <w:u w:val="single"/>
        </w:rPr>
      </w:pPr>
      <w:r w:rsidRPr="003879D6">
        <w:rPr>
          <w:rFonts w:ascii="Garamond" w:hAnsi="Garamond" w:cs="Arial"/>
          <w:u w:val="single"/>
        </w:rPr>
        <w:t>JORGE LUIZ LACERDA</w:t>
      </w:r>
      <w:r w:rsidR="009A0411" w:rsidRPr="003879D6">
        <w:rPr>
          <w:rFonts w:ascii="Garamond" w:hAnsi="Garamond" w:cs="Arial"/>
          <w:u w:val="single"/>
        </w:rPr>
        <w:t>,</w:t>
      </w:r>
      <w:r w:rsidR="009A0411" w:rsidRPr="003879D6">
        <w:rPr>
          <w:rFonts w:ascii="Garamond" w:hAnsi="Garamond" w:cs="Arial"/>
        </w:rPr>
        <w:t xml:space="preserve"> na qualidade de sócio administrador da </w:t>
      </w:r>
      <w:r w:rsidR="008C47A8" w:rsidRPr="003879D6">
        <w:rPr>
          <w:rFonts w:ascii="Garamond" w:hAnsi="Garamond" w:cs="Arial"/>
        </w:rPr>
        <w:t xml:space="preserve">Continental Veículos e Peças </w:t>
      </w:r>
      <w:proofErr w:type="spellStart"/>
      <w:r w:rsidR="008C47A8" w:rsidRPr="003879D6">
        <w:rPr>
          <w:rFonts w:ascii="Garamond" w:hAnsi="Garamond" w:cs="Arial"/>
        </w:rPr>
        <w:t>Eireli</w:t>
      </w:r>
      <w:proofErr w:type="spellEnd"/>
      <w:r w:rsidR="009A0411" w:rsidRPr="003879D6">
        <w:rPr>
          <w:rFonts w:ascii="Garamond" w:hAnsi="Garamond" w:cs="Arial"/>
        </w:rPr>
        <w:t>;</w:t>
      </w:r>
    </w:p>
    <w:p w:rsidR="00CF028E" w:rsidRPr="003879D6" w:rsidRDefault="00CF028E" w:rsidP="004B1BB3">
      <w:pPr>
        <w:pStyle w:val="PargrafodaLista"/>
        <w:widowControl w:val="0"/>
        <w:numPr>
          <w:ilvl w:val="0"/>
          <w:numId w:val="43"/>
        </w:numPr>
        <w:spacing w:line="360" w:lineRule="auto"/>
        <w:ind w:left="1418" w:firstLine="0"/>
        <w:jc w:val="both"/>
        <w:rPr>
          <w:rFonts w:ascii="Garamond" w:hAnsi="Garamond" w:cs="Arial"/>
          <w:u w:val="single"/>
        </w:rPr>
      </w:pPr>
      <w:r w:rsidRPr="00CF028E">
        <w:rPr>
          <w:rFonts w:ascii="Garamond" w:hAnsi="Garamond" w:cs="Arial"/>
          <w:u w:val="single"/>
        </w:rPr>
        <w:t>FENIX TRACTOR LTDA. (JOICE APARECIDA PEREIRA DE OLIVEIRA – ME),</w:t>
      </w:r>
      <w:r w:rsidRPr="00CF028E">
        <w:rPr>
          <w:rFonts w:ascii="Garamond" w:hAnsi="Garamond" w:cs="Arial"/>
        </w:rPr>
        <w:t xml:space="preserve"> na qualidade de vencedora do Pregão Presencial n. 030/2015;</w:t>
      </w:r>
    </w:p>
    <w:p w:rsidR="009A0411" w:rsidRPr="003879D6" w:rsidRDefault="008C47A8" w:rsidP="004B1BB3">
      <w:pPr>
        <w:pStyle w:val="PargrafodaLista"/>
        <w:widowControl w:val="0"/>
        <w:numPr>
          <w:ilvl w:val="0"/>
          <w:numId w:val="43"/>
        </w:numPr>
        <w:spacing w:line="360" w:lineRule="auto"/>
        <w:ind w:left="1418" w:firstLine="0"/>
        <w:jc w:val="both"/>
        <w:rPr>
          <w:rFonts w:ascii="Garamond" w:hAnsi="Garamond" w:cs="Arial"/>
          <w:u w:val="single"/>
        </w:rPr>
      </w:pPr>
      <w:r w:rsidRPr="003879D6">
        <w:rPr>
          <w:rFonts w:ascii="Garamond" w:hAnsi="Garamond" w:cs="Arial"/>
          <w:u w:val="single"/>
        </w:rPr>
        <w:t>INTERNACIONAL AUTO PEÇAS EIRELI</w:t>
      </w:r>
      <w:r w:rsidR="009A0411" w:rsidRPr="003879D6">
        <w:rPr>
          <w:rFonts w:ascii="Garamond" w:hAnsi="Garamond" w:cs="Arial"/>
          <w:u w:val="single"/>
        </w:rPr>
        <w:t>,</w:t>
      </w:r>
      <w:r w:rsidR="009A0411" w:rsidRPr="003879D6">
        <w:rPr>
          <w:rFonts w:ascii="Garamond" w:hAnsi="Garamond" w:cs="Arial"/>
        </w:rPr>
        <w:t xml:space="preserve"> </w:t>
      </w:r>
      <w:r w:rsidR="00CF028E" w:rsidRPr="00E07B1E">
        <w:rPr>
          <w:rFonts w:ascii="Garamond" w:hAnsi="Garamond" w:cs="Arial"/>
        </w:rPr>
        <w:t>na qualidade de vencedora do Pregão Presencial n. 022/2016 e licitante no Pregão Presencial n. 032/2016</w:t>
      </w:r>
      <w:r w:rsidR="009A0411" w:rsidRPr="003879D6">
        <w:rPr>
          <w:rFonts w:ascii="Garamond" w:hAnsi="Garamond" w:cs="Arial"/>
        </w:rPr>
        <w:t>;</w:t>
      </w:r>
    </w:p>
    <w:p w:rsidR="009A0411" w:rsidRPr="00CF028E" w:rsidRDefault="003879D6" w:rsidP="004B1BB3">
      <w:pPr>
        <w:pStyle w:val="PargrafodaLista"/>
        <w:widowControl w:val="0"/>
        <w:numPr>
          <w:ilvl w:val="0"/>
          <w:numId w:val="43"/>
        </w:numPr>
        <w:spacing w:line="360" w:lineRule="auto"/>
        <w:ind w:left="1418" w:firstLine="0"/>
        <w:jc w:val="both"/>
        <w:rPr>
          <w:rFonts w:ascii="Garamond" w:hAnsi="Garamond" w:cs="Arial"/>
          <w:u w:val="single"/>
        </w:rPr>
      </w:pPr>
      <w:r w:rsidRPr="003879D6">
        <w:rPr>
          <w:rFonts w:ascii="Garamond" w:hAnsi="Garamond" w:cs="Arial"/>
          <w:u w:val="single"/>
        </w:rPr>
        <w:t>FLÁVIO HENRIQUE VIEIRA</w:t>
      </w:r>
      <w:r w:rsidR="009A0411" w:rsidRPr="003879D6">
        <w:rPr>
          <w:rFonts w:ascii="Garamond" w:hAnsi="Garamond" w:cs="Arial"/>
          <w:u w:val="single"/>
        </w:rPr>
        <w:t>,</w:t>
      </w:r>
      <w:r w:rsidR="00BF39F0">
        <w:rPr>
          <w:rFonts w:ascii="Garamond" w:hAnsi="Garamond" w:cs="Arial"/>
        </w:rPr>
        <w:t xml:space="preserve"> na qualidade de sócio administrador</w:t>
      </w:r>
      <w:r w:rsidR="009A0411" w:rsidRPr="003879D6">
        <w:rPr>
          <w:rFonts w:ascii="Garamond" w:hAnsi="Garamond" w:cs="Arial"/>
        </w:rPr>
        <w:t xml:space="preserve"> </w:t>
      </w:r>
      <w:r w:rsidR="009A0411" w:rsidRPr="003879D6">
        <w:rPr>
          <w:rFonts w:ascii="Garamond" w:hAnsi="Garamond" w:cs="Arial"/>
        </w:rPr>
        <w:lastRenderedPageBreak/>
        <w:t xml:space="preserve">da </w:t>
      </w:r>
      <w:r w:rsidR="008C47A8" w:rsidRPr="003879D6">
        <w:rPr>
          <w:rFonts w:ascii="Garamond" w:hAnsi="Garamond" w:cs="Arial"/>
        </w:rPr>
        <w:t xml:space="preserve">Internacional </w:t>
      </w:r>
      <w:r w:rsidR="00CF028E" w:rsidRPr="003879D6">
        <w:rPr>
          <w:rFonts w:ascii="Garamond" w:hAnsi="Garamond" w:cs="Arial"/>
        </w:rPr>
        <w:t>Autopeças</w:t>
      </w:r>
      <w:r w:rsidR="008C47A8" w:rsidRPr="003879D6">
        <w:rPr>
          <w:rFonts w:ascii="Garamond" w:hAnsi="Garamond" w:cs="Arial"/>
        </w:rPr>
        <w:t xml:space="preserve"> </w:t>
      </w:r>
      <w:proofErr w:type="spellStart"/>
      <w:r w:rsidR="008C47A8" w:rsidRPr="003879D6">
        <w:rPr>
          <w:rFonts w:ascii="Garamond" w:hAnsi="Garamond" w:cs="Arial"/>
        </w:rPr>
        <w:t>Eireli</w:t>
      </w:r>
      <w:proofErr w:type="spellEnd"/>
      <w:r w:rsidR="009A0411" w:rsidRPr="003879D6">
        <w:rPr>
          <w:rFonts w:ascii="Garamond" w:hAnsi="Garamond" w:cs="Arial"/>
        </w:rPr>
        <w:t>;</w:t>
      </w:r>
    </w:p>
    <w:p w:rsidR="00CF028E" w:rsidRPr="00C949D6" w:rsidRDefault="00CF028E" w:rsidP="004B1BB3">
      <w:pPr>
        <w:pStyle w:val="PargrafodaLista"/>
        <w:widowControl w:val="0"/>
        <w:numPr>
          <w:ilvl w:val="0"/>
          <w:numId w:val="43"/>
        </w:numPr>
        <w:spacing w:line="360" w:lineRule="auto"/>
        <w:ind w:left="1418" w:firstLine="0"/>
        <w:jc w:val="both"/>
        <w:rPr>
          <w:rFonts w:ascii="Garamond" w:hAnsi="Garamond" w:cs="Arial"/>
          <w:u w:val="single"/>
        </w:rPr>
      </w:pPr>
      <w:r w:rsidRPr="00CF028E">
        <w:rPr>
          <w:rFonts w:ascii="Garamond" w:hAnsi="Garamond" w:cs="Arial"/>
          <w:u w:val="single"/>
        </w:rPr>
        <w:t>JS DISTRIBUIDORA DE PEÇAS S.A.,</w:t>
      </w:r>
      <w:r w:rsidRPr="00CF028E">
        <w:rPr>
          <w:rFonts w:ascii="Garamond" w:hAnsi="Garamond" w:cs="Arial"/>
        </w:rPr>
        <w:t xml:space="preserve"> na qualidade de licitante do Pregão Presencial n. 030/2015;</w:t>
      </w:r>
    </w:p>
    <w:p w:rsidR="009A0411" w:rsidRPr="003879D6" w:rsidRDefault="009A0411" w:rsidP="004B1BB3">
      <w:pPr>
        <w:pStyle w:val="PargrafodaLista"/>
        <w:widowControl w:val="0"/>
        <w:numPr>
          <w:ilvl w:val="0"/>
          <w:numId w:val="43"/>
        </w:numPr>
        <w:spacing w:line="360" w:lineRule="auto"/>
        <w:ind w:left="1418" w:firstLine="0"/>
        <w:jc w:val="both"/>
        <w:rPr>
          <w:rFonts w:ascii="Garamond" w:hAnsi="Garamond" w:cs="Arial"/>
          <w:u w:val="single"/>
        </w:rPr>
      </w:pPr>
      <w:r w:rsidRPr="003879D6">
        <w:rPr>
          <w:rFonts w:ascii="Garamond" w:hAnsi="Garamond" w:cs="Arial"/>
          <w:u w:val="single"/>
        </w:rPr>
        <w:t>MUNDIAL MÁQUINAS E VEÍCULOS LTDA. – ME,</w:t>
      </w:r>
      <w:r w:rsidRPr="003879D6">
        <w:rPr>
          <w:rFonts w:ascii="Garamond" w:hAnsi="Garamond" w:cs="Arial"/>
        </w:rPr>
        <w:t xml:space="preserve"> na qualidade de vence</w:t>
      </w:r>
      <w:r w:rsidR="008C47A8" w:rsidRPr="003879D6">
        <w:rPr>
          <w:rFonts w:ascii="Garamond" w:hAnsi="Garamond" w:cs="Arial"/>
        </w:rPr>
        <w:t>dora do Pregão Presencial n. 030</w:t>
      </w:r>
      <w:r w:rsidRPr="003879D6">
        <w:rPr>
          <w:rFonts w:ascii="Garamond" w:hAnsi="Garamond" w:cs="Arial"/>
        </w:rPr>
        <w:t>/20</w:t>
      </w:r>
      <w:r w:rsidR="008C47A8" w:rsidRPr="003879D6">
        <w:rPr>
          <w:rFonts w:ascii="Garamond" w:hAnsi="Garamond" w:cs="Arial"/>
        </w:rPr>
        <w:t>15 e do Pregão Presencial n. 040/2015</w:t>
      </w:r>
      <w:r w:rsidRPr="003879D6">
        <w:rPr>
          <w:rFonts w:ascii="Garamond" w:hAnsi="Garamond" w:cs="Arial"/>
        </w:rPr>
        <w:t>;</w:t>
      </w:r>
    </w:p>
    <w:p w:rsidR="009A0411" w:rsidRPr="004C661D" w:rsidRDefault="003879D6" w:rsidP="004B1BB3">
      <w:pPr>
        <w:pStyle w:val="PargrafodaLista"/>
        <w:widowControl w:val="0"/>
        <w:numPr>
          <w:ilvl w:val="0"/>
          <w:numId w:val="43"/>
        </w:numPr>
        <w:spacing w:line="360" w:lineRule="auto"/>
        <w:ind w:left="1418" w:firstLine="0"/>
        <w:jc w:val="both"/>
        <w:rPr>
          <w:rFonts w:ascii="Garamond" w:hAnsi="Garamond" w:cs="Arial"/>
          <w:u w:val="single"/>
        </w:rPr>
      </w:pPr>
      <w:r w:rsidRPr="003879D6">
        <w:rPr>
          <w:rFonts w:ascii="Garamond" w:hAnsi="Garamond" w:cs="Arial"/>
          <w:u w:val="single"/>
        </w:rPr>
        <w:t>DENISIO MOREIRA PALHARES</w:t>
      </w:r>
      <w:r w:rsidR="009A0411" w:rsidRPr="003879D6">
        <w:rPr>
          <w:rFonts w:ascii="Garamond" w:hAnsi="Garamond" w:cs="Arial"/>
          <w:u w:val="single"/>
        </w:rPr>
        <w:t>,</w:t>
      </w:r>
      <w:r w:rsidR="009A0411" w:rsidRPr="003879D6">
        <w:rPr>
          <w:rFonts w:ascii="Garamond" w:hAnsi="Garamond" w:cs="Arial"/>
        </w:rPr>
        <w:t xml:space="preserve"> na qualidade de sócio administrador da Mundial Máquinas e Veículos Ltda.;</w:t>
      </w:r>
    </w:p>
    <w:p w:rsidR="004C661D" w:rsidRPr="004C661D" w:rsidRDefault="004C661D" w:rsidP="004B1BB3">
      <w:pPr>
        <w:pStyle w:val="PargrafodaLista"/>
        <w:widowControl w:val="0"/>
        <w:numPr>
          <w:ilvl w:val="0"/>
          <w:numId w:val="43"/>
        </w:numPr>
        <w:spacing w:line="360" w:lineRule="auto"/>
        <w:ind w:left="1418" w:firstLine="0"/>
        <w:jc w:val="both"/>
        <w:rPr>
          <w:rFonts w:ascii="Garamond" w:hAnsi="Garamond" w:cs="Arial"/>
          <w:u w:val="single"/>
        </w:rPr>
      </w:pPr>
      <w:r>
        <w:rPr>
          <w:rFonts w:ascii="Garamond" w:hAnsi="Garamond" w:cs="Arial"/>
          <w:u w:val="single"/>
        </w:rPr>
        <w:t>SINTRACTOR PEÇAS E SERVIÇOS EIRELI,</w:t>
      </w:r>
      <w:r>
        <w:rPr>
          <w:rFonts w:ascii="Garamond" w:hAnsi="Garamond" w:cs="Arial"/>
        </w:rPr>
        <w:t xml:space="preserve"> na qualidade de vencedora do Pregão Presencial n. 030/2015 e do Pregão Presencial n. 032/2016;</w:t>
      </w:r>
    </w:p>
    <w:p w:rsidR="004C661D" w:rsidRPr="00CF028E" w:rsidRDefault="004C661D" w:rsidP="004B1BB3">
      <w:pPr>
        <w:pStyle w:val="PargrafodaLista"/>
        <w:widowControl w:val="0"/>
        <w:numPr>
          <w:ilvl w:val="0"/>
          <w:numId w:val="43"/>
        </w:numPr>
        <w:spacing w:line="360" w:lineRule="auto"/>
        <w:ind w:left="1418" w:firstLine="0"/>
        <w:jc w:val="both"/>
        <w:rPr>
          <w:rFonts w:ascii="Garamond" w:hAnsi="Garamond" w:cs="Arial"/>
          <w:u w:val="single"/>
        </w:rPr>
      </w:pPr>
      <w:r>
        <w:rPr>
          <w:rFonts w:ascii="Garamond" w:hAnsi="Garamond" w:cs="Arial"/>
          <w:u w:val="single"/>
        </w:rPr>
        <w:t>WALTER LUIZ DE ANDRADE,</w:t>
      </w:r>
      <w:r>
        <w:rPr>
          <w:rFonts w:ascii="Garamond" w:hAnsi="Garamond" w:cs="Arial"/>
        </w:rPr>
        <w:t xml:space="preserve"> na qualidade de sócio administrador da </w:t>
      </w:r>
      <w:proofErr w:type="spellStart"/>
      <w:r>
        <w:rPr>
          <w:rFonts w:ascii="Garamond" w:hAnsi="Garamond" w:cs="Arial"/>
        </w:rPr>
        <w:t>Sintractor</w:t>
      </w:r>
      <w:proofErr w:type="spellEnd"/>
      <w:r>
        <w:rPr>
          <w:rFonts w:ascii="Garamond" w:hAnsi="Garamond" w:cs="Arial"/>
        </w:rPr>
        <w:t xml:space="preserve"> Peças e Serviços </w:t>
      </w:r>
      <w:proofErr w:type="spellStart"/>
      <w:r>
        <w:rPr>
          <w:rFonts w:ascii="Garamond" w:hAnsi="Garamond" w:cs="Arial"/>
        </w:rPr>
        <w:t>Eireli</w:t>
      </w:r>
      <w:proofErr w:type="spellEnd"/>
      <w:r>
        <w:rPr>
          <w:rFonts w:ascii="Garamond" w:hAnsi="Garamond" w:cs="Arial"/>
        </w:rPr>
        <w:t>;</w:t>
      </w:r>
    </w:p>
    <w:p w:rsidR="00CF028E" w:rsidRPr="003879D6" w:rsidRDefault="00CF028E" w:rsidP="004B1BB3">
      <w:pPr>
        <w:pStyle w:val="PargrafodaLista"/>
        <w:widowControl w:val="0"/>
        <w:numPr>
          <w:ilvl w:val="0"/>
          <w:numId w:val="43"/>
        </w:numPr>
        <w:spacing w:line="360" w:lineRule="auto"/>
        <w:ind w:left="1418" w:firstLine="0"/>
        <w:jc w:val="both"/>
        <w:rPr>
          <w:rFonts w:ascii="Garamond" w:hAnsi="Garamond" w:cs="Arial"/>
          <w:u w:val="single"/>
        </w:rPr>
      </w:pPr>
      <w:r w:rsidRPr="00CF028E">
        <w:rPr>
          <w:rFonts w:ascii="Garamond" w:hAnsi="Garamond" w:cs="Arial"/>
          <w:u w:val="single"/>
        </w:rPr>
        <w:t>SETE COMÉRCIO DE PEÇAS LTDA. – ME,</w:t>
      </w:r>
      <w:r w:rsidRPr="00CF028E">
        <w:rPr>
          <w:rFonts w:ascii="Garamond" w:hAnsi="Garamond" w:cs="Arial"/>
        </w:rPr>
        <w:t xml:space="preserve"> na qualidade de licitante do Pregão Presencial n. 030/2015, do Pregão Presencial n. 040/2015 e do Pregão Presencial n. 022/2016</w:t>
      </w:r>
      <w:r>
        <w:rPr>
          <w:rFonts w:ascii="Garamond" w:hAnsi="Garamond" w:cs="Arial"/>
        </w:rPr>
        <w:t>;</w:t>
      </w:r>
    </w:p>
    <w:p w:rsidR="001B684C" w:rsidRDefault="009A0411" w:rsidP="004B1BB3">
      <w:pPr>
        <w:pStyle w:val="PargrafodaLista"/>
        <w:widowControl w:val="0"/>
        <w:numPr>
          <w:ilvl w:val="0"/>
          <w:numId w:val="43"/>
        </w:numPr>
        <w:spacing w:line="360" w:lineRule="auto"/>
        <w:ind w:left="1418" w:firstLine="0"/>
        <w:jc w:val="both"/>
        <w:rPr>
          <w:rFonts w:ascii="Garamond" w:hAnsi="Garamond" w:cs="Arial"/>
        </w:rPr>
      </w:pPr>
      <w:r w:rsidRPr="003879D6">
        <w:rPr>
          <w:rFonts w:ascii="Garamond" w:hAnsi="Garamond" w:cs="Arial"/>
          <w:u w:val="single"/>
        </w:rPr>
        <w:t>TRATORENZZO COMÉRCIO E SERVIÇOS LTDA. – EPP,</w:t>
      </w:r>
      <w:r w:rsidRPr="003879D6">
        <w:rPr>
          <w:rFonts w:ascii="Garamond" w:hAnsi="Garamond" w:cs="Arial"/>
        </w:rPr>
        <w:t xml:space="preserve"> na qualidade </w:t>
      </w:r>
      <w:r w:rsidR="003879D6" w:rsidRPr="003879D6">
        <w:rPr>
          <w:rFonts w:ascii="Garamond" w:hAnsi="Garamond" w:cs="Arial"/>
        </w:rPr>
        <w:t xml:space="preserve">de </w:t>
      </w:r>
      <w:r w:rsidRPr="003879D6">
        <w:rPr>
          <w:rFonts w:ascii="Garamond" w:hAnsi="Garamond" w:cs="Arial"/>
        </w:rPr>
        <w:t>vence</w:t>
      </w:r>
      <w:r w:rsidR="003879D6" w:rsidRPr="003879D6">
        <w:rPr>
          <w:rFonts w:ascii="Garamond" w:hAnsi="Garamond" w:cs="Arial"/>
        </w:rPr>
        <w:t>dora do Pregão Presencial n. 030</w:t>
      </w:r>
      <w:r w:rsidRPr="003879D6">
        <w:rPr>
          <w:rFonts w:ascii="Garamond" w:hAnsi="Garamond" w:cs="Arial"/>
        </w:rPr>
        <w:t>/201</w:t>
      </w:r>
      <w:r w:rsidR="003879D6" w:rsidRPr="003879D6">
        <w:rPr>
          <w:rFonts w:ascii="Garamond" w:hAnsi="Garamond" w:cs="Arial"/>
        </w:rPr>
        <w:t>5 e do Pregão Presencial n. 032</w:t>
      </w:r>
      <w:r w:rsidRPr="003879D6">
        <w:rPr>
          <w:rFonts w:ascii="Garamond" w:hAnsi="Garamond" w:cs="Arial"/>
        </w:rPr>
        <w:t>/2016;</w:t>
      </w:r>
    </w:p>
    <w:p w:rsidR="003879D6" w:rsidRPr="003879D6" w:rsidRDefault="003879D6" w:rsidP="004B1BB3">
      <w:pPr>
        <w:pStyle w:val="PargrafodaLista"/>
        <w:widowControl w:val="0"/>
        <w:numPr>
          <w:ilvl w:val="0"/>
          <w:numId w:val="43"/>
        </w:numPr>
        <w:spacing w:line="360" w:lineRule="auto"/>
        <w:ind w:left="1418" w:firstLine="0"/>
        <w:jc w:val="both"/>
        <w:rPr>
          <w:rFonts w:ascii="Garamond" w:hAnsi="Garamond" w:cs="Arial"/>
        </w:rPr>
      </w:pPr>
      <w:r w:rsidRPr="003879D6">
        <w:rPr>
          <w:rFonts w:ascii="Garamond" w:hAnsi="Garamond" w:cs="Arial"/>
          <w:u w:val="single"/>
        </w:rPr>
        <w:t>RONALDO CORDEIRO SOARES,</w:t>
      </w:r>
      <w:r w:rsidRPr="003879D6">
        <w:rPr>
          <w:rFonts w:ascii="Garamond" w:hAnsi="Garamond" w:cs="Arial"/>
        </w:rPr>
        <w:t xml:space="preserve"> na qualidade de sócio administrador da </w:t>
      </w:r>
      <w:proofErr w:type="spellStart"/>
      <w:r w:rsidRPr="003879D6">
        <w:rPr>
          <w:rFonts w:ascii="Garamond" w:hAnsi="Garamond" w:cs="Arial"/>
        </w:rPr>
        <w:t>Tratorenzzo</w:t>
      </w:r>
      <w:proofErr w:type="spellEnd"/>
      <w:r w:rsidRPr="003879D6">
        <w:rPr>
          <w:rFonts w:ascii="Garamond" w:hAnsi="Garamond" w:cs="Arial"/>
        </w:rPr>
        <w:t xml:space="preserve"> Comércio e Serviços Ltda. – EPP</w:t>
      </w:r>
      <w:r w:rsidR="00CF028E">
        <w:rPr>
          <w:rFonts w:ascii="Garamond" w:hAnsi="Garamond" w:cs="Arial"/>
        </w:rPr>
        <w:t>;</w:t>
      </w:r>
    </w:p>
    <w:p w:rsidR="003879D6" w:rsidRPr="003879D6" w:rsidRDefault="003879D6" w:rsidP="004B1BB3">
      <w:pPr>
        <w:pStyle w:val="PargrafodaLista"/>
        <w:widowControl w:val="0"/>
        <w:numPr>
          <w:ilvl w:val="0"/>
          <w:numId w:val="43"/>
        </w:numPr>
        <w:spacing w:line="360" w:lineRule="auto"/>
        <w:ind w:left="1418" w:firstLine="0"/>
        <w:jc w:val="both"/>
        <w:rPr>
          <w:rFonts w:ascii="Garamond" w:hAnsi="Garamond" w:cs="Arial"/>
        </w:rPr>
      </w:pPr>
      <w:r w:rsidRPr="003879D6">
        <w:rPr>
          <w:rFonts w:ascii="Garamond" w:hAnsi="Garamond" w:cs="Arial"/>
          <w:u w:val="single"/>
        </w:rPr>
        <w:t>V.C.P. VITÓRIA COMÉRCIO E PEÇAS LTDA. – EPP,</w:t>
      </w:r>
      <w:r w:rsidRPr="003879D6">
        <w:rPr>
          <w:rFonts w:ascii="Garamond" w:hAnsi="Garamond" w:cs="Arial"/>
        </w:rPr>
        <w:t xml:space="preserve"> na qualidade de vencedora do Pregão Presencial n. 030/2015 e do Pregão Presencial n. 032/2016;</w:t>
      </w:r>
    </w:p>
    <w:p w:rsidR="003879D6" w:rsidRPr="003879D6" w:rsidRDefault="003879D6" w:rsidP="004B1BB3">
      <w:pPr>
        <w:pStyle w:val="PargrafodaLista"/>
        <w:widowControl w:val="0"/>
        <w:numPr>
          <w:ilvl w:val="0"/>
          <w:numId w:val="43"/>
        </w:numPr>
        <w:spacing w:line="360" w:lineRule="auto"/>
        <w:ind w:left="1418" w:firstLine="0"/>
        <w:jc w:val="both"/>
        <w:rPr>
          <w:rFonts w:ascii="Garamond" w:hAnsi="Garamond" w:cs="Arial"/>
        </w:rPr>
      </w:pPr>
      <w:r w:rsidRPr="003879D6">
        <w:rPr>
          <w:rFonts w:ascii="Garamond" w:hAnsi="Garamond" w:cs="Arial"/>
          <w:u w:val="single"/>
        </w:rPr>
        <w:t>GERALDO RIBEIRO LEITE,</w:t>
      </w:r>
      <w:r w:rsidRPr="003879D6">
        <w:rPr>
          <w:rFonts w:ascii="Garamond" w:hAnsi="Garamond" w:cs="Arial"/>
        </w:rPr>
        <w:t xml:space="preserve"> na qualidade de sócio administrador da V.C.P. Vitória Comércio e Peças Ltda. – EPP.</w:t>
      </w:r>
    </w:p>
    <w:p w:rsidR="00BD631D" w:rsidRPr="00FD2246" w:rsidRDefault="00BD631D" w:rsidP="004B1BB3">
      <w:pPr>
        <w:pStyle w:val="PargrafodaLista"/>
        <w:widowControl w:val="0"/>
        <w:spacing w:line="360" w:lineRule="auto"/>
        <w:ind w:left="1418"/>
        <w:jc w:val="both"/>
        <w:rPr>
          <w:rFonts w:ascii="Garamond" w:hAnsi="Garamond" w:cs="Arial"/>
        </w:rPr>
      </w:pPr>
    </w:p>
    <w:p w:rsidR="001B684C" w:rsidRDefault="001B684C" w:rsidP="004B1BB3">
      <w:pPr>
        <w:widowControl w:val="0"/>
        <w:spacing w:line="360" w:lineRule="auto"/>
        <w:ind w:left="1418"/>
        <w:jc w:val="both"/>
        <w:rPr>
          <w:rFonts w:ascii="Garamond" w:hAnsi="Garamond" w:cs="Arial"/>
        </w:rPr>
      </w:pPr>
      <w:r>
        <w:rPr>
          <w:rFonts w:ascii="Garamond" w:hAnsi="Garamond" w:cs="Arial"/>
        </w:rPr>
        <w:lastRenderedPageBreak/>
        <w:t>A.2</w:t>
      </w:r>
      <w:proofErr w:type="gramStart"/>
      <w:r>
        <w:rPr>
          <w:rFonts w:ascii="Garamond" w:hAnsi="Garamond" w:cs="Arial"/>
        </w:rPr>
        <w:t xml:space="preserve">) </w:t>
      </w:r>
      <w:r w:rsidRPr="00C751C1">
        <w:rPr>
          <w:rFonts w:ascii="Garamond" w:hAnsi="Garamond" w:cs="Arial"/>
        </w:rPr>
        <w:t>Dano</w:t>
      </w:r>
      <w:proofErr w:type="gramEnd"/>
      <w:r w:rsidRPr="00C751C1">
        <w:rPr>
          <w:rFonts w:ascii="Garamond" w:hAnsi="Garamond" w:cs="Arial"/>
        </w:rPr>
        <w:t xml:space="preserve"> presumido (</w:t>
      </w:r>
      <w:r w:rsidRPr="00C751C1">
        <w:rPr>
          <w:rFonts w:ascii="Garamond" w:hAnsi="Garamond" w:cs="Arial"/>
          <w:i/>
        </w:rPr>
        <w:t xml:space="preserve">in </w:t>
      </w:r>
      <w:proofErr w:type="spellStart"/>
      <w:r w:rsidRPr="00C751C1">
        <w:rPr>
          <w:rFonts w:ascii="Garamond" w:hAnsi="Garamond" w:cs="Arial"/>
          <w:i/>
        </w:rPr>
        <w:t>re</w:t>
      </w:r>
      <w:proofErr w:type="spellEnd"/>
      <w:r w:rsidRPr="00C751C1">
        <w:rPr>
          <w:rFonts w:ascii="Garamond" w:hAnsi="Garamond" w:cs="Arial"/>
          <w:i/>
        </w:rPr>
        <w:t xml:space="preserve"> </w:t>
      </w:r>
      <w:proofErr w:type="spellStart"/>
      <w:r w:rsidRPr="00C751C1">
        <w:rPr>
          <w:rFonts w:ascii="Garamond" w:hAnsi="Garamond" w:cs="Arial"/>
          <w:i/>
        </w:rPr>
        <w:t>ipsa</w:t>
      </w:r>
      <w:proofErr w:type="spellEnd"/>
      <w:r w:rsidR="00B07A3E">
        <w:rPr>
          <w:rFonts w:ascii="Garamond" w:hAnsi="Garamond" w:cs="Arial"/>
        </w:rPr>
        <w:t>) decorrente da frust</w:t>
      </w:r>
      <w:r w:rsidR="003605A3">
        <w:rPr>
          <w:rFonts w:ascii="Garamond" w:hAnsi="Garamond" w:cs="Arial"/>
        </w:rPr>
        <w:t>ração dos procedimentos licitat</w:t>
      </w:r>
      <w:r w:rsidR="00B07A3E">
        <w:rPr>
          <w:rFonts w:ascii="Garamond" w:hAnsi="Garamond" w:cs="Arial"/>
        </w:rPr>
        <w:t xml:space="preserve">órios </w:t>
      </w:r>
      <w:r w:rsidR="00FD2246">
        <w:rPr>
          <w:rFonts w:ascii="Garamond" w:hAnsi="Garamond" w:cs="Arial"/>
        </w:rPr>
        <w:t xml:space="preserve">de </w:t>
      </w:r>
      <w:r w:rsidR="008A6B88">
        <w:rPr>
          <w:rFonts w:ascii="Garamond" w:hAnsi="Garamond" w:cs="Arial"/>
        </w:rPr>
        <w:t>São Roque de Minas</w:t>
      </w:r>
      <w:r w:rsidR="00FD2246">
        <w:rPr>
          <w:rFonts w:ascii="Garamond" w:hAnsi="Garamond" w:cs="Arial"/>
        </w:rPr>
        <w:t xml:space="preserve"> </w:t>
      </w:r>
      <w:r w:rsidRPr="000373E9">
        <w:rPr>
          <w:rFonts w:ascii="Garamond" w:hAnsi="Garamond" w:cs="Arial"/>
        </w:rPr>
        <w:t xml:space="preserve">– Artigo 49, </w:t>
      </w:r>
      <w:r w:rsidRPr="000373E9">
        <w:rPr>
          <w:rFonts w:ascii="Garamond" w:hAnsi="Garamond" w:cs="Arial"/>
          <w:i/>
        </w:rPr>
        <w:t xml:space="preserve">caput </w:t>
      </w:r>
      <w:r w:rsidRPr="000373E9">
        <w:rPr>
          <w:rFonts w:ascii="Garamond" w:hAnsi="Garamond" w:cs="Arial"/>
        </w:rPr>
        <w:t xml:space="preserve">e parágrafo 2º c/c o artigo 59, caput e parágrafo único, da Lei n. 8.666/1993 – Artigo 10, </w:t>
      </w:r>
      <w:r w:rsidRPr="000373E9">
        <w:rPr>
          <w:rFonts w:ascii="Garamond" w:hAnsi="Garamond" w:cs="Arial"/>
          <w:i/>
        </w:rPr>
        <w:t xml:space="preserve">caput </w:t>
      </w:r>
      <w:r w:rsidRPr="000373E9">
        <w:rPr>
          <w:rFonts w:ascii="Garamond" w:hAnsi="Garamond" w:cs="Arial"/>
        </w:rPr>
        <w:t>e inciso VIII, da Lei n. 8.429/1992 – Jurisprudência do Superior Tribunal de Justiça</w:t>
      </w:r>
    </w:p>
    <w:p w:rsidR="009A0411" w:rsidRPr="005F5724" w:rsidRDefault="00CF028E" w:rsidP="004B1BB3">
      <w:pPr>
        <w:pStyle w:val="PargrafodaLista"/>
        <w:widowControl w:val="0"/>
        <w:numPr>
          <w:ilvl w:val="0"/>
          <w:numId w:val="33"/>
        </w:numPr>
        <w:spacing w:line="360" w:lineRule="auto"/>
        <w:ind w:left="1418" w:firstLine="0"/>
        <w:jc w:val="both"/>
        <w:rPr>
          <w:rFonts w:ascii="Garamond" w:hAnsi="Garamond" w:cs="Arial"/>
          <w:u w:val="single"/>
        </w:rPr>
      </w:pPr>
      <w:r w:rsidRPr="003879D6">
        <w:rPr>
          <w:rFonts w:ascii="Garamond" w:hAnsi="Garamond" w:cs="Arial"/>
          <w:u w:val="single"/>
        </w:rPr>
        <w:t>ANA CRISTINA PARREIRAS DA SILVA ME,</w:t>
      </w:r>
      <w:r w:rsidRPr="003879D6">
        <w:rPr>
          <w:rFonts w:ascii="Garamond" w:hAnsi="Garamond" w:cs="Arial"/>
        </w:rPr>
        <w:t xml:space="preserve"> </w:t>
      </w:r>
      <w:r w:rsidRPr="00BF39F0">
        <w:rPr>
          <w:rFonts w:ascii="Garamond" w:hAnsi="Garamond" w:cs="Arial"/>
        </w:rPr>
        <w:t xml:space="preserve">na qualidade de </w:t>
      </w:r>
      <w:r>
        <w:rPr>
          <w:rFonts w:ascii="Garamond" w:hAnsi="Garamond" w:cs="Arial"/>
        </w:rPr>
        <w:t xml:space="preserve">licitante do Pregão n. 030/2015 e </w:t>
      </w:r>
      <w:r w:rsidRPr="00BF39F0">
        <w:rPr>
          <w:rFonts w:ascii="Garamond" w:hAnsi="Garamond" w:cs="Arial"/>
        </w:rPr>
        <w:t>vencedora do Pregão Presencial n. 032/2016</w:t>
      </w:r>
      <w:r w:rsidRPr="003879D6">
        <w:rPr>
          <w:rFonts w:ascii="Garamond" w:hAnsi="Garamond" w:cs="Arial"/>
        </w:rPr>
        <w:t>;</w:t>
      </w:r>
    </w:p>
    <w:p w:rsidR="008B7329" w:rsidRPr="00C949D6" w:rsidRDefault="008B7329" w:rsidP="004B1BB3">
      <w:pPr>
        <w:pStyle w:val="PargrafodaLista"/>
        <w:widowControl w:val="0"/>
        <w:numPr>
          <w:ilvl w:val="0"/>
          <w:numId w:val="33"/>
        </w:numPr>
        <w:spacing w:line="360" w:lineRule="auto"/>
        <w:ind w:left="1418" w:firstLine="0"/>
        <w:jc w:val="both"/>
        <w:rPr>
          <w:rFonts w:ascii="Garamond" w:hAnsi="Garamond" w:cs="Arial"/>
          <w:u w:val="single"/>
        </w:rPr>
      </w:pPr>
      <w:r w:rsidRPr="00232ED4">
        <w:rPr>
          <w:rFonts w:ascii="Garamond" w:hAnsi="Garamond" w:cs="Arial"/>
          <w:u w:val="single"/>
        </w:rPr>
        <w:t>AUTOMÁQUINAS COMÉRCIO DE PEÇAS E SERVIÇOS LTDA.,</w:t>
      </w:r>
      <w:r w:rsidRPr="00232ED4">
        <w:rPr>
          <w:rFonts w:ascii="Garamond" w:hAnsi="Garamond" w:cs="Arial"/>
        </w:rPr>
        <w:t xml:space="preserve"> na qualidade de vencedora do Pregão Presencial n. 045/2014 e do Pregão Presencial n. </w:t>
      </w:r>
      <w:r w:rsidR="00232ED4" w:rsidRPr="00232ED4">
        <w:rPr>
          <w:rFonts w:ascii="Garamond" w:hAnsi="Garamond" w:cs="Arial"/>
        </w:rPr>
        <w:t>030/2015;</w:t>
      </w:r>
    </w:p>
    <w:p w:rsidR="00C949D6" w:rsidRPr="00232ED4" w:rsidRDefault="00C949D6" w:rsidP="004B1BB3">
      <w:pPr>
        <w:pStyle w:val="PargrafodaLista"/>
        <w:widowControl w:val="0"/>
        <w:numPr>
          <w:ilvl w:val="0"/>
          <w:numId w:val="33"/>
        </w:numPr>
        <w:spacing w:line="360" w:lineRule="auto"/>
        <w:ind w:left="1418" w:firstLine="0"/>
        <w:jc w:val="both"/>
        <w:rPr>
          <w:rFonts w:ascii="Garamond" w:hAnsi="Garamond" w:cs="Arial"/>
          <w:u w:val="single"/>
        </w:rPr>
      </w:pPr>
      <w:r>
        <w:rPr>
          <w:rFonts w:ascii="Garamond" w:hAnsi="Garamond" w:cs="Arial"/>
          <w:u w:val="single"/>
        </w:rPr>
        <w:t>AUTOPEÇAS MINAS FIAT LTDA.,</w:t>
      </w:r>
      <w:r>
        <w:rPr>
          <w:rFonts w:ascii="Garamond" w:hAnsi="Garamond" w:cs="Arial"/>
        </w:rPr>
        <w:t xml:space="preserve"> na qualidade de vencedora do Pregão Presencial n. 022/2016;</w:t>
      </w:r>
    </w:p>
    <w:p w:rsidR="009A0411" w:rsidRPr="00232ED4" w:rsidRDefault="009A0411" w:rsidP="004B1BB3">
      <w:pPr>
        <w:pStyle w:val="PargrafodaLista"/>
        <w:widowControl w:val="0"/>
        <w:numPr>
          <w:ilvl w:val="0"/>
          <w:numId w:val="33"/>
        </w:numPr>
        <w:spacing w:line="360" w:lineRule="auto"/>
        <w:ind w:left="1418" w:firstLine="0"/>
        <w:jc w:val="both"/>
        <w:rPr>
          <w:rFonts w:ascii="Garamond" w:hAnsi="Garamond" w:cs="Arial"/>
          <w:u w:val="single"/>
        </w:rPr>
      </w:pPr>
      <w:r w:rsidRPr="00232ED4">
        <w:rPr>
          <w:rFonts w:ascii="Garamond" w:hAnsi="Garamond" w:cs="Arial"/>
          <w:u w:val="single"/>
        </w:rPr>
        <w:t>BRASIL VEÍCULOS E MÁQUINAS LTDA.,</w:t>
      </w:r>
      <w:r w:rsidRPr="00232ED4">
        <w:rPr>
          <w:rFonts w:ascii="Garamond" w:hAnsi="Garamond" w:cs="Arial"/>
        </w:rPr>
        <w:t xml:space="preserve"> na qualidade de vence</w:t>
      </w:r>
      <w:r w:rsidR="00232ED4" w:rsidRPr="00232ED4">
        <w:rPr>
          <w:rFonts w:ascii="Garamond" w:hAnsi="Garamond" w:cs="Arial"/>
        </w:rPr>
        <w:t>dora do Pregão Presencial n. 022/2016 e do Pregão Presencial n. 032/2016</w:t>
      </w:r>
      <w:r w:rsidRPr="00232ED4">
        <w:rPr>
          <w:rFonts w:ascii="Garamond" w:hAnsi="Garamond" w:cs="Arial"/>
        </w:rPr>
        <w:t>, CNPJ 22.244.262/0001-34;</w:t>
      </w:r>
    </w:p>
    <w:p w:rsidR="009A0411" w:rsidRPr="00232ED4" w:rsidRDefault="00232ED4" w:rsidP="004B1BB3">
      <w:pPr>
        <w:pStyle w:val="PargrafodaLista"/>
        <w:widowControl w:val="0"/>
        <w:numPr>
          <w:ilvl w:val="0"/>
          <w:numId w:val="33"/>
        </w:numPr>
        <w:spacing w:line="360" w:lineRule="auto"/>
        <w:ind w:left="1418" w:firstLine="0"/>
        <w:jc w:val="both"/>
        <w:rPr>
          <w:rFonts w:ascii="Garamond" w:hAnsi="Garamond" w:cs="Arial"/>
          <w:u w:val="single"/>
        </w:rPr>
      </w:pPr>
      <w:r w:rsidRPr="00232ED4">
        <w:rPr>
          <w:rFonts w:ascii="Garamond" w:hAnsi="Garamond" w:cs="Arial"/>
          <w:u w:val="single"/>
        </w:rPr>
        <w:t>CONTINENTAL VEÍCULOS E PEÇAS EIRELI</w:t>
      </w:r>
      <w:r w:rsidR="009A0411" w:rsidRPr="00232ED4">
        <w:rPr>
          <w:rFonts w:ascii="Garamond" w:hAnsi="Garamond" w:cs="Arial"/>
          <w:u w:val="single"/>
        </w:rPr>
        <w:t>,</w:t>
      </w:r>
      <w:r w:rsidR="009A0411" w:rsidRPr="00232ED4">
        <w:rPr>
          <w:rFonts w:ascii="Garamond" w:hAnsi="Garamond" w:cs="Arial"/>
        </w:rPr>
        <w:t xml:space="preserve"> na qualidade de vence</w:t>
      </w:r>
      <w:r w:rsidRPr="00232ED4">
        <w:rPr>
          <w:rFonts w:ascii="Garamond" w:hAnsi="Garamond" w:cs="Arial"/>
        </w:rPr>
        <w:t>dora do Pregão Presencial n. 030</w:t>
      </w:r>
      <w:r w:rsidR="009A0411" w:rsidRPr="00232ED4">
        <w:rPr>
          <w:rFonts w:ascii="Garamond" w:hAnsi="Garamond" w:cs="Arial"/>
        </w:rPr>
        <w:t>/20</w:t>
      </w:r>
      <w:r w:rsidRPr="00232ED4">
        <w:rPr>
          <w:rFonts w:ascii="Garamond" w:hAnsi="Garamond" w:cs="Arial"/>
        </w:rPr>
        <w:t>15 e do Pregão Presencial n. 040/2015</w:t>
      </w:r>
      <w:r w:rsidR="009A0411" w:rsidRPr="00232ED4">
        <w:rPr>
          <w:rFonts w:ascii="Garamond" w:hAnsi="Garamond" w:cs="Arial"/>
        </w:rPr>
        <w:t>;</w:t>
      </w:r>
    </w:p>
    <w:p w:rsidR="009A0411" w:rsidRPr="00232ED4" w:rsidRDefault="00CF028E" w:rsidP="004B1BB3">
      <w:pPr>
        <w:pStyle w:val="PargrafodaLista"/>
        <w:widowControl w:val="0"/>
        <w:numPr>
          <w:ilvl w:val="0"/>
          <w:numId w:val="33"/>
        </w:numPr>
        <w:spacing w:line="360" w:lineRule="auto"/>
        <w:ind w:left="1418" w:firstLine="0"/>
        <w:jc w:val="both"/>
        <w:rPr>
          <w:rFonts w:ascii="Garamond" w:hAnsi="Garamond" w:cs="Arial"/>
          <w:u w:val="single"/>
        </w:rPr>
      </w:pPr>
      <w:r w:rsidRPr="003879D6">
        <w:rPr>
          <w:rFonts w:ascii="Garamond" w:hAnsi="Garamond" w:cs="Arial"/>
          <w:u w:val="single"/>
        </w:rPr>
        <w:t>INTERNACIONAL AUTO PEÇAS EIRELI,</w:t>
      </w:r>
      <w:r w:rsidRPr="003879D6">
        <w:rPr>
          <w:rFonts w:ascii="Garamond" w:hAnsi="Garamond" w:cs="Arial"/>
        </w:rPr>
        <w:t xml:space="preserve"> </w:t>
      </w:r>
      <w:r w:rsidRPr="00E07B1E">
        <w:rPr>
          <w:rFonts w:ascii="Garamond" w:hAnsi="Garamond" w:cs="Arial"/>
        </w:rPr>
        <w:t>na qualidade de vencedora do Pregão Presencial n. 022/2016 e licitante no Pregão Presencial n. 032/2016</w:t>
      </w:r>
      <w:r w:rsidRPr="003879D6">
        <w:rPr>
          <w:rFonts w:ascii="Garamond" w:hAnsi="Garamond" w:cs="Arial"/>
        </w:rPr>
        <w:t>;</w:t>
      </w:r>
    </w:p>
    <w:p w:rsidR="009A0411" w:rsidRPr="00232ED4" w:rsidRDefault="009A0411" w:rsidP="004B1BB3">
      <w:pPr>
        <w:pStyle w:val="PargrafodaLista"/>
        <w:widowControl w:val="0"/>
        <w:numPr>
          <w:ilvl w:val="0"/>
          <w:numId w:val="33"/>
        </w:numPr>
        <w:spacing w:line="360" w:lineRule="auto"/>
        <w:ind w:left="1418" w:firstLine="0"/>
        <w:jc w:val="both"/>
        <w:rPr>
          <w:rFonts w:ascii="Garamond" w:hAnsi="Garamond" w:cs="Arial"/>
          <w:u w:val="single"/>
        </w:rPr>
      </w:pPr>
      <w:r w:rsidRPr="00232ED4">
        <w:rPr>
          <w:rFonts w:ascii="Garamond" w:hAnsi="Garamond" w:cs="Arial"/>
          <w:u w:val="single"/>
        </w:rPr>
        <w:t>MUNDIAL MÁQUINAS E VEÍCULOS LTDA. – ME,</w:t>
      </w:r>
      <w:r w:rsidRPr="00232ED4">
        <w:rPr>
          <w:rFonts w:ascii="Garamond" w:hAnsi="Garamond" w:cs="Arial"/>
        </w:rPr>
        <w:t xml:space="preserve"> na qualidade de vence</w:t>
      </w:r>
      <w:r w:rsidR="00232ED4" w:rsidRPr="00232ED4">
        <w:rPr>
          <w:rFonts w:ascii="Garamond" w:hAnsi="Garamond" w:cs="Arial"/>
        </w:rPr>
        <w:t>dora do Pregão Presencial n. 045/2014, do Pregão Presencial n. 030/2015 e do Pregão Presencial n. 040/2015</w:t>
      </w:r>
      <w:r w:rsidRPr="00232ED4">
        <w:rPr>
          <w:rFonts w:ascii="Garamond" w:hAnsi="Garamond" w:cs="Arial"/>
        </w:rPr>
        <w:t>;</w:t>
      </w:r>
    </w:p>
    <w:p w:rsidR="009A0411" w:rsidRPr="00045C26" w:rsidRDefault="00232ED4" w:rsidP="004B1BB3">
      <w:pPr>
        <w:pStyle w:val="PargrafodaLista"/>
        <w:widowControl w:val="0"/>
        <w:numPr>
          <w:ilvl w:val="0"/>
          <w:numId w:val="33"/>
        </w:numPr>
        <w:spacing w:line="360" w:lineRule="auto"/>
        <w:ind w:left="1418" w:firstLine="0"/>
        <w:jc w:val="both"/>
        <w:rPr>
          <w:rFonts w:ascii="Garamond" w:hAnsi="Garamond" w:cs="Arial"/>
          <w:u w:val="single"/>
        </w:rPr>
      </w:pPr>
      <w:r w:rsidRPr="00232ED4">
        <w:rPr>
          <w:rFonts w:ascii="Garamond" w:hAnsi="Garamond" w:cs="Arial"/>
          <w:u w:val="single"/>
        </w:rPr>
        <w:t>RETENGROL COMÉRCIO DE PEÇAS E SERVIÇOS EIRELI</w:t>
      </w:r>
      <w:r w:rsidR="009A0411" w:rsidRPr="00232ED4">
        <w:rPr>
          <w:rFonts w:ascii="Garamond" w:hAnsi="Garamond" w:cs="Arial"/>
          <w:u w:val="single"/>
        </w:rPr>
        <w:t>,</w:t>
      </w:r>
      <w:r w:rsidR="009A0411" w:rsidRPr="00232ED4">
        <w:rPr>
          <w:rFonts w:ascii="Garamond" w:hAnsi="Garamond" w:cs="Arial"/>
        </w:rPr>
        <w:t xml:space="preserve"> na qualidade de vencedora do</w:t>
      </w:r>
      <w:r w:rsidRPr="00232ED4">
        <w:rPr>
          <w:rFonts w:ascii="Garamond" w:hAnsi="Garamond" w:cs="Arial"/>
        </w:rPr>
        <w:t xml:space="preserve"> Pregão Presencial n. 045/2014</w:t>
      </w:r>
      <w:r w:rsidR="009A0411" w:rsidRPr="00232ED4">
        <w:rPr>
          <w:rFonts w:ascii="Garamond" w:hAnsi="Garamond" w:cs="Arial"/>
        </w:rPr>
        <w:t>;</w:t>
      </w:r>
    </w:p>
    <w:p w:rsidR="00045C26" w:rsidRPr="00232ED4" w:rsidRDefault="00045C26" w:rsidP="00045C26">
      <w:pPr>
        <w:pStyle w:val="PargrafodaLista"/>
        <w:widowControl w:val="0"/>
        <w:spacing w:line="360" w:lineRule="auto"/>
        <w:ind w:left="1418"/>
        <w:jc w:val="both"/>
        <w:rPr>
          <w:rFonts w:ascii="Garamond" w:hAnsi="Garamond" w:cs="Arial"/>
          <w:u w:val="single"/>
        </w:rPr>
      </w:pPr>
    </w:p>
    <w:p w:rsidR="00232ED4" w:rsidRPr="004C661D" w:rsidRDefault="00232ED4" w:rsidP="004B1BB3">
      <w:pPr>
        <w:pStyle w:val="PargrafodaLista"/>
        <w:widowControl w:val="0"/>
        <w:numPr>
          <w:ilvl w:val="0"/>
          <w:numId w:val="33"/>
        </w:numPr>
        <w:spacing w:line="360" w:lineRule="auto"/>
        <w:ind w:left="1418" w:firstLine="0"/>
        <w:jc w:val="both"/>
        <w:rPr>
          <w:rFonts w:ascii="Garamond" w:hAnsi="Garamond" w:cs="Arial"/>
          <w:u w:val="single"/>
        </w:rPr>
      </w:pPr>
      <w:r w:rsidRPr="00232ED4">
        <w:rPr>
          <w:rFonts w:ascii="Garamond" w:hAnsi="Garamond" w:cs="Arial"/>
          <w:u w:val="single"/>
        </w:rPr>
        <w:lastRenderedPageBreak/>
        <w:t>SETE COMÉRCIO DE PEÇAS LTDA. – ME,</w:t>
      </w:r>
      <w:r w:rsidRPr="00232ED4">
        <w:rPr>
          <w:rFonts w:ascii="Garamond" w:hAnsi="Garamond" w:cs="Arial"/>
        </w:rPr>
        <w:t xml:space="preserve"> na qualidade de vencedora do Pregão Presencial n. 045/2014;</w:t>
      </w:r>
    </w:p>
    <w:p w:rsidR="004C661D" w:rsidRPr="00232ED4" w:rsidRDefault="004C661D" w:rsidP="004B1BB3">
      <w:pPr>
        <w:pStyle w:val="PargrafodaLista"/>
        <w:widowControl w:val="0"/>
        <w:numPr>
          <w:ilvl w:val="0"/>
          <w:numId w:val="33"/>
        </w:numPr>
        <w:spacing w:line="360" w:lineRule="auto"/>
        <w:ind w:left="1418" w:firstLine="0"/>
        <w:jc w:val="both"/>
        <w:rPr>
          <w:rFonts w:ascii="Garamond" w:hAnsi="Garamond" w:cs="Arial"/>
          <w:u w:val="single"/>
        </w:rPr>
      </w:pPr>
      <w:r>
        <w:rPr>
          <w:rFonts w:ascii="Garamond" w:hAnsi="Garamond" w:cs="Arial"/>
          <w:u w:val="single"/>
        </w:rPr>
        <w:t>SINTRACTOR PEÇAS E SERVIÇOS EIRELI,</w:t>
      </w:r>
      <w:r>
        <w:rPr>
          <w:rFonts w:ascii="Garamond" w:hAnsi="Garamond" w:cs="Arial"/>
        </w:rPr>
        <w:t xml:space="preserve"> na qualidade de vencedora do Pregão Presencial n. 045/2014, do Pregão Presencial n. 030/2015 e do Pregão Presencial n. 032/2016;</w:t>
      </w:r>
    </w:p>
    <w:p w:rsidR="009A0411" w:rsidRPr="00232ED4" w:rsidRDefault="009A0411" w:rsidP="004B1BB3">
      <w:pPr>
        <w:pStyle w:val="PargrafodaLista"/>
        <w:widowControl w:val="0"/>
        <w:numPr>
          <w:ilvl w:val="0"/>
          <w:numId w:val="33"/>
        </w:numPr>
        <w:spacing w:line="360" w:lineRule="auto"/>
        <w:ind w:left="1418" w:firstLine="0"/>
        <w:jc w:val="both"/>
        <w:rPr>
          <w:rFonts w:ascii="Garamond" w:hAnsi="Garamond" w:cs="Arial"/>
        </w:rPr>
      </w:pPr>
      <w:r w:rsidRPr="00232ED4">
        <w:rPr>
          <w:rFonts w:ascii="Garamond" w:hAnsi="Garamond" w:cs="Arial"/>
          <w:u w:val="single"/>
        </w:rPr>
        <w:t>TRATORENZZO COMÉRCIO E SERVIÇOS LTDA. – EPP,</w:t>
      </w:r>
      <w:r w:rsidRPr="00232ED4">
        <w:rPr>
          <w:rFonts w:ascii="Garamond" w:hAnsi="Garamond" w:cs="Arial"/>
        </w:rPr>
        <w:t xml:space="preserve"> </w:t>
      </w:r>
      <w:r w:rsidR="00D716C5" w:rsidRPr="00232ED4">
        <w:rPr>
          <w:rFonts w:ascii="Garamond" w:hAnsi="Garamond" w:cs="Arial"/>
        </w:rPr>
        <w:t>na qualidade vence</w:t>
      </w:r>
      <w:r w:rsidR="00232ED4" w:rsidRPr="00232ED4">
        <w:rPr>
          <w:rFonts w:ascii="Garamond" w:hAnsi="Garamond" w:cs="Arial"/>
        </w:rPr>
        <w:t>dora do Pregão Presencial n. 045/2014, do Pregão Presencial n. 030/2015</w:t>
      </w:r>
      <w:r w:rsidR="00D716C5" w:rsidRPr="00232ED4">
        <w:rPr>
          <w:rFonts w:ascii="Garamond" w:hAnsi="Garamond" w:cs="Arial"/>
        </w:rPr>
        <w:t xml:space="preserve"> e do Pregão Presencia</w:t>
      </w:r>
      <w:r w:rsidR="00232ED4" w:rsidRPr="00232ED4">
        <w:rPr>
          <w:rFonts w:ascii="Garamond" w:hAnsi="Garamond" w:cs="Arial"/>
        </w:rPr>
        <w:t>l n. 032/2016</w:t>
      </w:r>
      <w:r w:rsidR="00D716C5" w:rsidRPr="00232ED4">
        <w:rPr>
          <w:rFonts w:ascii="Garamond" w:hAnsi="Garamond" w:cs="Arial"/>
        </w:rPr>
        <w:t>;</w:t>
      </w:r>
    </w:p>
    <w:p w:rsidR="00232ED4" w:rsidRDefault="00232ED4" w:rsidP="004B1BB3">
      <w:pPr>
        <w:pStyle w:val="PargrafodaLista"/>
        <w:widowControl w:val="0"/>
        <w:numPr>
          <w:ilvl w:val="0"/>
          <w:numId w:val="33"/>
        </w:numPr>
        <w:spacing w:line="360" w:lineRule="auto"/>
        <w:ind w:left="1418" w:firstLine="0"/>
        <w:jc w:val="both"/>
        <w:rPr>
          <w:rFonts w:ascii="Garamond" w:hAnsi="Garamond" w:cs="Arial"/>
        </w:rPr>
      </w:pPr>
      <w:r w:rsidRPr="00232ED4">
        <w:rPr>
          <w:rFonts w:ascii="Garamond" w:hAnsi="Garamond" w:cs="Arial"/>
          <w:u w:val="single"/>
        </w:rPr>
        <w:t>V.C.P. VITÓRIA COMÉRCIO E PEÇAS LTDA. – EPP,</w:t>
      </w:r>
      <w:r w:rsidRPr="00232ED4">
        <w:rPr>
          <w:rFonts w:ascii="Garamond" w:hAnsi="Garamond" w:cs="Arial"/>
        </w:rPr>
        <w:t xml:space="preserve"> na qualidade de vencedora do Pregão Presencial n. 045/2014, do Pregão Presencial n. 030/2015 e do Pregão Presencial n. 032/2016.</w:t>
      </w:r>
    </w:p>
    <w:p w:rsidR="00BD631D" w:rsidRDefault="00BD631D" w:rsidP="004B1BB3">
      <w:pPr>
        <w:widowControl w:val="0"/>
        <w:spacing w:line="360" w:lineRule="auto"/>
        <w:ind w:left="1418"/>
        <w:jc w:val="both"/>
        <w:rPr>
          <w:rFonts w:ascii="Garamond" w:hAnsi="Garamond" w:cs="Arial"/>
        </w:rPr>
      </w:pPr>
    </w:p>
    <w:p w:rsidR="00BD631D" w:rsidRDefault="00BD631D" w:rsidP="004B1BB3">
      <w:pPr>
        <w:widowControl w:val="0"/>
        <w:spacing w:line="360" w:lineRule="auto"/>
        <w:ind w:left="1418"/>
        <w:jc w:val="both"/>
        <w:rPr>
          <w:rFonts w:ascii="Garamond" w:hAnsi="Garamond" w:cs="Arial"/>
        </w:rPr>
      </w:pPr>
      <w:r>
        <w:rPr>
          <w:rFonts w:ascii="Garamond" w:hAnsi="Garamond" w:cs="Arial"/>
        </w:rPr>
        <w:t xml:space="preserve">A.3) </w:t>
      </w:r>
      <w:r w:rsidRPr="00BD631D">
        <w:rPr>
          <w:rFonts w:ascii="Garamond" w:hAnsi="Garamond" w:cs="Arial"/>
        </w:rPr>
        <w:t>Participação de servidores públicos na fraude à licitação – Negligência na fiscalização dos procedimentos licitatórios quanto à oferta de propostas manifestamente inexequíveis, em inobservância ao art. 44, §3º c/</w:t>
      </w:r>
      <w:proofErr w:type="gramStart"/>
      <w:r w:rsidRPr="00BD631D">
        <w:rPr>
          <w:rFonts w:ascii="Garamond" w:hAnsi="Garamond" w:cs="Arial"/>
        </w:rPr>
        <w:t>c</w:t>
      </w:r>
      <w:proofErr w:type="gramEnd"/>
      <w:r w:rsidRPr="00BD631D">
        <w:rPr>
          <w:rFonts w:ascii="Garamond" w:hAnsi="Garamond" w:cs="Arial"/>
        </w:rPr>
        <w:t xml:space="preserve"> art. 48, II, da Lei n. 8.666/1993 – Pregoeiro municipal e equipe de apoio</w:t>
      </w:r>
    </w:p>
    <w:p w:rsidR="00BD631D" w:rsidRPr="00BD631D" w:rsidRDefault="00BD631D" w:rsidP="004B1BB3">
      <w:pPr>
        <w:pStyle w:val="PargrafodaLista"/>
        <w:widowControl w:val="0"/>
        <w:numPr>
          <w:ilvl w:val="0"/>
          <w:numId w:val="49"/>
        </w:numPr>
        <w:spacing w:after="240" w:line="360" w:lineRule="auto"/>
        <w:ind w:left="1418" w:firstLine="0"/>
        <w:jc w:val="both"/>
        <w:rPr>
          <w:rFonts w:ascii="Garamond" w:hAnsi="Garamond" w:cs="Arial"/>
        </w:rPr>
      </w:pPr>
      <w:r w:rsidRPr="00BD631D">
        <w:rPr>
          <w:rFonts w:ascii="Garamond" w:hAnsi="Garamond" w:cs="Arial"/>
          <w:u w:val="single"/>
        </w:rPr>
        <w:t>RAQUEL VICTOR DOS SANTOS SOARES,</w:t>
      </w:r>
      <w:r w:rsidRPr="00BD631D">
        <w:rPr>
          <w:rFonts w:ascii="Garamond" w:hAnsi="Garamond" w:cs="Arial"/>
        </w:rPr>
        <w:t xml:space="preserve"> na qualidade de pregoeira municipal, atuante no Pregão Presencial n. 030/2015, no Pregão Presencial n. 040/2015, no Pregão Presencial n. 022/2016 e no Pregão Presencial n. 032/2016, e signatária dos respectivos editais das licitações, das atas de recebimento, abertura e julgamento das propostas, dos mapas de apuração de lances e preços e das atas de registro de preços celebradas com os licitantes vencedoras;</w:t>
      </w:r>
    </w:p>
    <w:p w:rsidR="00BD631D" w:rsidRPr="00BD631D" w:rsidRDefault="00BD631D" w:rsidP="004B1BB3">
      <w:pPr>
        <w:pStyle w:val="PargrafodaLista"/>
        <w:widowControl w:val="0"/>
        <w:numPr>
          <w:ilvl w:val="0"/>
          <w:numId w:val="49"/>
        </w:numPr>
        <w:spacing w:after="240" w:line="360" w:lineRule="auto"/>
        <w:ind w:left="1418" w:firstLine="0"/>
        <w:jc w:val="both"/>
        <w:rPr>
          <w:rFonts w:ascii="Garamond" w:hAnsi="Garamond" w:cs="Arial"/>
        </w:rPr>
      </w:pPr>
      <w:r w:rsidRPr="00BD631D">
        <w:rPr>
          <w:rFonts w:ascii="Garamond" w:hAnsi="Garamond" w:cs="Arial"/>
          <w:u w:val="single"/>
        </w:rPr>
        <w:t>BRUNO CÉSAR DA SILVA CORRÊIA,</w:t>
      </w:r>
      <w:r w:rsidRPr="00BD631D">
        <w:rPr>
          <w:rFonts w:ascii="Garamond" w:hAnsi="Garamond" w:cs="Arial"/>
        </w:rPr>
        <w:t xml:space="preserve"> na qualidade de servidor da equipe de apoio à pregoeira municipal, atuante no Pregão Presencial n. 022/2016 e no Pregão Presencial n. 032/2016, e signatário das respectivas atas de recebimento, abertura e julgamento das propostas, dos mapas de apuração </w:t>
      </w:r>
      <w:r w:rsidRPr="00BD631D">
        <w:rPr>
          <w:rFonts w:ascii="Garamond" w:hAnsi="Garamond" w:cs="Arial"/>
        </w:rPr>
        <w:lastRenderedPageBreak/>
        <w:t>de lances e preços e das atas de registro de preços celebradas com os licitantes vencedoras;</w:t>
      </w:r>
    </w:p>
    <w:p w:rsidR="00BD631D" w:rsidRPr="00BD631D" w:rsidRDefault="00BD631D" w:rsidP="004B1BB3">
      <w:pPr>
        <w:pStyle w:val="PargrafodaLista"/>
        <w:widowControl w:val="0"/>
        <w:numPr>
          <w:ilvl w:val="0"/>
          <w:numId w:val="49"/>
        </w:numPr>
        <w:spacing w:after="240" w:line="360" w:lineRule="auto"/>
        <w:ind w:left="1418" w:firstLine="0"/>
        <w:jc w:val="both"/>
        <w:rPr>
          <w:rFonts w:ascii="Garamond" w:hAnsi="Garamond" w:cs="Arial"/>
        </w:rPr>
      </w:pPr>
      <w:r w:rsidRPr="00BD631D">
        <w:rPr>
          <w:rFonts w:ascii="Garamond" w:hAnsi="Garamond" w:cs="Arial"/>
          <w:u w:val="single"/>
        </w:rPr>
        <w:t>ADRIANA APARECIDA CAMPOS RAIMUNDO,</w:t>
      </w:r>
      <w:r w:rsidRPr="00BD631D">
        <w:rPr>
          <w:rFonts w:ascii="Garamond" w:hAnsi="Garamond" w:cs="Arial"/>
        </w:rPr>
        <w:t xml:space="preserve"> na qualidade de servidora da equipe de apoio à pregoeira municipal, atuante no Pregão Presencial n. 030/2015 e no Pregão Presencial n. 040/2015, e signatária das respectivas atas de recebimento, abertura e julgamento das propostas, dos mapas de apuração de lances e preços e das atas de registro de preços celebradas com os licitantes vencedoras;</w:t>
      </w:r>
    </w:p>
    <w:p w:rsidR="00BD631D" w:rsidRPr="00BD631D" w:rsidRDefault="00BD631D" w:rsidP="004B1BB3">
      <w:pPr>
        <w:pStyle w:val="PargrafodaLista"/>
        <w:widowControl w:val="0"/>
        <w:numPr>
          <w:ilvl w:val="2"/>
          <w:numId w:val="49"/>
        </w:numPr>
        <w:spacing w:line="360" w:lineRule="auto"/>
        <w:ind w:left="1418" w:firstLine="0"/>
        <w:jc w:val="both"/>
        <w:rPr>
          <w:rFonts w:ascii="Garamond" w:hAnsi="Garamond" w:cs="Arial"/>
        </w:rPr>
      </w:pPr>
      <w:r w:rsidRPr="00BD631D">
        <w:rPr>
          <w:rFonts w:ascii="Garamond" w:hAnsi="Garamond" w:cs="Arial"/>
          <w:u w:val="single"/>
        </w:rPr>
        <w:t>JÉSSICA APARECIDA DA COSTA FARIA,</w:t>
      </w:r>
      <w:r w:rsidRPr="00BD631D">
        <w:rPr>
          <w:rFonts w:ascii="Garamond" w:hAnsi="Garamond" w:cs="Arial"/>
        </w:rPr>
        <w:t xml:space="preserve"> na qualidade de servidora da equipe de apoio à pregoeira municipal, atuante no Pregão Presencial n. 030/2015, no Pregão Presencial n. 040/2015, no Pregão Presencial n. 022/2016 e no Pregão Presencial n. 032/2016, e signatária das respectivas atas de recebimento, abertura e julgamento das propostas, dos mapas de apuração de lances e preços e das atas de registro de preços celebradas com os licitantes vencedoras.</w:t>
      </w:r>
    </w:p>
    <w:p w:rsidR="00F8235A" w:rsidRPr="000373E9" w:rsidRDefault="00F8235A" w:rsidP="004B1BB3">
      <w:pPr>
        <w:widowControl w:val="0"/>
        <w:spacing w:line="360" w:lineRule="auto"/>
        <w:ind w:left="1418"/>
        <w:jc w:val="both"/>
        <w:rPr>
          <w:rFonts w:ascii="Garamond" w:hAnsi="Garamond" w:cs="Arial"/>
        </w:rPr>
      </w:pPr>
    </w:p>
    <w:p w:rsidR="001B684C" w:rsidRPr="000373E9" w:rsidRDefault="001B684C" w:rsidP="004B1BB3">
      <w:pPr>
        <w:pStyle w:val="PargrafodaLista"/>
        <w:widowControl w:val="0"/>
        <w:numPr>
          <w:ilvl w:val="0"/>
          <w:numId w:val="32"/>
        </w:numPr>
        <w:spacing w:line="360" w:lineRule="auto"/>
        <w:ind w:left="1418" w:firstLine="0"/>
        <w:contextualSpacing w:val="0"/>
        <w:jc w:val="both"/>
        <w:rPr>
          <w:rFonts w:ascii="Garamond" w:hAnsi="Garamond" w:cs="Arial"/>
        </w:rPr>
      </w:pPr>
      <w:r w:rsidRPr="000F1BEB">
        <w:rPr>
          <w:rFonts w:ascii="Garamond" w:hAnsi="Garamond" w:cs="Arial"/>
          <w:u w:val="single"/>
        </w:rPr>
        <w:t>NO MÉRITO</w:t>
      </w:r>
      <w:r>
        <w:rPr>
          <w:rFonts w:ascii="Garamond" w:hAnsi="Garamond" w:cs="Arial"/>
          <w:u w:val="single"/>
        </w:rPr>
        <w:t>:</w:t>
      </w:r>
    </w:p>
    <w:p w:rsidR="001B684C" w:rsidRDefault="001B684C" w:rsidP="004B1BB3">
      <w:pPr>
        <w:pStyle w:val="PargrafodaLista"/>
        <w:widowControl w:val="0"/>
        <w:spacing w:line="360" w:lineRule="auto"/>
        <w:ind w:left="1418"/>
        <w:contextualSpacing w:val="0"/>
        <w:jc w:val="both"/>
        <w:rPr>
          <w:rFonts w:ascii="Garamond" w:hAnsi="Garamond" w:cs="Arial"/>
          <w:u w:val="single"/>
        </w:rPr>
      </w:pPr>
    </w:p>
    <w:p w:rsidR="001B684C" w:rsidRDefault="001B684C" w:rsidP="004B1BB3">
      <w:pPr>
        <w:pStyle w:val="PargrafodaLista"/>
        <w:widowControl w:val="0"/>
        <w:spacing w:line="360" w:lineRule="auto"/>
        <w:ind w:left="1418"/>
        <w:contextualSpacing w:val="0"/>
        <w:jc w:val="both"/>
        <w:rPr>
          <w:rFonts w:ascii="Garamond" w:hAnsi="Garamond" w:cs="Arial"/>
        </w:rPr>
      </w:pPr>
      <w:r>
        <w:rPr>
          <w:rFonts w:ascii="Garamond" w:hAnsi="Garamond" w:cs="Arial"/>
        </w:rPr>
        <w:t xml:space="preserve">B.1) sejam </w:t>
      </w:r>
      <w:r w:rsidRPr="004F2033">
        <w:rPr>
          <w:rFonts w:ascii="Garamond" w:hAnsi="Garamond" w:cs="Arial"/>
          <w:u w:val="single"/>
        </w:rPr>
        <w:t>CONFIRMADAS AS IRREGULARIDADES</w:t>
      </w:r>
      <w:r w:rsidRPr="004F2033">
        <w:rPr>
          <w:rFonts w:ascii="Garamond" w:hAnsi="Garamond" w:cs="Arial"/>
        </w:rPr>
        <w:t xml:space="preserve"> constantes nesta Representação, </w:t>
      </w:r>
      <w:r w:rsidRPr="004F2033">
        <w:rPr>
          <w:rFonts w:ascii="Garamond" w:hAnsi="Garamond" w:cs="Arial"/>
          <w:u w:val="single"/>
        </w:rPr>
        <w:t>APLICADAS AS SANÇÕES CABÍVEIS AOS RESPONSÁVEIS</w:t>
      </w:r>
      <w:r>
        <w:rPr>
          <w:rFonts w:ascii="Garamond" w:hAnsi="Garamond" w:cs="Arial"/>
          <w:u w:val="single"/>
        </w:rPr>
        <w:t xml:space="preserve"> ELENCADOS NO ITEM “A”</w:t>
      </w:r>
      <w:r w:rsidRPr="004F2033">
        <w:rPr>
          <w:rFonts w:ascii="Garamond" w:hAnsi="Garamond" w:cs="Arial"/>
        </w:rPr>
        <w:t>, nos termos dos artigos 83, I e 85, II d</w:t>
      </w:r>
      <w:r>
        <w:rPr>
          <w:rFonts w:ascii="Garamond" w:hAnsi="Garamond" w:cs="Arial"/>
        </w:rPr>
        <w:t>a Lei Complementar n. 102/2008;</w:t>
      </w:r>
    </w:p>
    <w:p w:rsidR="001B684C" w:rsidRDefault="001B684C" w:rsidP="004B1BB3">
      <w:pPr>
        <w:pStyle w:val="PargrafodaLista"/>
        <w:widowControl w:val="0"/>
        <w:spacing w:line="360" w:lineRule="auto"/>
        <w:ind w:left="1418"/>
        <w:contextualSpacing w:val="0"/>
        <w:jc w:val="both"/>
        <w:rPr>
          <w:rFonts w:ascii="Garamond" w:hAnsi="Garamond" w:cs="Arial"/>
        </w:rPr>
      </w:pPr>
    </w:p>
    <w:p w:rsidR="001B684C" w:rsidRDefault="001B684C" w:rsidP="004B1BB3">
      <w:pPr>
        <w:pStyle w:val="PargrafodaLista"/>
        <w:widowControl w:val="0"/>
        <w:spacing w:line="360" w:lineRule="auto"/>
        <w:ind w:left="1418"/>
        <w:contextualSpacing w:val="0"/>
        <w:jc w:val="both"/>
        <w:rPr>
          <w:rFonts w:ascii="Garamond" w:hAnsi="Garamond" w:cs="Arial"/>
        </w:rPr>
      </w:pPr>
      <w:r>
        <w:rPr>
          <w:rFonts w:ascii="Garamond" w:hAnsi="Garamond" w:cs="Arial"/>
        </w:rPr>
        <w:t xml:space="preserve">B.2) </w:t>
      </w:r>
      <w:r>
        <w:rPr>
          <w:rFonts w:ascii="Garamond" w:hAnsi="Garamond" w:cs="Arial"/>
          <w:u w:val="single"/>
        </w:rPr>
        <w:t>CONDENADAS AS PESSOAS JURÍDICAS ABAIXO RELACIONADAS À RESTITUIÇÃO AOS COFRES PÚBLICOS</w:t>
      </w:r>
      <w:r w:rsidRPr="004F2033">
        <w:rPr>
          <w:rFonts w:ascii="Garamond" w:hAnsi="Garamond" w:cs="Arial"/>
          <w:u w:val="single"/>
        </w:rPr>
        <w:t>,</w:t>
      </w:r>
      <w:r w:rsidRPr="004F2033">
        <w:rPr>
          <w:rFonts w:ascii="Garamond" w:hAnsi="Garamond" w:cs="Arial"/>
        </w:rPr>
        <w:t xml:space="preserve"> </w:t>
      </w:r>
      <w:r>
        <w:rPr>
          <w:rFonts w:ascii="Garamond" w:hAnsi="Garamond" w:cs="Arial"/>
        </w:rPr>
        <w:t>d</w:t>
      </w:r>
      <w:r w:rsidRPr="004F2033">
        <w:rPr>
          <w:rFonts w:ascii="Garamond" w:hAnsi="Garamond" w:cs="Arial"/>
        </w:rPr>
        <w:t>os respectivos montantes históricos totais, com fundamento no artigo 94, caput, da Lei Complementar n. 102/2008, sem preju</w:t>
      </w:r>
      <w:r>
        <w:rPr>
          <w:rFonts w:ascii="Garamond" w:hAnsi="Garamond" w:cs="Arial"/>
        </w:rPr>
        <w:t>ízo das demais sanções cabíveis:</w:t>
      </w:r>
    </w:p>
    <w:p w:rsidR="00FD2246" w:rsidRPr="00E169DB" w:rsidRDefault="00E169DB" w:rsidP="004B1BB3">
      <w:pPr>
        <w:pStyle w:val="PargrafodaLista"/>
        <w:widowControl w:val="0"/>
        <w:numPr>
          <w:ilvl w:val="0"/>
          <w:numId w:val="34"/>
        </w:numPr>
        <w:spacing w:line="360" w:lineRule="auto"/>
        <w:ind w:left="1418" w:firstLine="0"/>
        <w:jc w:val="both"/>
        <w:rPr>
          <w:rFonts w:ascii="Garamond" w:hAnsi="Garamond" w:cs="Arial"/>
          <w:u w:val="single"/>
        </w:rPr>
      </w:pPr>
      <w:r w:rsidRPr="00E169DB">
        <w:rPr>
          <w:rFonts w:ascii="Garamond" w:hAnsi="Garamond" w:cs="Arial"/>
          <w:u w:val="single"/>
        </w:rPr>
        <w:lastRenderedPageBreak/>
        <w:t>ANA CRISTINA PARREIRAS DA SILVA ME,</w:t>
      </w:r>
      <w:r w:rsidRPr="00E169DB">
        <w:rPr>
          <w:rFonts w:ascii="Garamond" w:hAnsi="Garamond" w:cs="Arial"/>
        </w:rPr>
        <w:t xml:space="preserve"> na qualidade de vencedora do Pregão Presencial n. 032/2016</w:t>
      </w:r>
      <w:r w:rsidR="00FD2246" w:rsidRPr="00E169DB">
        <w:rPr>
          <w:rFonts w:ascii="Garamond" w:hAnsi="Garamond" w:cs="Arial"/>
        </w:rPr>
        <w:t xml:space="preserve">, </w:t>
      </w:r>
      <w:r w:rsidR="00FD2246" w:rsidRPr="00E169DB">
        <w:rPr>
          <w:rFonts w:ascii="Garamond" w:hAnsi="Garamond" w:cs="Arial"/>
          <w:b/>
        </w:rPr>
        <w:t xml:space="preserve">no montante histórico total de R$ </w:t>
      </w:r>
      <w:r w:rsidRPr="00E169DB">
        <w:rPr>
          <w:rFonts w:ascii="Garamond" w:hAnsi="Garamond" w:cs="Arial"/>
          <w:b/>
        </w:rPr>
        <w:t>295,90</w:t>
      </w:r>
      <w:r w:rsidR="00FD2246" w:rsidRPr="00E169DB">
        <w:rPr>
          <w:rFonts w:ascii="Garamond" w:hAnsi="Garamond" w:cs="Arial"/>
          <w:b/>
        </w:rPr>
        <w:t>;</w:t>
      </w:r>
    </w:p>
    <w:p w:rsidR="00FD2246" w:rsidRPr="00C949D6" w:rsidRDefault="00E169DB" w:rsidP="004B1BB3">
      <w:pPr>
        <w:pStyle w:val="PargrafodaLista"/>
        <w:widowControl w:val="0"/>
        <w:numPr>
          <w:ilvl w:val="0"/>
          <w:numId w:val="34"/>
        </w:numPr>
        <w:spacing w:line="360" w:lineRule="auto"/>
        <w:ind w:left="1418" w:firstLine="0"/>
        <w:jc w:val="both"/>
        <w:rPr>
          <w:rFonts w:ascii="Garamond" w:hAnsi="Garamond" w:cs="Arial"/>
          <w:u w:val="single"/>
        </w:rPr>
      </w:pPr>
      <w:r w:rsidRPr="00E169DB">
        <w:rPr>
          <w:rFonts w:ascii="Garamond" w:hAnsi="Garamond" w:cs="Arial"/>
          <w:u w:val="single"/>
        </w:rPr>
        <w:t>AUTOMÁQUINAS COMÉRCIO DE PEÇAS E SERVIÇOS LTDA.,</w:t>
      </w:r>
      <w:r w:rsidRPr="00E169DB">
        <w:rPr>
          <w:rFonts w:ascii="Garamond" w:hAnsi="Garamond" w:cs="Arial"/>
        </w:rPr>
        <w:t xml:space="preserve"> na qualidade de vencedora do Pregão Presencial n. 045/2014 e do Pregão Presencial n. 030/2015</w:t>
      </w:r>
      <w:r w:rsidR="00FD2246" w:rsidRPr="00E169DB">
        <w:rPr>
          <w:rFonts w:ascii="Garamond" w:hAnsi="Garamond" w:cs="Arial"/>
        </w:rPr>
        <w:t>,</w:t>
      </w:r>
      <w:r w:rsidR="00FD2246" w:rsidRPr="00E169DB">
        <w:rPr>
          <w:rFonts w:ascii="Garamond" w:hAnsi="Garamond" w:cs="Arial"/>
          <w:b/>
        </w:rPr>
        <w:t xml:space="preserve"> no montante histórico total de R$ </w:t>
      </w:r>
      <w:r w:rsidRPr="00E169DB">
        <w:rPr>
          <w:rFonts w:ascii="Garamond" w:hAnsi="Garamond" w:cs="Arial"/>
          <w:b/>
        </w:rPr>
        <w:t>9.158,60</w:t>
      </w:r>
      <w:r w:rsidR="00FD2246" w:rsidRPr="00E169DB">
        <w:rPr>
          <w:rFonts w:ascii="Garamond" w:hAnsi="Garamond" w:cs="Arial"/>
          <w:b/>
        </w:rPr>
        <w:t>;</w:t>
      </w:r>
    </w:p>
    <w:p w:rsidR="00C949D6" w:rsidRPr="00E169DB" w:rsidRDefault="00C949D6" w:rsidP="004B1BB3">
      <w:pPr>
        <w:pStyle w:val="PargrafodaLista"/>
        <w:widowControl w:val="0"/>
        <w:numPr>
          <w:ilvl w:val="0"/>
          <w:numId w:val="34"/>
        </w:numPr>
        <w:spacing w:line="360" w:lineRule="auto"/>
        <w:ind w:left="1418" w:firstLine="0"/>
        <w:jc w:val="both"/>
        <w:rPr>
          <w:rFonts w:ascii="Garamond" w:hAnsi="Garamond" w:cs="Arial"/>
          <w:u w:val="single"/>
        </w:rPr>
      </w:pPr>
      <w:r>
        <w:rPr>
          <w:rFonts w:ascii="Garamond" w:hAnsi="Garamond" w:cs="Arial"/>
          <w:u w:val="single"/>
        </w:rPr>
        <w:t>AUTOPEÇAS MINAS FIAT LTDA.,</w:t>
      </w:r>
      <w:r>
        <w:rPr>
          <w:rFonts w:ascii="Garamond" w:hAnsi="Garamond" w:cs="Arial"/>
        </w:rPr>
        <w:t xml:space="preserve"> na qualidade de vencedora do Pregão Presencial n. 022/2016, </w:t>
      </w:r>
      <w:r>
        <w:rPr>
          <w:rFonts w:ascii="Garamond" w:hAnsi="Garamond" w:cs="Arial"/>
          <w:b/>
        </w:rPr>
        <w:t>no montante histórico total de R$ 1.346,48;</w:t>
      </w:r>
    </w:p>
    <w:p w:rsidR="00FD2246" w:rsidRPr="00E169DB" w:rsidRDefault="009A0411" w:rsidP="004B1BB3">
      <w:pPr>
        <w:pStyle w:val="PargrafodaLista"/>
        <w:widowControl w:val="0"/>
        <w:numPr>
          <w:ilvl w:val="0"/>
          <w:numId w:val="34"/>
        </w:numPr>
        <w:spacing w:line="360" w:lineRule="auto"/>
        <w:ind w:left="1418" w:firstLine="0"/>
        <w:jc w:val="both"/>
        <w:rPr>
          <w:rFonts w:ascii="Garamond" w:hAnsi="Garamond" w:cs="Arial"/>
          <w:u w:val="single"/>
        </w:rPr>
      </w:pPr>
      <w:r w:rsidRPr="00E169DB">
        <w:rPr>
          <w:rFonts w:ascii="Garamond" w:hAnsi="Garamond" w:cs="Arial"/>
          <w:u w:val="single"/>
        </w:rPr>
        <w:t>BRASIL VEÍCULOS E MÁQUINAS LTDA.,</w:t>
      </w:r>
      <w:r w:rsidRPr="00E169DB">
        <w:rPr>
          <w:rFonts w:ascii="Garamond" w:hAnsi="Garamond" w:cs="Arial"/>
        </w:rPr>
        <w:t xml:space="preserve"> </w:t>
      </w:r>
      <w:r w:rsidR="00E169DB" w:rsidRPr="00E169DB">
        <w:rPr>
          <w:rFonts w:ascii="Garamond" w:hAnsi="Garamond" w:cs="Arial"/>
        </w:rPr>
        <w:t>na qualidade de vencedora do Pregão Presencial n. 022/2016 e do Pregão Presencial n. 032/2016</w:t>
      </w:r>
      <w:r w:rsidRPr="00E169DB">
        <w:rPr>
          <w:rFonts w:ascii="Garamond" w:hAnsi="Garamond" w:cs="Arial"/>
        </w:rPr>
        <w:t>, CNPJ 22.244.262/0001-34</w:t>
      </w:r>
      <w:r w:rsidR="00FD2246" w:rsidRPr="00E169DB">
        <w:rPr>
          <w:rFonts w:ascii="Garamond" w:hAnsi="Garamond" w:cs="Arial"/>
        </w:rPr>
        <w:t xml:space="preserve">, </w:t>
      </w:r>
      <w:r w:rsidR="00FD2246" w:rsidRPr="00E169DB">
        <w:rPr>
          <w:rFonts w:ascii="Garamond" w:hAnsi="Garamond" w:cs="Arial"/>
          <w:b/>
        </w:rPr>
        <w:t xml:space="preserve">no montante histórico total de R$ </w:t>
      </w:r>
      <w:r w:rsidR="00E169DB" w:rsidRPr="00E169DB">
        <w:rPr>
          <w:rFonts w:ascii="Garamond" w:hAnsi="Garamond" w:cs="Arial"/>
          <w:b/>
        </w:rPr>
        <w:t>7.245,92</w:t>
      </w:r>
      <w:r w:rsidR="00FD2246" w:rsidRPr="00E169DB">
        <w:rPr>
          <w:rFonts w:ascii="Garamond" w:hAnsi="Garamond" w:cs="Arial"/>
          <w:b/>
        </w:rPr>
        <w:t>;</w:t>
      </w:r>
    </w:p>
    <w:p w:rsidR="00FD2246" w:rsidRPr="005F5724" w:rsidRDefault="00E169DB" w:rsidP="004B1BB3">
      <w:pPr>
        <w:pStyle w:val="PargrafodaLista"/>
        <w:widowControl w:val="0"/>
        <w:numPr>
          <w:ilvl w:val="0"/>
          <w:numId w:val="34"/>
        </w:numPr>
        <w:spacing w:line="360" w:lineRule="auto"/>
        <w:ind w:left="1418" w:firstLine="0"/>
        <w:jc w:val="both"/>
        <w:rPr>
          <w:rFonts w:ascii="Garamond" w:hAnsi="Garamond" w:cs="Arial"/>
          <w:u w:val="single"/>
        </w:rPr>
      </w:pPr>
      <w:r w:rsidRPr="00E169DB">
        <w:rPr>
          <w:rFonts w:ascii="Garamond" w:hAnsi="Garamond" w:cs="Arial"/>
          <w:u w:val="single"/>
        </w:rPr>
        <w:t>CONTINENTAL VEÍCULOS E PEÇAS EIRELI,</w:t>
      </w:r>
      <w:r w:rsidRPr="00E169DB">
        <w:rPr>
          <w:rFonts w:ascii="Garamond" w:hAnsi="Garamond" w:cs="Arial"/>
        </w:rPr>
        <w:t xml:space="preserve"> na qualidade de vencedora do Pregão Presencial n. 030/2015 e do Pregão Presencial n. 040/2015</w:t>
      </w:r>
      <w:r w:rsidR="00FD2246" w:rsidRPr="00E169DB">
        <w:rPr>
          <w:rFonts w:ascii="Garamond" w:hAnsi="Garamond" w:cs="Arial"/>
        </w:rPr>
        <w:t xml:space="preserve">, </w:t>
      </w:r>
      <w:r w:rsidR="00FD2246" w:rsidRPr="00E169DB">
        <w:rPr>
          <w:rFonts w:ascii="Garamond" w:hAnsi="Garamond" w:cs="Arial"/>
          <w:b/>
        </w:rPr>
        <w:t xml:space="preserve">no montante histórico total de R$ </w:t>
      </w:r>
      <w:r w:rsidRPr="00E169DB">
        <w:rPr>
          <w:rFonts w:ascii="Garamond" w:hAnsi="Garamond" w:cs="Arial"/>
          <w:b/>
        </w:rPr>
        <w:t>4.957,48</w:t>
      </w:r>
      <w:r w:rsidR="00FD2246" w:rsidRPr="00E169DB">
        <w:rPr>
          <w:rFonts w:ascii="Garamond" w:hAnsi="Garamond" w:cs="Arial"/>
          <w:b/>
        </w:rPr>
        <w:t>;</w:t>
      </w:r>
    </w:p>
    <w:p w:rsidR="00FD2246" w:rsidRPr="00E169DB" w:rsidRDefault="00E169DB" w:rsidP="004B1BB3">
      <w:pPr>
        <w:pStyle w:val="PargrafodaLista"/>
        <w:widowControl w:val="0"/>
        <w:numPr>
          <w:ilvl w:val="0"/>
          <w:numId w:val="34"/>
        </w:numPr>
        <w:spacing w:line="360" w:lineRule="auto"/>
        <w:ind w:left="1418" w:firstLine="0"/>
        <w:jc w:val="both"/>
        <w:rPr>
          <w:rFonts w:ascii="Garamond" w:hAnsi="Garamond" w:cs="Arial"/>
          <w:u w:val="single"/>
        </w:rPr>
      </w:pPr>
      <w:r w:rsidRPr="00E169DB">
        <w:rPr>
          <w:rFonts w:ascii="Garamond" w:hAnsi="Garamond" w:cs="Arial"/>
          <w:u w:val="single"/>
        </w:rPr>
        <w:t>INTERNACIONAL AUTO PEÇAS EIRELI,</w:t>
      </w:r>
      <w:r w:rsidRPr="00E169DB">
        <w:rPr>
          <w:rFonts w:ascii="Garamond" w:hAnsi="Garamond" w:cs="Arial"/>
        </w:rPr>
        <w:t xml:space="preserve"> na qualidade de vencedora do Pregão Presencial n. 022/2016</w:t>
      </w:r>
      <w:r w:rsidR="00FD2246" w:rsidRPr="00E169DB">
        <w:rPr>
          <w:rFonts w:ascii="Garamond" w:hAnsi="Garamond" w:cs="Arial"/>
        </w:rPr>
        <w:t xml:space="preserve">, </w:t>
      </w:r>
      <w:r w:rsidR="00FD2246" w:rsidRPr="00E169DB">
        <w:rPr>
          <w:rFonts w:ascii="Garamond" w:hAnsi="Garamond" w:cs="Arial"/>
          <w:b/>
        </w:rPr>
        <w:t xml:space="preserve">no montante histórico total de R$ </w:t>
      </w:r>
      <w:r w:rsidRPr="00E169DB">
        <w:rPr>
          <w:rFonts w:ascii="Garamond" w:hAnsi="Garamond" w:cs="Arial"/>
          <w:b/>
        </w:rPr>
        <w:t>2.804,39</w:t>
      </w:r>
      <w:r w:rsidR="00FD2246" w:rsidRPr="00E169DB">
        <w:rPr>
          <w:rFonts w:ascii="Garamond" w:hAnsi="Garamond" w:cs="Arial"/>
          <w:b/>
        </w:rPr>
        <w:t>;</w:t>
      </w:r>
    </w:p>
    <w:p w:rsidR="00FD2246" w:rsidRPr="00E169DB" w:rsidRDefault="00E169DB" w:rsidP="004B1BB3">
      <w:pPr>
        <w:pStyle w:val="PargrafodaLista"/>
        <w:widowControl w:val="0"/>
        <w:numPr>
          <w:ilvl w:val="0"/>
          <w:numId w:val="34"/>
        </w:numPr>
        <w:spacing w:line="360" w:lineRule="auto"/>
        <w:ind w:left="1418" w:firstLine="0"/>
        <w:jc w:val="both"/>
        <w:rPr>
          <w:rFonts w:ascii="Garamond" w:hAnsi="Garamond" w:cs="Arial"/>
          <w:u w:val="single"/>
        </w:rPr>
      </w:pPr>
      <w:r w:rsidRPr="00E169DB">
        <w:rPr>
          <w:rFonts w:ascii="Garamond" w:hAnsi="Garamond" w:cs="Arial"/>
          <w:u w:val="single"/>
        </w:rPr>
        <w:t>MUNDIAL MÁQUINAS E VEÍCULOS LTDA. – ME,</w:t>
      </w:r>
      <w:r w:rsidRPr="00E169DB">
        <w:rPr>
          <w:rFonts w:ascii="Garamond" w:hAnsi="Garamond" w:cs="Arial"/>
        </w:rPr>
        <w:t xml:space="preserve"> na qualidade de vencedora do Pregão Presencial n. 045/2014, do Pregão Presencial n. 030/2015 e do Pregão Presencial n. 040/2015</w:t>
      </w:r>
      <w:r w:rsidR="00FD2246" w:rsidRPr="00E169DB">
        <w:rPr>
          <w:rFonts w:ascii="Garamond" w:hAnsi="Garamond" w:cs="Arial"/>
        </w:rPr>
        <w:t xml:space="preserve">, </w:t>
      </w:r>
      <w:r w:rsidR="00FD2246" w:rsidRPr="00E169DB">
        <w:rPr>
          <w:rFonts w:ascii="Garamond" w:hAnsi="Garamond" w:cs="Arial"/>
          <w:b/>
        </w:rPr>
        <w:t xml:space="preserve">no montante histórico total de R$ </w:t>
      </w:r>
      <w:r w:rsidRPr="00E169DB">
        <w:rPr>
          <w:rFonts w:ascii="Garamond" w:hAnsi="Garamond" w:cs="Arial"/>
          <w:b/>
        </w:rPr>
        <w:t>10.273,13</w:t>
      </w:r>
      <w:r w:rsidR="00FD2246" w:rsidRPr="00E169DB">
        <w:rPr>
          <w:rFonts w:ascii="Garamond" w:hAnsi="Garamond" w:cs="Arial"/>
          <w:b/>
        </w:rPr>
        <w:t>;</w:t>
      </w:r>
    </w:p>
    <w:p w:rsidR="00D716C5" w:rsidRPr="00E169DB" w:rsidRDefault="00E169DB" w:rsidP="004B1BB3">
      <w:pPr>
        <w:pStyle w:val="PargrafodaLista"/>
        <w:widowControl w:val="0"/>
        <w:numPr>
          <w:ilvl w:val="0"/>
          <w:numId w:val="34"/>
        </w:numPr>
        <w:spacing w:line="360" w:lineRule="auto"/>
        <w:ind w:left="1418" w:firstLine="0"/>
        <w:jc w:val="both"/>
        <w:rPr>
          <w:rFonts w:ascii="Garamond" w:hAnsi="Garamond" w:cs="Arial"/>
          <w:u w:val="single"/>
        </w:rPr>
      </w:pPr>
      <w:r w:rsidRPr="00E169DB">
        <w:rPr>
          <w:rFonts w:ascii="Garamond" w:hAnsi="Garamond" w:cs="Arial"/>
          <w:u w:val="single"/>
        </w:rPr>
        <w:t>RETENGROL COMÉRCIO DE PEÇAS E SERVIÇOS EIRELI,</w:t>
      </w:r>
      <w:r w:rsidRPr="00E169DB">
        <w:rPr>
          <w:rFonts w:ascii="Garamond" w:hAnsi="Garamond" w:cs="Arial"/>
        </w:rPr>
        <w:t xml:space="preserve"> na qualidade de vencedora do Pregão Presencial n. 045/2014</w:t>
      </w:r>
      <w:r w:rsidR="00D716C5" w:rsidRPr="00E169DB">
        <w:rPr>
          <w:rFonts w:ascii="Garamond" w:hAnsi="Garamond" w:cs="Arial"/>
        </w:rPr>
        <w:t xml:space="preserve">, </w:t>
      </w:r>
      <w:r w:rsidR="00D716C5" w:rsidRPr="00E169DB">
        <w:rPr>
          <w:rFonts w:ascii="Garamond" w:hAnsi="Garamond" w:cs="Arial"/>
          <w:b/>
        </w:rPr>
        <w:t>no montant</w:t>
      </w:r>
      <w:r w:rsidRPr="00E169DB">
        <w:rPr>
          <w:rFonts w:ascii="Garamond" w:hAnsi="Garamond" w:cs="Arial"/>
          <w:b/>
        </w:rPr>
        <w:t>e histórico total de R$ 4.803,03</w:t>
      </w:r>
      <w:r w:rsidR="00D716C5" w:rsidRPr="00E169DB">
        <w:rPr>
          <w:rFonts w:ascii="Garamond" w:hAnsi="Garamond" w:cs="Arial"/>
          <w:b/>
        </w:rPr>
        <w:t>;</w:t>
      </w:r>
    </w:p>
    <w:p w:rsidR="001B684C" w:rsidRPr="004C661D" w:rsidRDefault="00E169DB" w:rsidP="004B1BB3">
      <w:pPr>
        <w:pStyle w:val="PargrafodaLista"/>
        <w:widowControl w:val="0"/>
        <w:numPr>
          <w:ilvl w:val="0"/>
          <w:numId w:val="34"/>
        </w:numPr>
        <w:spacing w:line="360" w:lineRule="auto"/>
        <w:ind w:left="1418" w:firstLine="0"/>
        <w:jc w:val="both"/>
        <w:rPr>
          <w:rFonts w:ascii="Garamond" w:hAnsi="Garamond" w:cs="Arial"/>
        </w:rPr>
      </w:pPr>
      <w:r w:rsidRPr="00E169DB">
        <w:rPr>
          <w:rFonts w:ascii="Garamond" w:hAnsi="Garamond" w:cs="Arial"/>
          <w:u w:val="single"/>
        </w:rPr>
        <w:t>SETE COMÉRCIO DE PEÇAS LTDA. – ME,</w:t>
      </w:r>
      <w:r w:rsidRPr="00E169DB">
        <w:rPr>
          <w:rFonts w:ascii="Garamond" w:hAnsi="Garamond" w:cs="Arial"/>
        </w:rPr>
        <w:t xml:space="preserve"> na qualidade de vencedora do Pregão Presencial n. 045/2014</w:t>
      </w:r>
      <w:r w:rsidR="00FD2246" w:rsidRPr="00E169DB">
        <w:rPr>
          <w:rFonts w:ascii="Garamond" w:hAnsi="Garamond" w:cs="Arial"/>
        </w:rPr>
        <w:t xml:space="preserve">, </w:t>
      </w:r>
      <w:r w:rsidR="00FD2246" w:rsidRPr="00E169DB">
        <w:rPr>
          <w:rFonts w:ascii="Garamond" w:hAnsi="Garamond" w:cs="Arial"/>
          <w:b/>
        </w:rPr>
        <w:t>no montante</w:t>
      </w:r>
      <w:r w:rsidRPr="00E169DB">
        <w:rPr>
          <w:rFonts w:ascii="Garamond" w:hAnsi="Garamond" w:cs="Arial"/>
          <w:b/>
        </w:rPr>
        <w:t xml:space="preserve"> histórico total de </w:t>
      </w:r>
      <w:r w:rsidRPr="00E169DB">
        <w:rPr>
          <w:rFonts w:ascii="Garamond" w:hAnsi="Garamond" w:cs="Arial"/>
          <w:b/>
        </w:rPr>
        <w:lastRenderedPageBreak/>
        <w:t>R$ 8.331,68</w:t>
      </w:r>
      <w:r w:rsidR="009A0411" w:rsidRPr="00E169DB">
        <w:rPr>
          <w:rFonts w:ascii="Garamond" w:hAnsi="Garamond" w:cs="Arial"/>
          <w:b/>
        </w:rPr>
        <w:t>;</w:t>
      </w:r>
    </w:p>
    <w:p w:rsidR="004C661D" w:rsidRPr="00E169DB" w:rsidRDefault="004C661D" w:rsidP="004B1BB3">
      <w:pPr>
        <w:pStyle w:val="PargrafodaLista"/>
        <w:widowControl w:val="0"/>
        <w:numPr>
          <w:ilvl w:val="0"/>
          <w:numId w:val="34"/>
        </w:numPr>
        <w:spacing w:line="360" w:lineRule="auto"/>
        <w:ind w:left="1418" w:firstLine="0"/>
        <w:jc w:val="both"/>
        <w:rPr>
          <w:rFonts w:ascii="Garamond" w:hAnsi="Garamond" w:cs="Arial"/>
        </w:rPr>
      </w:pPr>
      <w:r>
        <w:rPr>
          <w:rFonts w:ascii="Garamond" w:hAnsi="Garamond" w:cs="Arial"/>
          <w:u w:val="single"/>
        </w:rPr>
        <w:t>SINTRACTOR PEÇAS E SERVIÇOS EIRELI,</w:t>
      </w:r>
      <w:r>
        <w:rPr>
          <w:rFonts w:ascii="Garamond" w:hAnsi="Garamond" w:cs="Arial"/>
        </w:rPr>
        <w:t xml:space="preserve"> na qualidade de vencedora do Pregão Presencial n. 045/2014, </w:t>
      </w:r>
      <w:r>
        <w:rPr>
          <w:rFonts w:ascii="Garamond" w:hAnsi="Garamond" w:cs="Arial"/>
          <w:b/>
        </w:rPr>
        <w:t>no montante histórico total de R$ 84.496,93</w:t>
      </w:r>
    </w:p>
    <w:p w:rsidR="009A0411" w:rsidRPr="00E169DB" w:rsidRDefault="00E169DB" w:rsidP="004B1BB3">
      <w:pPr>
        <w:pStyle w:val="PargrafodaLista"/>
        <w:widowControl w:val="0"/>
        <w:numPr>
          <w:ilvl w:val="0"/>
          <w:numId w:val="34"/>
        </w:numPr>
        <w:spacing w:line="360" w:lineRule="auto"/>
        <w:ind w:left="1418" w:firstLine="0"/>
        <w:jc w:val="both"/>
        <w:rPr>
          <w:rFonts w:ascii="Garamond" w:hAnsi="Garamond" w:cs="Arial"/>
        </w:rPr>
      </w:pPr>
      <w:r w:rsidRPr="00E169DB">
        <w:rPr>
          <w:rFonts w:ascii="Garamond" w:hAnsi="Garamond" w:cs="Arial"/>
          <w:u w:val="single"/>
        </w:rPr>
        <w:t>TRATORENZZO COMÉRCIO E SERVIÇOS LTDA. – EPP,</w:t>
      </w:r>
      <w:r w:rsidRPr="00E169DB">
        <w:rPr>
          <w:rFonts w:ascii="Garamond" w:hAnsi="Garamond" w:cs="Arial"/>
        </w:rPr>
        <w:t xml:space="preserve"> na qualidade vencedora do Pregão Presencial n. 045/2014, do Pregão Presencial n. 030/2015 e do Pregão Presencial n. 032/2016</w:t>
      </w:r>
      <w:r w:rsidR="009A0411" w:rsidRPr="00E169DB">
        <w:rPr>
          <w:rFonts w:ascii="Garamond" w:hAnsi="Garamond" w:cs="Arial"/>
        </w:rPr>
        <w:t xml:space="preserve">, </w:t>
      </w:r>
      <w:r w:rsidR="009A0411" w:rsidRPr="00E169DB">
        <w:rPr>
          <w:rFonts w:ascii="Garamond" w:hAnsi="Garamond" w:cs="Arial"/>
          <w:b/>
        </w:rPr>
        <w:t xml:space="preserve">no montante histórico total de R$ </w:t>
      </w:r>
      <w:r w:rsidRPr="00E169DB">
        <w:rPr>
          <w:rFonts w:ascii="Garamond" w:hAnsi="Garamond" w:cs="Arial"/>
          <w:b/>
        </w:rPr>
        <w:t>13.143,47</w:t>
      </w:r>
      <w:r w:rsidR="009A0411" w:rsidRPr="00E169DB">
        <w:rPr>
          <w:rFonts w:ascii="Garamond" w:hAnsi="Garamond" w:cs="Arial"/>
          <w:b/>
        </w:rPr>
        <w:t>;</w:t>
      </w:r>
    </w:p>
    <w:p w:rsidR="00D716C5" w:rsidRPr="00E169DB" w:rsidRDefault="00E169DB" w:rsidP="004B1BB3">
      <w:pPr>
        <w:pStyle w:val="PargrafodaLista"/>
        <w:widowControl w:val="0"/>
        <w:numPr>
          <w:ilvl w:val="0"/>
          <w:numId w:val="34"/>
        </w:numPr>
        <w:spacing w:line="360" w:lineRule="auto"/>
        <w:ind w:left="1418" w:firstLine="0"/>
        <w:jc w:val="both"/>
        <w:rPr>
          <w:rFonts w:ascii="Garamond" w:hAnsi="Garamond" w:cs="Arial"/>
        </w:rPr>
      </w:pPr>
      <w:r w:rsidRPr="00E169DB">
        <w:rPr>
          <w:rFonts w:ascii="Garamond" w:hAnsi="Garamond" w:cs="Arial"/>
          <w:u w:val="single"/>
        </w:rPr>
        <w:t>V.C.P. VITÓRIA COMÉRCIO E PEÇAS LTDA. – EPP,</w:t>
      </w:r>
      <w:r w:rsidRPr="00E169DB">
        <w:rPr>
          <w:rFonts w:ascii="Garamond" w:hAnsi="Garamond" w:cs="Arial"/>
        </w:rPr>
        <w:t xml:space="preserve"> na qualidade de vencedora do Pregão Presencial n. 045/2014, do Pregão Presencial n. 030/2015 e do Pregão Presencial n. 032/2016</w:t>
      </w:r>
      <w:r w:rsidR="00D716C5" w:rsidRPr="00E169DB">
        <w:rPr>
          <w:rFonts w:ascii="Garamond" w:hAnsi="Garamond" w:cs="Arial"/>
        </w:rPr>
        <w:t xml:space="preserve">, </w:t>
      </w:r>
      <w:r w:rsidR="00D716C5" w:rsidRPr="00E169DB">
        <w:rPr>
          <w:rFonts w:ascii="Garamond" w:hAnsi="Garamond" w:cs="Arial"/>
          <w:b/>
        </w:rPr>
        <w:t>no montante histórico total de</w:t>
      </w:r>
      <w:r w:rsidRPr="00E169DB">
        <w:rPr>
          <w:rFonts w:ascii="Garamond" w:hAnsi="Garamond" w:cs="Arial"/>
          <w:b/>
        </w:rPr>
        <w:t xml:space="preserve"> R$ 26.951,48</w:t>
      </w:r>
      <w:r w:rsidR="00D716C5" w:rsidRPr="00E169DB">
        <w:rPr>
          <w:rFonts w:ascii="Garamond" w:hAnsi="Garamond" w:cs="Arial"/>
          <w:b/>
        </w:rPr>
        <w:t>;</w:t>
      </w:r>
    </w:p>
    <w:p w:rsidR="00B07A3E" w:rsidRDefault="00B07A3E" w:rsidP="004B1BB3">
      <w:pPr>
        <w:pStyle w:val="PargrafodaLista"/>
        <w:widowControl w:val="0"/>
        <w:spacing w:line="360" w:lineRule="auto"/>
        <w:ind w:left="1418"/>
        <w:jc w:val="both"/>
        <w:rPr>
          <w:rFonts w:ascii="Garamond" w:hAnsi="Garamond" w:cs="Arial"/>
        </w:rPr>
      </w:pPr>
    </w:p>
    <w:p w:rsidR="001B684C" w:rsidRDefault="001B684C" w:rsidP="004B1BB3">
      <w:pPr>
        <w:widowControl w:val="0"/>
        <w:spacing w:line="360" w:lineRule="auto"/>
        <w:ind w:left="1418"/>
        <w:jc w:val="both"/>
        <w:rPr>
          <w:rFonts w:ascii="Garamond" w:hAnsi="Garamond" w:cs="Arial"/>
        </w:rPr>
      </w:pPr>
      <w:r>
        <w:rPr>
          <w:rFonts w:ascii="Garamond" w:hAnsi="Garamond" w:cs="Arial"/>
        </w:rPr>
        <w:t xml:space="preserve">B.3) </w:t>
      </w:r>
      <w:r w:rsidR="00374EFD" w:rsidRPr="00B06E3D">
        <w:rPr>
          <w:rFonts w:ascii="Garamond" w:hAnsi="Garamond" w:cs="Arial"/>
          <w:u w:val="single"/>
        </w:rPr>
        <w:t xml:space="preserve">DECLARADA A INIDONEIDADE PARA LICITAR DE CADA UMA DAS PESSOAS JURÍDICAS INDICADAS NO ITEM </w:t>
      </w:r>
      <w:r w:rsidR="00374EFD">
        <w:rPr>
          <w:rFonts w:ascii="Garamond" w:hAnsi="Garamond" w:cs="Arial"/>
          <w:u w:val="single"/>
        </w:rPr>
        <w:t>“</w:t>
      </w:r>
      <w:r w:rsidR="00374EFD" w:rsidRPr="00B06E3D">
        <w:rPr>
          <w:rFonts w:ascii="Garamond" w:hAnsi="Garamond" w:cs="Arial"/>
          <w:u w:val="single"/>
        </w:rPr>
        <w:t>A</w:t>
      </w:r>
      <w:r w:rsidR="00235F30">
        <w:rPr>
          <w:rFonts w:ascii="Garamond" w:hAnsi="Garamond" w:cs="Arial"/>
          <w:u w:val="single"/>
        </w:rPr>
        <w:t>.1</w:t>
      </w:r>
      <w:r w:rsidR="00374EFD">
        <w:rPr>
          <w:rFonts w:ascii="Garamond" w:hAnsi="Garamond" w:cs="Arial"/>
          <w:u w:val="single"/>
        </w:rPr>
        <w:t>”</w:t>
      </w:r>
      <w:r w:rsidR="00374EFD" w:rsidRPr="00B06E3D">
        <w:rPr>
          <w:rFonts w:ascii="Garamond" w:hAnsi="Garamond" w:cs="Arial"/>
        </w:rPr>
        <w:t>, nos termos do artigo 93 da Lei Complementar n. 102/2008</w:t>
      </w:r>
      <w:r w:rsidR="00CF028E">
        <w:rPr>
          <w:rFonts w:ascii="Garamond" w:hAnsi="Garamond" w:cs="Arial"/>
        </w:rPr>
        <w:t>.</w:t>
      </w:r>
    </w:p>
    <w:p w:rsidR="00D716C5" w:rsidRDefault="00D716C5" w:rsidP="001B684C">
      <w:pPr>
        <w:widowControl w:val="0"/>
        <w:spacing w:line="360" w:lineRule="auto"/>
        <w:ind w:left="1418"/>
        <w:jc w:val="both"/>
        <w:rPr>
          <w:rFonts w:ascii="Garamond" w:hAnsi="Garamond" w:cs="Arial"/>
        </w:rPr>
      </w:pPr>
    </w:p>
    <w:p w:rsidR="001B684C" w:rsidRDefault="001B684C" w:rsidP="001B684C">
      <w:pPr>
        <w:widowControl w:val="0"/>
        <w:spacing w:line="360" w:lineRule="auto"/>
        <w:ind w:left="1418"/>
        <w:jc w:val="both"/>
        <w:rPr>
          <w:rFonts w:ascii="Garamond" w:hAnsi="Garamond" w:cs="Arial"/>
        </w:rPr>
      </w:pPr>
      <w:r w:rsidRPr="003F0924">
        <w:rPr>
          <w:rFonts w:ascii="Garamond" w:hAnsi="Garamond" w:cs="Arial"/>
        </w:rPr>
        <w:t>Pede deferimento.</w:t>
      </w:r>
    </w:p>
    <w:p w:rsidR="00B07A3E" w:rsidRPr="003F0924" w:rsidRDefault="00B07A3E" w:rsidP="001B684C">
      <w:pPr>
        <w:widowControl w:val="0"/>
        <w:spacing w:line="360" w:lineRule="auto"/>
        <w:ind w:left="1418"/>
        <w:jc w:val="both"/>
        <w:rPr>
          <w:rFonts w:ascii="Garamond" w:hAnsi="Garamond" w:cs="Arial"/>
        </w:rPr>
      </w:pPr>
    </w:p>
    <w:p w:rsidR="001B684C" w:rsidRDefault="001B684C" w:rsidP="001B684C">
      <w:pPr>
        <w:widowControl w:val="0"/>
        <w:spacing w:line="360" w:lineRule="auto"/>
        <w:ind w:left="993" w:firstLine="708"/>
        <w:jc w:val="both"/>
        <w:rPr>
          <w:rFonts w:ascii="Garamond" w:hAnsi="Garamond" w:cs="Arial"/>
        </w:rPr>
      </w:pPr>
      <w:r>
        <w:rPr>
          <w:rFonts w:ascii="Garamond" w:hAnsi="Garamond" w:cs="Arial"/>
        </w:rPr>
        <w:t xml:space="preserve">Belo Horizonte, </w:t>
      </w:r>
      <w:r w:rsidR="00045C26">
        <w:rPr>
          <w:rFonts w:ascii="Garamond" w:hAnsi="Garamond" w:cs="Arial"/>
        </w:rPr>
        <w:t>29</w:t>
      </w:r>
      <w:bookmarkStart w:id="3" w:name="_GoBack"/>
      <w:bookmarkEnd w:id="3"/>
      <w:r w:rsidR="00EA4F21">
        <w:rPr>
          <w:rFonts w:ascii="Garamond" w:hAnsi="Garamond" w:cs="Arial"/>
        </w:rPr>
        <w:t xml:space="preserve"> de</w:t>
      </w:r>
      <w:r w:rsidR="00CF028E">
        <w:rPr>
          <w:rFonts w:ascii="Garamond" w:hAnsi="Garamond" w:cs="Arial"/>
        </w:rPr>
        <w:t xml:space="preserve"> outubro</w:t>
      </w:r>
      <w:r w:rsidR="00D716C5">
        <w:rPr>
          <w:rFonts w:ascii="Garamond" w:hAnsi="Garamond" w:cs="Arial"/>
        </w:rPr>
        <w:t xml:space="preserve"> de</w:t>
      </w:r>
      <w:r w:rsidR="00FD2246">
        <w:rPr>
          <w:rFonts w:ascii="Garamond" w:hAnsi="Garamond" w:cs="Arial"/>
        </w:rPr>
        <w:t xml:space="preserve"> 2019</w:t>
      </w:r>
      <w:r>
        <w:rPr>
          <w:rFonts w:ascii="Garamond" w:hAnsi="Garamond" w:cs="Arial"/>
        </w:rPr>
        <w:t>.</w:t>
      </w:r>
    </w:p>
    <w:p w:rsidR="001B684C" w:rsidRDefault="001B684C" w:rsidP="001B684C">
      <w:pPr>
        <w:widowControl w:val="0"/>
        <w:spacing w:line="360" w:lineRule="auto"/>
        <w:jc w:val="center"/>
        <w:rPr>
          <w:rFonts w:ascii="Garamond" w:hAnsi="Garamond" w:cs="Arial"/>
          <w:b/>
        </w:rPr>
      </w:pPr>
    </w:p>
    <w:p w:rsidR="001B684C" w:rsidRDefault="001B684C" w:rsidP="001B684C">
      <w:pPr>
        <w:widowControl w:val="0"/>
        <w:jc w:val="center"/>
        <w:rPr>
          <w:rFonts w:ascii="Garamond" w:hAnsi="Garamond" w:cs="Arial"/>
          <w:b/>
        </w:rPr>
      </w:pPr>
      <w:r>
        <w:rPr>
          <w:rFonts w:ascii="Garamond" w:hAnsi="Garamond" w:cs="Arial"/>
          <w:b/>
        </w:rPr>
        <w:t>DANIEL DE CARVALHO GUIMARÃES</w:t>
      </w:r>
    </w:p>
    <w:p w:rsidR="001B684C" w:rsidRDefault="001B684C" w:rsidP="009C4A41">
      <w:pPr>
        <w:widowControl w:val="0"/>
        <w:jc w:val="center"/>
        <w:rPr>
          <w:rFonts w:ascii="Garamond" w:hAnsi="Garamond" w:cs="Arial"/>
        </w:rPr>
      </w:pPr>
      <w:r>
        <w:rPr>
          <w:rFonts w:ascii="Garamond" w:hAnsi="Garamond" w:cs="Arial"/>
        </w:rPr>
        <w:t>Procurador do Ministério Público de Contas de Minas Gerais</w:t>
      </w:r>
    </w:p>
    <w:p w:rsidR="009A0411" w:rsidRPr="00D716C5" w:rsidRDefault="001B684C" w:rsidP="00D716C5">
      <w:pPr>
        <w:pStyle w:val="PargrafodaLista"/>
        <w:widowControl w:val="0"/>
        <w:spacing w:line="360" w:lineRule="auto"/>
        <w:ind w:left="0"/>
        <w:jc w:val="center"/>
        <w:rPr>
          <w:rFonts w:ascii="Garamond" w:hAnsi="Garamond" w:cs="Arial"/>
        </w:rPr>
      </w:pPr>
      <w:r>
        <w:rPr>
          <w:rFonts w:ascii="Garamond" w:hAnsi="Garamond" w:cs="Arial"/>
        </w:rPr>
        <w:t>(Documento assinado digitalmente disponível no SGAP)</w:t>
      </w:r>
    </w:p>
    <w:p w:rsidR="009A0411" w:rsidRPr="00BE3BDC" w:rsidRDefault="009A0411" w:rsidP="00BE3BDC">
      <w:pPr>
        <w:pStyle w:val="PargrafodaLista"/>
        <w:widowControl w:val="0"/>
        <w:spacing w:line="360" w:lineRule="auto"/>
        <w:ind w:left="0"/>
        <w:jc w:val="center"/>
        <w:rPr>
          <w:rFonts w:ascii="Garamond" w:hAnsi="Garamond" w:cs="Arial"/>
        </w:rPr>
      </w:pPr>
    </w:p>
    <w:sectPr w:rsidR="009A0411" w:rsidRPr="00BE3BDC" w:rsidSect="009C2195">
      <w:headerReference w:type="even" r:id="rId11"/>
      <w:headerReference w:type="default" r:id="rId12"/>
      <w:footerReference w:type="default" r:id="rId13"/>
      <w:headerReference w:type="first" r:id="rId14"/>
      <w:pgSz w:w="11906" w:h="16838" w:code="9"/>
      <w:pgMar w:top="1701" w:right="1134" w:bottom="1134" w:left="1701" w:header="0"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79A0" w:rsidRDefault="007F79A0" w:rsidP="00D607FC">
      <w:r>
        <w:separator/>
      </w:r>
    </w:p>
  </w:endnote>
  <w:endnote w:type="continuationSeparator" w:id="0">
    <w:p w:rsidR="007F79A0" w:rsidRDefault="007F79A0" w:rsidP="00D60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ramond">
    <w:panose1 w:val="02020502050306020203"/>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MyriadPro-Regular">
    <w:panose1 w:val="00000000000000000000"/>
    <w:charset w:val="00"/>
    <w:family w:val="swiss"/>
    <w:notTrueType/>
    <w:pitch w:val="default"/>
    <w:sig w:usb0="00000003" w:usb1="00000000" w:usb2="00000000" w:usb3="00000000" w:csb0="00000001" w:csb1="00000000"/>
  </w:font>
  <w:font w:name="MyriadPro-It">
    <w:panose1 w:val="00000000000000000000"/>
    <w:charset w:val="00"/>
    <w:family w:val="swiss"/>
    <w:notTrueType/>
    <w:pitch w:val="default"/>
    <w:sig w:usb0="00000003" w:usb1="00000000" w:usb2="00000000" w:usb3="00000000" w:csb0="00000001" w:csb1="00000000"/>
  </w:font>
  <w:font w:name="SourceSansPro-Regular">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Garamond" w:hAnsi="Garamond"/>
        <w:sz w:val="16"/>
        <w:szCs w:val="16"/>
      </w:rPr>
      <w:id w:val="1555275562"/>
      <w:docPartObj>
        <w:docPartGallery w:val="Page Numbers (Bottom of Page)"/>
        <w:docPartUnique/>
      </w:docPartObj>
    </w:sdtPr>
    <w:sdtEndPr>
      <w:rPr>
        <w:rFonts w:ascii="Century Schoolbook" w:hAnsi="Century Schoolbook"/>
        <w:sz w:val="24"/>
        <w:szCs w:val="24"/>
      </w:rPr>
    </w:sdtEndPr>
    <w:sdtContent>
      <w:p w:rsidR="007F79A0" w:rsidRDefault="007F79A0" w:rsidP="00117B47">
        <w:pPr>
          <w:pStyle w:val="Rodap"/>
          <w:jc w:val="center"/>
          <w:rPr>
            <w:rFonts w:ascii="Garamond" w:hAnsi="Garamond"/>
            <w:sz w:val="16"/>
            <w:szCs w:val="16"/>
          </w:rPr>
        </w:pPr>
      </w:p>
      <w:p w:rsidR="007F79A0" w:rsidRDefault="007F79A0">
        <w:pPr>
          <w:pStyle w:val="Rodap"/>
          <w:jc w:val="right"/>
        </w:pPr>
        <w:r w:rsidRPr="009C2195">
          <w:rPr>
            <w:rFonts w:ascii="Garamond" w:hAnsi="Garamond"/>
            <w:sz w:val="16"/>
            <w:szCs w:val="16"/>
          </w:rPr>
          <w:t xml:space="preserve">Página </w:t>
        </w:r>
        <w:r w:rsidRPr="009C2195">
          <w:rPr>
            <w:rFonts w:ascii="Garamond" w:hAnsi="Garamond"/>
            <w:sz w:val="16"/>
            <w:szCs w:val="16"/>
          </w:rPr>
          <w:fldChar w:fldCharType="begin"/>
        </w:r>
        <w:r w:rsidRPr="009C2195">
          <w:rPr>
            <w:rFonts w:ascii="Garamond" w:hAnsi="Garamond"/>
            <w:sz w:val="16"/>
            <w:szCs w:val="16"/>
          </w:rPr>
          <w:instrText xml:space="preserve"> PAGE   \* MERGEFORMAT </w:instrText>
        </w:r>
        <w:r w:rsidRPr="009C2195">
          <w:rPr>
            <w:rFonts w:ascii="Garamond" w:hAnsi="Garamond"/>
            <w:sz w:val="16"/>
            <w:szCs w:val="16"/>
          </w:rPr>
          <w:fldChar w:fldCharType="separate"/>
        </w:r>
        <w:r w:rsidR="00045C26">
          <w:rPr>
            <w:rFonts w:ascii="Garamond" w:hAnsi="Garamond"/>
            <w:noProof/>
            <w:sz w:val="16"/>
            <w:szCs w:val="16"/>
          </w:rPr>
          <w:t>78</w:t>
        </w:r>
        <w:r w:rsidRPr="009C2195">
          <w:rPr>
            <w:rFonts w:ascii="Garamond" w:hAnsi="Garamond"/>
            <w:sz w:val="16"/>
            <w:szCs w:val="16"/>
          </w:rPr>
          <w:fldChar w:fldCharType="end"/>
        </w:r>
        <w:r w:rsidRPr="009C2195">
          <w:rPr>
            <w:rFonts w:ascii="Garamond" w:hAnsi="Garamond"/>
            <w:sz w:val="16"/>
            <w:szCs w:val="16"/>
          </w:rPr>
          <w:t xml:space="preserve"> </w:t>
        </w:r>
        <w:r w:rsidR="00BD631D">
          <w:rPr>
            <w:rFonts w:ascii="Garamond" w:hAnsi="Garamond"/>
            <w:sz w:val="16"/>
            <w:szCs w:val="16"/>
          </w:rPr>
          <w:t>de 82</w:t>
        </w:r>
      </w:p>
    </w:sdtContent>
  </w:sdt>
  <w:p w:rsidR="007F79A0" w:rsidRDefault="007F79A0" w:rsidP="006E2003">
    <w:pPr>
      <w:pStyle w:val="Rodap"/>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79A0" w:rsidRDefault="007F79A0" w:rsidP="00D607FC">
      <w:r>
        <w:separator/>
      </w:r>
    </w:p>
  </w:footnote>
  <w:footnote w:type="continuationSeparator" w:id="0">
    <w:p w:rsidR="007F79A0" w:rsidRDefault="007F79A0" w:rsidP="00D607FC">
      <w:r>
        <w:continuationSeparator/>
      </w:r>
    </w:p>
  </w:footnote>
  <w:footnote w:id="1">
    <w:p w:rsidR="007F79A0" w:rsidRPr="003C51C3" w:rsidRDefault="007F79A0" w:rsidP="002B6742">
      <w:pPr>
        <w:pStyle w:val="Textodenotaderodap"/>
        <w:jc w:val="both"/>
        <w:rPr>
          <w:rFonts w:ascii="Garamond" w:hAnsi="Garamond"/>
          <w:sz w:val="16"/>
          <w:szCs w:val="16"/>
        </w:rPr>
      </w:pPr>
      <w:r w:rsidRPr="003C51C3">
        <w:rPr>
          <w:rStyle w:val="Refdenotaderodap"/>
          <w:rFonts w:ascii="Garamond" w:hAnsi="Garamond"/>
          <w:sz w:val="16"/>
          <w:szCs w:val="16"/>
        </w:rPr>
        <w:footnoteRef/>
      </w:r>
      <w:r w:rsidRPr="003C51C3">
        <w:rPr>
          <w:rFonts w:ascii="Garamond" w:hAnsi="Garamond"/>
          <w:sz w:val="16"/>
          <w:szCs w:val="16"/>
        </w:rPr>
        <w:t xml:space="preserve"> Correção aos dados já apresentados em outras Representações, em que se identificou 22 (vinte e dois) municípios ainda sob a investigação deste MPC, sendo que o correto são 18 (dezoito) municípios.</w:t>
      </w:r>
    </w:p>
  </w:footnote>
  <w:footnote w:id="2">
    <w:p w:rsidR="007F79A0" w:rsidRPr="003C51C3" w:rsidRDefault="007F79A0" w:rsidP="002B6742">
      <w:pPr>
        <w:pStyle w:val="Textodenotaderodap"/>
        <w:jc w:val="both"/>
        <w:rPr>
          <w:rFonts w:ascii="Garamond" w:hAnsi="Garamond"/>
          <w:sz w:val="16"/>
          <w:szCs w:val="16"/>
        </w:rPr>
      </w:pPr>
      <w:r w:rsidRPr="003C51C3">
        <w:rPr>
          <w:rStyle w:val="Refdenotaderodap"/>
          <w:rFonts w:ascii="Garamond" w:hAnsi="Garamond"/>
          <w:sz w:val="16"/>
          <w:szCs w:val="16"/>
        </w:rPr>
        <w:footnoteRef/>
      </w:r>
      <w:r w:rsidRPr="003C51C3">
        <w:rPr>
          <w:rFonts w:ascii="Garamond" w:hAnsi="Garamond"/>
          <w:sz w:val="16"/>
          <w:szCs w:val="16"/>
        </w:rPr>
        <w:t xml:space="preserve"> Cartilha do CADE, maio de 2016. &lt;Http://www.cade.gov.br/acesso-a-informacao/publicacoes-institucionais/cartilha-do-cade.pdf&gt;</w:t>
      </w:r>
    </w:p>
  </w:footnote>
  <w:footnote w:id="3">
    <w:p w:rsidR="007F79A0" w:rsidRPr="009C2195" w:rsidRDefault="007F79A0" w:rsidP="00F82A6A">
      <w:pPr>
        <w:pStyle w:val="Textodenotaderodap"/>
        <w:jc w:val="both"/>
        <w:rPr>
          <w:rFonts w:ascii="Garamond" w:hAnsi="Garamond"/>
          <w:sz w:val="16"/>
          <w:szCs w:val="16"/>
        </w:rPr>
      </w:pPr>
      <w:r w:rsidRPr="009C2195">
        <w:rPr>
          <w:rStyle w:val="Refdenotaderodap"/>
          <w:rFonts w:ascii="Garamond" w:hAnsi="Garamond"/>
          <w:sz w:val="16"/>
          <w:szCs w:val="16"/>
        </w:rPr>
        <w:footnoteRef/>
      </w:r>
      <w:r w:rsidRPr="009C2195">
        <w:rPr>
          <w:rFonts w:ascii="Garamond" w:hAnsi="Garamond"/>
          <w:sz w:val="16"/>
          <w:szCs w:val="16"/>
        </w:rPr>
        <w:t xml:space="preserve"> Art. 37 (...)</w:t>
      </w:r>
    </w:p>
    <w:p w:rsidR="007F79A0" w:rsidRPr="009C2195" w:rsidRDefault="007F79A0" w:rsidP="00F82A6A">
      <w:pPr>
        <w:pStyle w:val="Textodenotaderodap"/>
        <w:jc w:val="both"/>
        <w:rPr>
          <w:sz w:val="16"/>
          <w:szCs w:val="16"/>
        </w:rPr>
      </w:pPr>
      <w:r w:rsidRPr="009C2195">
        <w:rPr>
          <w:rFonts w:ascii="Garamond" w:hAnsi="Garamond"/>
          <w:sz w:val="16"/>
          <w:szCs w:val="16"/>
        </w:rPr>
        <w:t xml:space="preserve">XXI - </w:t>
      </w:r>
      <w:r w:rsidRPr="009C2195">
        <w:rPr>
          <w:rFonts w:ascii="Garamond" w:hAnsi="Garamond" w:cs="Arial"/>
          <w:color w:val="000000"/>
          <w:sz w:val="16"/>
          <w:szCs w:val="16"/>
          <w:shd w:val="clear" w:color="auto" w:fill="FFFFFF"/>
        </w:rPr>
        <w:t>ressalvados os casos especificados na legislação, as obras, serviços, compras e alienações serão contratados mediante processo de licitação pública que assegure igualdade de condições a todos os concorrentes, com cláusulas que estabeleçam obrigações de pagamento, mantidas as condições efetivas da proposta, nos termos da lei, o qual somente permitirá as exigências de qualificação técnica e econômica indispensáveis à garantia do cumprimento das obrigações.</w:t>
      </w:r>
    </w:p>
  </w:footnote>
  <w:footnote w:id="4">
    <w:p w:rsidR="007F79A0" w:rsidRPr="002A7D8F" w:rsidRDefault="007F79A0" w:rsidP="00031ECC">
      <w:pPr>
        <w:pStyle w:val="Textodenotaderodap"/>
        <w:jc w:val="both"/>
        <w:rPr>
          <w:rFonts w:ascii="Garamond" w:hAnsi="Garamond"/>
          <w:sz w:val="16"/>
          <w:szCs w:val="16"/>
        </w:rPr>
      </w:pPr>
      <w:r w:rsidRPr="002A7D8F">
        <w:rPr>
          <w:rStyle w:val="Refdenotaderodap"/>
          <w:rFonts w:ascii="Garamond" w:hAnsi="Garamond"/>
          <w:sz w:val="16"/>
          <w:szCs w:val="16"/>
        </w:rPr>
        <w:footnoteRef/>
      </w:r>
      <w:r w:rsidRPr="002A7D8F">
        <w:rPr>
          <w:rFonts w:ascii="Garamond" w:hAnsi="Garamond"/>
          <w:sz w:val="16"/>
          <w:szCs w:val="16"/>
        </w:rPr>
        <w:t xml:space="preserve"> Podem optar as pessoas jurídicas: a) cuja receita total no ano-calendário anterior tenha sido igual ou inferior a R$ 78.000.000,00 (setenta e oito milhões de reais) ou a R$ 6.500.000,00 (seis milhões e quinhentos mil reais) multiplicado pelo número de meses em atividade no ano calendário anterior, quando inferior a 12 (doze) meses; b) que não estejam obrigadas à tributação pelo lucro real em função da atividade exercida ou da sua constituição societária ou natureza jurídica. (</w:t>
      </w:r>
      <w:proofErr w:type="gramStart"/>
      <w:r w:rsidRPr="002A7D8F">
        <w:rPr>
          <w:rFonts w:ascii="Garamond" w:hAnsi="Garamond"/>
          <w:sz w:val="16"/>
          <w:szCs w:val="16"/>
        </w:rPr>
        <w:t>acessado</w:t>
      </w:r>
      <w:proofErr w:type="gramEnd"/>
      <w:r w:rsidRPr="002A7D8F">
        <w:rPr>
          <w:rFonts w:ascii="Garamond" w:hAnsi="Garamond"/>
          <w:sz w:val="16"/>
          <w:szCs w:val="16"/>
        </w:rPr>
        <w:t xml:space="preserve"> em http://idg.receita.fazenda.gov.br/orientacao/tributaria/declaracoes-e-demonstrativos/ecf-escrituracao-contabil-fiscal/perguntas-e-respostas-pessoa-juridica-2018-arquivos/capitulo-xiii-irpj-lucro-presumido-2018.pdf)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79A0" w:rsidRDefault="00045C26">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7" o:spid="_x0000_s2054" type="#_x0000_t75" style="position:absolute;margin-left:0;margin-top:0;width:453.4pt;height:453.4pt;z-index:-251657216;mso-position-horizontal:center;mso-position-horizontal-relative:margin;mso-position-vertical:center;mso-position-vertical-relative:margin" o:allowincell="f">
          <v:imagedata r:id="rId1" o:title="MPC - Logo 0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1" w:type="dxa"/>
      <w:tblLayout w:type="fixed"/>
      <w:tblCellMar>
        <w:left w:w="70" w:type="dxa"/>
        <w:right w:w="70" w:type="dxa"/>
      </w:tblCellMar>
      <w:tblLook w:val="0000" w:firstRow="0" w:lastRow="0" w:firstColumn="0" w:lastColumn="0" w:noHBand="0" w:noVBand="0"/>
    </w:tblPr>
    <w:tblGrid>
      <w:gridCol w:w="7870"/>
      <w:gridCol w:w="1341"/>
    </w:tblGrid>
    <w:tr w:rsidR="007F79A0" w:rsidTr="00787876">
      <w:tc>
        <w:tcPr>
          <w:tcW w:w="7870" w:type="dxa"/>
        </w:tcPr>
        <w:p w:rsidR="007F79A0" w:rsidRDefault="007F79A0" w:rsidP="0096713D">
          <w:pPr>
            <w:pStyle w:val="Cabealho"/>
            <w:jc w:val="center"/>
            <w:rPr>
              <w:rFonts w:ascii="Arial" w:hAnsi="Arial" w:cs="Arial"/>
              <w:noProof/>
            </w:rPr>
          </w:pPr>
          <w:r>
            <w:rPr>
              <w:rFonts w:ascii="Arial" w:hAnsi="Arial" w:cs="Arial"/>
              <w:noProof/>
            </w:rPr>
            <w:t xml:space="preserve">         </w:t>
          </w:r>
        </w:p>
        <w:p w:rsidR="007F79A0" w:rsidRPr="003278D6" w:rsidRDefault="007F79A0" w:rsidP="0096713D">
          <w:pPr>
            <w:pStyle w:val="Cabealho"/>
            <w:jc w:val="center"/>
            <w:rPr>
              <w:rFonts w:ascii="Arial" w:hAnsi="Arial" w:cs="Arial"/>
              <w:noProof/>
            </w:rPr>
          </w:pPr>
          <w:r>
            <w:rPr>
              <w:rFonts w:ascii="Arial" w:hAnsi="Arial" w:cs="Arial"/>
              <w:noProof/>
            </w:rPr>
            <w:t xml:space="preserve">                   </w:t>
          </w:r>
          <w:r w:rsidRPr="008A6FDC">
            <w:rPr>
              <w:noProof/>
            </w:rPr>
            <w:drawing>
              <wp:anchor distT="0" distB="0" distL="114300" distR="114300" simplePos="0" relativeHeight="251662336" behindDoc="0" locked="0" layoutInCell="1" allowOverlap="1">
                <wp:simplePos x="0" y="0"/>
                <wp:positionH relativeFrom="column">
                  <wp:posOffset>2428875</wp:posOffset>
                </wp:positionH>
                <wp:positionV relativeFrom="paragraph">
                  <wp:posOffset>-3810</wp:posOffset>
                </wp:positionV>
                <wp:extent cx="863600" cy="863600"/>
                <wp:effectExtent l="0" t="0" r="0" b="0"/>
                <wp:wrapSquare wrapText="bothSides"/>
                <wp:docPr id="335" name="Imagem 0" descr="MPC - Logo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C - Logo 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3600" cy="863600"/>
                        </a:xfrm>
                        <a:prstGeom prst="rect">
                          <a:avLst/>
                        </a:prstGeom>
                      </pic:spPr>
                    </pic:pic>
                  </a:graphicData>
                </a:graphic>
              </wp:anchor>
            </w:drawing>
          </w:r>
        </w:p>
        <w:p w:rsidR="007F79A0" w:rsidRPr="003278D6" w:rsidRDefault="007F79A0" w:rsidP="0096713D">
          <w:pPr>
            <w:pStyle w:val="Cabealho"/>
            <w:jc w:val="center"/>
            <w:rPr>
              <w:rFonts w:ascii="Arial" w:hAnsi="Arial" w:cs="Arial"/>
              <w:sz w:val="16"/>
            </w:rPr>
          </w:pPr>
          <w:r>
            <w:rPr>
              <w:rFonts w:ascii="Arial" w:hAnsi="Arial" w:cs="Arial"/>
            </w:rPr>
            <w:t xml:space="preserve">              </w:t>
          </w:r>
        </w:p>
      </w:tc>
      <w:tc>
        <w:tcPr>
          <w:tcW w:w="1341" w:type="dxa"/>
        </w:tcPr>
        <w:p w:rsidR="007F79A0" w:rsidRPr="003278D6" w:rsidRDefault="007F79A0" w:rsidP="0096713D">
          <w:pPr>
            <w:pStyle w:val="Cabealho"/>
            <w:jc w:val="center"/>
            <w:rPr>
              <w:rFonts w:ascii="Arial" w:hAnsi="Arial" w:cs="Arial"/>
              <w:sz w:val="16"/>
            </w:rPr>
          </w:pPr>
        </w:p>
      </w:tc>
    </w:tr>
    <w:tr w:rsidR="007F79A0" w:rsidTr="00787876">
      <w:tc>
        <w:tcPr>
          <w:tcW w:w="9211" w:type="dxa"/>
          <w:gridSpan w:val="2"/>
        </w:tcPr>
        <w:p w:rsidR="007F79A0" w:rsidRPr="00E119C8" w:rsidRDefault="007F79A0" w:rsidP="00334648">
          <w:pPr>
            <w:pStyle w:val="Cabealho"/>
            <w:spacing w:before="120"/>
            <w:jc w:val="center"/>
            <w:rPr>
              <w:rFonts w:ascii="Garamond" w:hAnsi="Garamond" w:cs="Arial"/>
            </w:rPr>
          </w:pPr>
          <w:r w:rsidRPr="00E119C8">
            <w:rPr>
              <w:rFonts w:ascii="Garamond" w:hAnsi="Garamond" w:cs="Arial"/>
              <w:b/>
            </w:rPr>
            <w:t>MINISTÉRIO PÚBLICO DE CONTAS DO ESTADO DE MINAS GERAIS</w:t>
          </w:r>
        </w:p>
      </w:tc>
    </w:tr>
    <w:tr w:rsidR="007F79A0" w:rsidTr="00787876">
      <w:tc>
        <w:tcPr>
          <w:tcW w:w="9211" w:type="dxa"/>
          <w:gridSpan w:val="2"/>
        </w:tcPr>
        <w:p w:rsidR="007F79A0" w:rsidRPr="0096713D" w:rsidRDefault="007F79A0" w:rsidP="00334648">
          <w:pPr>
            <w:jc w:val="center"/>
            <w:rPr>
              <w:rFonts w:ascii="Garamond" w:hAnsi="Garamond" w:cs="Arial"/>
              <w:sz w:val="22"/>
              <w:szCs w:val="22"/>
            </w:rPr>
          </w:pPr>
          <w:r w:rsidRPr="00F06AAE">
            <w:rPr>
              <w:rFonts w:ascii="Garamond" w:hAnsi="Garamond" w:cs="Arial"/>
              <w:sz w:val="22"/>
              <w:szCs w:val="22"/>
            </w:rPr>
            <w:t>Gabinete do Procura</w:t>
          </w:r>
          <w:r>
            <w:rPr>
              <w:rFonts w:ascii="Garamond" w:hAnsi="Garamond" w:cs="Arial"/>
              <w:sz w:val="22"/>
              <w:szCs w:val="22"/>
            </w:rPr>
            <w:t>dor Daniel de Carvalho Guimarães</w:t>
          </w:r>
        </w:p>
      </w:tc>
    </w:tr>
  </w:tbl>
  <w:p w:rsidR="007F79A0" w:rsidRPr="0096713D" w:rsidRDefault="007F79A0" w:rsidP="0096713D">
    <w:pPr>
      <w:pStyle w:val="Cabealho"/>
    </w:pPr>
    <w:r>
      <w:rPr>
        <w:b/>
        <w:noProof/>
        <w:sz w:val="16"/>
        <w:szCs w:val="16"/>
      </w:rPr>
      <mc:AlternateContent>
        <mc:Choice Requires="wps">
          <w:drawing>
            <wp:anchor distT="0" distB="0" distL="114300" distR="114300" simplePos="0" relativeHeight="251661312" behindDoc="0" locked="0" layoutInCell="1" allowOverlap="1" wp14:anchorId="28585624" wp14:editId="5FED5940">
              <wp:simplePos x="0" y="0"/>
              <wp:positionH relativeFrom="margin">
                <wp:align>left</wp:align>
              </wp:positionH>
              <wp:positionV relativeFrom="paragraph">
                <wp:posOffset>39121</wp:posOffset>
              </wp:positionV>
              <wp:extent cx="5762625" cy="19050"/>
              <wp:effectExtent l="0" t="0" r="9525" b="0"/>
              <wp:wrapSquare wrapText="bothSides"/>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90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5C82A8F3" id="Rectangle 5" o:spid="_x0000_s1026" style="position:absolute;margin-left:0;margin-top:3.1pt;width:453.75pt;height:1.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" fillcolor="gray" stroked="f">
              <w10:wrap type="square" anchorx="margin"/>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79A0" w:rsidRDefault="00045C26">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6" o:spid="_x0000_s2053" type="#_x0000_t75" style="position:absolute;margin-left:0;margin-top:0;width:453.4pt;height:453.4pt;z-index:-251658240;mso-position-horizontal:center;mso-position-horizontal-relative:margin;mso-position-vertical:center;mso-position-vertical-relative:margin" o:allowincell="f">
          <v:imagedata r:id="rId1" o:title="MPC - Logo 0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61527"/>
    <w:multiLevelType w:val="hybridMultilevel"/>
    <w:tmpl w:val="71ECEE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2994D56"/>
    <w:multiLevelType w:val="hybridMultilevel"/>
    <w:tmpl w:val="7AF455F0"/>
    <w:lvl w:ilvl="0" w:tplc="A0A8C04A">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 w15:restartNumberingAfterBreak="0">
    <w:nsid w:val="0D436D11"/>
    <w:multiLevelType w:val="hybridMultilevel"/>
    <w:tmpl w:val="D6FE88D4"/>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3" w15:restartNumberingAfterBreak="0">
    <w:nsid w:val="0EEE0458"/>
    <w:multiLevelType w:val="hybridMultilevel"/>
    <w:tmpl w:val="DF00B918"/>
    <w:lvl w:ilvl="0" w:tplc="49FA52C8">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 w15:restartNumberingAfterBreak="0">
    <w:nsid w:val="106C30E8"/>
    <w:multiLevelType w:val="hybridMultilevel"/>
    <w:tmpl w:val="25EAD67E"/>
    <w:lvl w:ilvl="0" w:tplc="2014ED60">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5" w15:restartNumberingAfterBreak="0">
    <w:nsid w:val="15C02626"/>
    <w:multiLevelType w:val="hybridMultilevel"/>
    <w:tmpl w:val="56C408CE"/>
    <w:lvl w:ilvl="0" w:tplc="B9D00E48">
      <w:start w:val="1"/>
      <w:numFmt w:val="lowerLetter"/>
      <w:lvlText w:val="%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6" w15:restartNumberingAfterBreak="0">
    <w:nsid w:val="165B5106"/>
    <w:multiLevelType w:val="hybridMultilevel"/>
    <w:tmpl w:val="2272F55E"/>
    <w:lvl w:ilvl="0" w:tplc="5CCA1CB2">
      <w:start w:val="1"/>
      <w:numFmt w:val="lowerLetter"/>
      <w:lvlText w:val="%1)"/>
      <w:lvlJc w:val="left"/>
      <w:pPr>
        <w:ind w:left="2140" w:hanging="360"/>
      </w:pPr>
      <w:rPr>
        <w:rFonts w:hint="default"/>
      </w:rPr>
    </w:lvl>
    <w:lvl w:ilvl="1" w:tplc="04160019" w:tentative="1">
      <w:start w:val="1"/>
      <w:numFmt w:val="lowerLetter"/>
      <w:lvlText w:val="%2."/>
      <w:lvlJc w:val="left"/>
      <w:pPr>
        <w:ind w:left="2860" w:hanging="360"/>
      </w:pPr>
    </w:lvl>
    <w:lvl w:ilvl="2" w:tplc="0416001B" w:tentative="1">
      <w:start w:val="1"/>
      <w:numFmt w:val="lowerRoman"/>
      <w:lvlText w:val="%3."/>
      <w:lvlJc w:val="right"/>
      <w:pPr>
        <w:ind w:left="3580" w:hanging="180"/>
      </w:pPr>
    </w:lvl>
    <w:lvl w:ilvl="3" w:tplc="0416000F" w:tentative="1">
      <w:start w:val="1"/>
      <w:numFmt w:val="decimal"/>
      <w:lvlText w:val="%4."/>
      <w:lvlJc w:val="left"/>
      <w:pPr>
        <w:ind w:left="4300" w:hanging="360"/>
      </w:pPr>
    </w:lvl>
    <w:lvl w:ilvl="4" w:tplc="04160019" w:tentative="1">
      <w:start w:val="1"/>
      <w:numFmt w:val="lowerLetter"/>
      <w:lvlText w:val="%5."/>
      <w:lvlJc w:val="left"/>
      <w:pPr>
        <w:ind w:left="5020" w:hanging="360"/>
      </w:pPr>
    </w:lvl>
    <w:lvl w:ilvl="5" w:tplc="0416001B" w:tentative="1">
      <w:start w:val="1"/>
      <w:numFmt w:val="lowerRoman"/>
      <w:lvlText w:val="%6."/>
      <w:lvlJc w:val="right"/>
      <w:pPr>
        <w:ind w:left="5740" w:hanging="180"/>
      </w:pPr>
    </w:lvl>
    <w:lvl w:ilvl="6" w:tplc="0416000F" w:tentative="1">
      <w:start w:val="1"/>
      <w:numFmt w:val="decimal"/>
      <w:lvlText w:val="%7."/>
      <w:lvlJc w:val="left"/>
      <w:pPr>
        <w:ind w:left="6460" w:hanging="360"/>
      </w:pPr>
    </w:lvl>
    <w:lvl w:ilvl="7" w:tplc="04160019" w:tentative="1">
      <w:start w:val="1"/>
      <w:numFmt w:val="lowerLetter"/>
      <w:lvlText w:val="%8."/>
      <w:lvlJc w:val="left"/>
      <w:pPr>
        <w:ind w:left="7180" w:hanging="360"/>
      </w:pPr>
    </w:lvl>
    <w:lvl w:ilvl="8" w:tplc="0416001B" w:tentative="1">
      <w:start w:val="1"/>
      <w:numFmt w:val="lowerRoman"/>
      <w:lvlText w:val="%9."/>
      <w:lvlJc w:val="right"/>
      <w:pPr>
        <w:ind w:left="7900" w:hanging="180"/>
      </w:pPr>
    </w:lvl>
  </w:abstractNum>
  <w:abstractNum w:abstractNumId="7" w15:restartNumberingAfterBreak="0">
    <w:nsid w:val="16F57B3E"/>
    <w:multiLevelType w:val="singleLevel"/>
    <w:tmpl w:val="9DF8DF4C"/>
    <w:lvl w:ilvl="0">
      <w:start w:val="1"/>
      <w:numFmt w:val="decimal"/>
      <w:pStyle w:val="Ttulo3"/>
      <w:lvlText w:val="%1"/>
      <w:lvlJc w:val="left"/>
      <w:pPr>
        <w:tabs>
          <w:tab w:val="num" w:pos="360"/>
        </w:tabs>
        <w:ind w:left="360" w:hanging="360"/>
      </w:pPr>
      <w:rPr>
        <w:b w:val="0"/>
        <w:i w:val="0"/>
        <w:sz w:val="18"/>
        <w:szCs w:val="18"/>
      </w:rPr>
    </w:lvl>
  </w:abstractNum>
  <w:abstractNum w:abstractNumId="8" w15:restartNumberingAfterBreak="0">
    <w:nsid w:val="177921A2"/>
    <w:multiLevelType w:val="hybridMultilevel"/>
    <w:tmpl w:val="BF00F052"/>
    <w:lvl w:ilvl="0" w:tplc="2E087658">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9" w15:restartNumberingAfterBreak="0">
    <w:nsid w:val="18343FCA"/>
    <w:multiLevelType w:val="hybridMultilevel"/>
    <w:tmpl w:val="CDCE073A"/>
    <w:lvl w:ilvl="0" w:tplc="7C02CD4A">
      <w:start w:val="1"/>
      <w:numFmt w:val="lowerLetter"/>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0" w15:restartNumberingAfterBreak="0">
    <w:nsid w:val="1B5F488E"/>
    <w:multiLevelType w:val="hybridMultilevel"/>
    <w:tmpl w:val="1478AA14"/>
    <w:lvl w:ilvl="0" w:tplc="40FC628C">
      <w:start w:val="1"/>
      <w:numFmt w:val="upperLetter"/>
      <w:lvlText w:val="%1)"/>
      <w:lvlJc w:val="left"/>
      <w:pPr>
        <w:ind w:left="1778" w:hanging="360"/>
      </w:pPr>
      <w:rPr>
        <w:b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1" w15:restartNumberingAfterBreak="0">
    <w:nsid w:val="1C5F2443"/>
    <w:multiLevelType w:val="hybridMultilevel"/>
    <w:tmpl w:val="D3AE33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1CC91076"/>
    <w:multiLevelType w:val="hybridMultilevel"/>
    <w:tmpl w:val="4F3E76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24FE6A8A"/>
    <w:multiLevelType w:val="hybridMultilevel"/>
    <w:tmpl w:val="CF100D42"/>
    <w:lvl w:ilvl="0" w:tplc="19D66C74">
      <w:start w:val="1"/>
      <w:numFmt w:val="decimal"/>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4" w15:restartNumberingAfterBreak="0">
    <w:nsid w:val="26D200B8"/>
    <w:multiLevelType w:val="hybridMultilevel"/>
    <w:tmpl w:val="8662E8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296B24B5"/>
    <w:multiLevelType w:val="hybridMultilevel"/>
    <w:tmpl w:val="C3F293D0"/>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6" w15:restartNumberingAfterBreak="0">
    <w:nsid w:val="2A5A0A31"/>
    <w:multiLevelType w:val="hybridMultilevel"/>
    <w:tmpl w:val="4DA2A6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325B7983"/>
    <w:multiLevelType w:val="hybridMultilevel"/>
    <w:tmpl w:val="B1F6D62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35C87F84"/>
    <w:multiLevelType w:val="hybridMultilevel"/>
    <w:tmpl w:val="96D05728"/>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19" w15:restartNumberingAfterBreak="0">
    <w:nsid w:val="384C07AD"/>
    <w:multiLevelType w:val="hybridMultilevel"/>
    <w:tmpl w:val="6D166172"/>
    <w:lvl w:ilvl="0" w:tplc="70A4BEC6">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0" w15:restartNumberingAfterBreak="0">
    <w:nsid w:val="3A3C4B45"/>
    <w:multiLevelType w:val="hybridMultilevel"/>
    <w:tmpl w:val="C1B4CF36"/>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1" w15:restartNumberingAfterBreak="0">
    <w:nsid w:val="3BF26B3C"/>
    <w:multiLevelType w:val="hybridMultilevel"/>
    <w:tmpl w:val="C1882EC0"/>
    <w:lvl w:ilvl="0" w:tplc="0F929D38">
      <w:start w:val="1"/>
      <w:numFmt w:val="lowerLetter"/>
      <w:lvlText w:val="%1)"/>
      <w:lvlJc w:val="left"/>
      <w:pPr>
        <w:ind w:left="2138" w:hanging="360"/>
      </w:pPr>
      <w:rPr>
        <w:rFonts w:hint="default"/>
        <w:b w:val="0"/>
        <w:u w:val="none"/>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22" w15:restartNumberingAfterBreak="0">
    <w:nsid w:val="3FCA5A0F"/>
    <w:multiLevelType w:val="hybridMultilevel"/>
    <w:tmpl w:val="5254B6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48407EC3"/>
    <w:multiLevelType w:val="hybridMultilevel"/>
    <w:tmpl w:val="C24217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48DE417F"/>
    <w:multiLevelType w:val="hybridMultilevel"/>
    <w:tmpl w:val="AE103C0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49E3420E"/>
    <w:multiLevelType w:val="hybridMultilevel"/>
    <w:tmpl w:val="BF56E984"/>
    <w:lvl w:ilvl="0" w:tplc="E91ED4FC">
      <w:start w:val="1"/>
      <w:numFmt w:val="lowerLetter"/>
      <w:lvlText w:val="%1)"/>
      <w:lvlJc w:val="left"/>
      <w:pPr>
        <w:ind w:left="1778" w:hanging="360"/>
      </w:pPr>
      <w:rPr>
        <w:rFonts w:hint="default"/>
        <w:b w:val="0"/>
        <w:u w:val="none"/>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6" w15:restartNumberingAfterBreak="0">
    <w:nsid w:val="4B3C7E7B"/>
    <w:multiLevelType w:val="hybridMultilevel"/>
    <w:tmpl w:val="0ACA5F12"/>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27" w15:restartNumberingAfterBreak="0">
    <w:nsid w:val="4CF470E3"/>
    <w:multiLevelType w:val="hybridMultilevel"/>
    <w:tmpl w:val="B5B6A8F0"/>
    <w:lvl w:ilvl="0" w:tplc="8CB0AB72">
      <w:start w:val="1"/>
      <w:numFmt w:val="decimal"/>
      <w:lvlText w:val="%1."/>
      <w:lvlJc w:val="left"/>
      <w:pPr>
        <w:ind w:left="1778" w:hanging="360"/>
      </w:pPr>
      <w:rPr>
        <w:b w:val="0"/>
      </w:rPr>
    </w:lvl>
    <w:lvl w:ilvl="1" w:tplc="04160019">
      <w:start w:val="1"/>
      <w:numFmt w:val="lowerLetter"/>
      <w:lvlText w:val="%2."/>
      <w:lvlJc w:val="left"/>
      <w:pPr>
        <w:ind w:left="2498" w:hanging="360"/>
      </w:pPr>
    </w:lvl>
    <w:lvl w:ilvl="2" w:tplc="0416001B">
      <w:start w:val="1"/>
      <w:numFmt w:val="lowerRoman"/>
      <w:lvlText w:val="%3."/>
      <w:lvlJc w:val="right"/>
      <w:pPr>
        <w:ind w:left="3218" w:hanging="180"/>
      </w:pPr>
    </w:lvl>
    <w:lvl w:ilvl="3" w:tplc="0416000F">
      <w:start w:val="1"/>
      <w:numFmt w:val="decimal"/>
      <w:lvlText w:val="%4."/>
      <w:lvlJc w:val="left"/>
      <w:pPr>
        <w:ind w:left="3938" w:hanging="360"/>
      </w:pPr>
    </w:lvl>
    <w:lvl w:ilvl="4" w:tplc="04160019">
      <w:start w:val="1"/>
      <w:numFmt w:val="lowerLetter"/>
      <w:lvlText w:val="%5."/>
      <w:lvlJc w:val="left"/>
      <w:pPr>
        <w:ind w:left="4658" w:hanging="360"/>
      </w:pPr>
    </w:lvl>
    <w:lvl w:ilvl="5" w:tplc="0416001B">
      <w:start w:val="1"/>
      <w:numFmt w:val="lowerRoman"/>
      <w:lvlText w:val="%6."/>
      <w:lvlJc w:val="right"/>
      <w:pPr>
        <w:ind w:left="5378" w:hanging="180"/>
      </w:pPr>
    </w:lvl>
    <w:lvl w:ilvl="6" w:tplc="0416000F">
      <w:start w:val="1"/>
      <w:numFmt w:val="decimal"/>
      <w:lvlText w:val="%7."/>
      <w:lvlJc w:val="left"/>
      <w:pPr>
        <w:ind w:left="6098" w:hanging="360"/>
      </w:pPr>
    </w:lvl>
    <w:lvl w:ilvl="7" w:tplc="04160019">
      <w:start w:val="1"/>
      <w:numFmt w:val="lowerLetter"/>
      <w:lvlText w:val="%8."/>
      <w:lvlJc w:val="left"/>
      <w:pPr>
        <w:ind w:left="6818" w:hanging="360"/>
      </w:pPr>
    </w:lvl>
    <w:lvl w:ilvl="8" w:tplc="0416001B">
      <w:start w:val="1"/>
      <w:numFmt w:val="lowerRoman"/>
      <w:lvlText w:val="%9."/>
      <w:lvlJc w:val="right"/>
      <w:pPr>
        <w:ind w:left="7538" w:hanging="180"/>
      </w:pPr>
    </w:lvl>
  </w:abstractNum>
  <w:abstractNum w:abstractNumId="28" w15:restartNumberingAfterBreak="0">
    <w:nsid w:val="504F3B3A"/>
    <w:multiLevelType w:val="hybridMultilevel"/>
    <w:tmpl w:val="C52CC2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52F36CE6"/>
    <w:multiLevelType w:val="hybridMultilevel"/>
    <w:tmpl w:val="DA7C578E"/>
    <w:lvl w:ilvl="0" w:tplc="F6A24426">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0" w15:restartNumberingAfterBreak="0">
    <w:nsid w:val="539550ED"/>
    <w:multiLevelType w:val="hybridMultilevel"/>
    <w:tmpl w:val="C764E058"/>
    <w:lvl w:ilvl="0" w:tplc="35AC52BA">
      <w:start w:val="1"/>
      <w:numFmt w:val="lowerLetter"/>
      <w:lvlText w:val="%1)"/>
      <w:lvlJc w:val="left"/>
      <w:pPr>
        <w:ind w:left="2138" w:hanging="360"/>
      </w:pPr>
      <w:rPr>
        <w:rFonts w:hint="default"/>
        <w:b w:val="0"/>
        <w:u w:val="none"/>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31" w15:restartNumberingAfterBreak="0">
    <w:nsid w:val="59263CF6"/>
    <w:multiLevelType w:val="hybridMultilevel"/>
    <w:tmpl w:val="9296FA1E"/>
    <w:lvl w:ilvl="0" w:tplc="0D1E79BA">
      <w:start w:val="1"/>
      <w:numFmt w:val="upperRoman"/>
      <w:lvlText w:val="%1)"/>
      <w:lvlJc w:val="left"/>
      <w:pPr>
        <w:ind w:left="2138" w:hanging="720"/>
      </w:pPr>
      <w:rPr>
        <w:rFonts w:hint="default"/>
        <w:b/>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2" w15:restartNumberingAfterBreak="0">
    <w:nsid w:val="5E193350"/>
    <w:multiLevelType w:val="hybridMultilevel"/>
    <w:tmpl w:val="A5680D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60D22EEF"/>
    <w:multiLevelType w:val="hybridMultilevel"/>
    <w:tmpl w:val="A8E041D0"/>
    <w:lvl w:ilvl="0" w:tplc="57EA2832">
      <w:start w:val="1"/>
      <w:numFmt w:val="lowerLetter"/>
      <w:lvlText w:val="%1)"/>
      <w:lvlJc w:val="left"/>
      <w:pPr>
        <w:ind w:left="1778" w:hanging="360"/>
      </w:pPr>
      <w:rPr>
        <w:rFonts w:hint="default"/>
        <w:u w:val="none"/>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4" w15:restartNumberingAfterBreak="0">
    <w:nsid w:val="625F3272"/>
    <w:multiLevelType w:val="hybridMultilevel"/>
    <w:tmpl w:val="E746E966"/>
    <w:lvl w:ilvl="0" w:tplc="B2B67B9E">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5" w15:restartNumberingAfterBreak="0">
    <w:nsid w:val="62CF61D7"/>
    <w:multiLevelType w:val="hybridMultilevel"/>
    <w:tmpl w:val="35349C52"/>
    <w:lvl w:ilvl="0" w:tplc="CF32287A">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6" w15:restartNumberingAfterBreak="0">
    <w:nsid w:val="654A1C22"/>
    <w:multiLevelType w:val="hybridMultilevel"/>
    <w:tmpl w:val="6AC0D87A"/>
    <w:lvl w:ilvl="0" w:tplc="1090E3F2">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7" w15:restartNumberingAfterBreak="0">
    <w:nsid w:val="69E253F4"/>
    <w:multiLevelType w:val="hybridMultilevel"/>
    <w:tmpl w:val="09B832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6B2A7BE4"/>
    <w:multiLevelType w:val="hybridMultilevel"/>
    <w:tmpl w:val="3BA8EA22"/>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39" w15:restartNumberingAfterBreak="0">
    <w:nsid w:val="6D1501D9"/>
    <w:multiLevelType w:val="hybridMultilevel"/>
    <w:tmpl w:val="34C282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6FA2770F"/>
    <w:multiLevelType w:val="hybridMultilevel"/>
    <w:tmpl w:val="CB16A650"/>
    <w:lvl w:ilvl="0" w:tplc="EE20F78E">
      <w:start w:val="1"/>
      <w:numFmt w:val="lowerLetter"/>
      <w:lvlText w:val="%1)"/>
      <w:lvlJc w:val="left"/>
      <w:pPr>
        <w:ind w:left="1778" w:hanging="360"/>
      </w:pPr>
      <w:rPr>
        <w:rFonts w:hint="default"/>
        <w:b w:val="0"/>
        <w:u w:val="none"/>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1" w15:restartNumberingAfterBreak="0">
    <w:nsid w:val="71B62ADD"/>
    <w:multiLevelType w:val="hybridMultilevel"/>
    <w:tmpl w:val="4000A21A"/>
    <w:lvl w:ilvl="0" w:tplc="04160001">
      <w:start w:val="1"/>
      <w:numFmt w:val="bullet"/>
      <w:lvlText w:val=""/>
      <w:lvlJc w:val="left"/>
      <w:pPr>
        <w:ind w:left="2498" w:hanging="360"/>
      </w:pPr>
      <w:rPr>
        <w:rFonts w:ascii="Symbol" w:hAnsi="Symbol" w:hint="default"/>
      </w:rPr>
    </w:lvl>
    <w:lvl w:ilvl="1" w:tplc="04160003" w:tentative="1">
      <w:start w:val="1"/>
      <w:numFmt w:val="bullet"/>
      <w:lvlText w:val="o"/>
      <w:lvlJc w:val="left"/>
      <w:pPr>
        <w:ind w:left="3218" w:hanging="360"/>
      </w:pPr>
      <w:rPr>
        <w:rFonts w:ascii="Courier New" w:hAnsi="Courier New" w:cs="Courier New" w:hint="default"/>
      </w:rPr>
    </w:lvl>
    <w:lvl w:ilvl="2" w:tplc="04160005" w:tentative="1">
      <w:start w:val="1"/>
      <w:numFmt w:val="bullet"/>
      <w:lvlText w:val=""/>
      <w:lvlJc w:val="left"/>
      <w:pPr>
        <w:ind w:left="3938" w:hanging="360"/>
      </w:pPr>
      <w:rPr>
        <w:rFonts w:ascii="Wingdings" w:hAnsi="Wingdings" w:hint="default"/>
      </w:rPr>
    </w:lvl>
    <w:lvl w:ilvl="3" w:tplc="04160001" w:tentative="1">
      <w:start w:val="1"/>
      <w:numFmt w:val="bullet"/>
      <w:lvlText w:val=""/>
      <w:lvlJc w:val="left"/>
      <w:pPr>
        <w:ind w:left="4658" w:hanging="360"/>
      </w:pPr>
      <w:rPr>
        <w:rFonts w:ascii="Symbol" w:hAnsi="Symbol" w:hint="default"/>
      </w:rPr>
    </w:lvl>
    <w:lvl w:ilvl="4" w:tplc="04160003" w:tentative="1">
      <w:start w:val="1"/>
      <w:numFmt w:val="bullet"/>
      <w:lvlText w:val="o"/>
      <w:lvlJc w:val="left"/>
      <w:pPr>
        <w:ind w:left="5378" w:hanging="360"/>
      </w:pPr>
      <w:rPr>
        <w:rFonts w:ascii="Courier New" w:hAnsi="Courier New" w:cs="Courier New" w:hint="default"/>
      </w:rPr>
    </w:lvl>
    <w:lvl w:ilvl="5" w:tplc="04160005" w:tentative="1">
      <w:start w:val="1"/>
      <w:numFmt w:val="bullet"/>
      <w:lvlText w:val=""/>
      <w:lvlJc w:val="left"/>
      <w:pPr>
        <w:ind w:left="6098" w:hanging="360"/>
      </w:pPr>
      <w:rPr>
        <w:rFonts w:ascii="Wingdings" w:hAnsi="Wingdings" w:hint="default"/>
      </w:rPr>
    </w:lvl>
    <w:lvl w:ilvl="6" w:tplc="04160001" w:tentative="1">
      <w:start w:val="1"/>
      <w:numFmt w:val="bullet"/>
      <w:lvlText w:val=""/>
      <w:lvlJc w:val="left"/>
      <w:pPr>
        <w:ind w:left="6818" w:hanging="360"/>
      </w:pPr>
      <w:rPr>
        <w:rFonts w:ascii="Symbol" w:hAnsi="Symbol" w:hint="default"/>
      </w:rPr>
    </w:lvl>
    <w:lvl w:ilvl="7" w:tplc="04160003" w:tentative="1">
      <w:start w:val="1"/>
      <w:numFmt w:val="bullet"/>
      <w:lvlText w:val="o"/>
      <w:lvlJc w:val="left"/>
      <w:pPr>
        <w:ind w:left="7538" w:hanging="360"/>
      </w:pPr>
      <w:rPr>
        <w:rFonts w:ascii="Courier New" w:hAnsi="Courier New" w:cs="Courier New" w:hint="default"/>
      </w:rPr>
    </w:lvl>
    <w:lvl w:ilvl="8" w:tplc="04160005" w:tentative="1">
      <w:start w:val="1"/>
      <w:numFmt w:val="bullet"/>
      <w:lvlText w:val=""/>
      <w:lvlJc w:val="left"/>
      <w:pPr>
        <w:ind w:left="8258" w:hanging="360"/>
      </w:pPr>
      <w:rPr>
        <w:rFonts w:ascii="Wingdings" w:hAnsi="Wingdings" w:hint="default"/>
      </w:rPr>
    </w:lvl>
  </w:abstractNum>
  <w:abstractNum w:abstractNumId="42" w15:restartNumberingAfterBreak="0">
    <w:nsid w:val="720C73B2"/>
    <w:multiLevelType w:val="hybridMultilevel"/>
    <w:tmpl w:val="DF88EDFE"/>
    <w:lvl w:ilvl="0" w:tplc="BFEEAF62">
      <w:start w:val="1"/>
      <w:numFmt w:val="lowerLetter"/>
      <w:lvlText w:val="%1)"/>
      <w:lvlJc w:val="left"/>
      <w:pPr>
        <w:ind w:left="2138" w:hanging="360"/>
      </w:pPr>
      <w:rPr>
        <w:rFonts w:hint="default"/>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43" w15:restartNumberingAfterBreak="0">
    <w:nsid w:val="729938D5"/>
    <w:multiLevelType w:val="hybridMultilevel"/>
    <w:tmpl w:val="CB16A650"/>
    <w:lvl w:ilvl="0" w:tplc="EE20F78E">
      <w:start w:val="1"/>
      <w:numFmt w:val="lowerLetter"/>
      <w:lvlText w:val="%1)"/>
      <w:lvlJc w:val="left"/>
      <w:pPr>
        <w:ind w:left="1778" w:hanging="360"/>
      </w:pPr>
      <w:rPr>
        <w:rFonts w:hint="default"/>
        <w:b w:val="0"/>
        <w:u w:val="none"/>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4" w15:restartNumberingAfterBreak="0">
    <w:nsid w:val="7467586A"/>
    <w:multiLevelType w:val="hybridMultilevel"/>
    <w:tmpl w:val="2702DF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A5C711E"/>
    <w:multiLevelType w:val="hybridMultilevel"/>
    <w:tmpl w:val="F8E065A4"/>
    <w:lvl w:ilvl="0" w:tplc="D7D0E112">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6" w15:restartNumberingAfterBreak="0">
    <w:nsid w:val="7C07615F"/>
    <w:multiLevelType w:val="hybridMultilevel"/>
    <w:tmpl w:val="9BA23A60"/>
    <w:lvl w:ilvl="0" w:tplc="D222E23C">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47" w15:restartNumberingAfterBreak="0">
    <w:nsid w:val="7F007022"/>
    <w:multiLevelType w:val="hybridMultilevel"/>
    <w:tmpl w:val="C6FEB094"/>
    <w:lvl w:ilvl="0" w:tplc="BDDAE3E0">
      <w:start w:val="1"/>
      <w:numFmt w:val="lowerLetter"/>
      <w:lvlText w:val="%1)"/>
      <w:lvlJc w:val="left"/>
      <w:pPr>
        <w:ind w:left="2138" w:hanging="360"/>
      </w:pPr>
      <w:rPr>
        <w:rFonts w:hint="default"/>
        <w:b w:val="0"/>
        <w:u w:val="none"/>
      </w:rPr>
    </w:lvl>
    <w:lvl w:ilvl="1" w:tplc="04160019" w:tentative="1">
      <w:start w:val="1"/>
      <w:numFmt w:val="lowerLetter"/>
      <w:lvlText w:val="%2."/>
      <w:lvlJc w:val="left"/>
      <w:pPr>
        <w:ind w:left="2858" w:hanging="360"/>
      </w:pPr>
    </w:lvl>
    <w:lvl w:ilvl="2" w:tplc="0416001B" w:tentative="1">
      <w:start w:val="1"/>
      <w:numFmt w:val="lowerRoman"/>
      <w:lvlText w:val="%3."/>
      <w:lvlJc w:val="right"/>
      <w:pPr>
        <w:ind w:left="3578" w:hanging="180"/>
      </w:pPr>
    </w:lvl>
    <w:lvl w:ilvl="3" w:tplc="0416000F" w:tentative="1">
      <w:start w:val="1"/>
      <w:numFmt w:val="decimal"/>
      <w:lvlText w:val="%4."/>
      <w:lvlJc w:val="left"/>
      <w:pPr>
        <w:ind w:left="4298" w:hanging="360"/>
      </w:pPr>
    </w:lvl>
    <w:lvl w:ilvl="4" w:tplc="04160019" w:tentative="1">
      <w:start w:val="1"/>
      <w:numFmt w:val="lowerLetter"/>
      <w:lvlText w:val="%5."/>
      <w:lvlJc w:val="left"/>
      <w:pPr>
        <w:ind w:left="5018" w:hanging="360"/>
      </w:pPr>
    </w:lvl>
    <w:lvl w:ilvl="5" w:tplc="0416001B" w:tentative="1">
      <w:start w:val="1"/>
      <w:numFmt w:val="lowerRoman"/>
      <w:lvlText w:val="%6."/>
      <w:lvlJc w:val="right"/>
      <w:pPr>
        <w:ind w:left="5738" w:hanging="180"/>
      </w:pPr>
    </w:lvl>
    <w:lvl w:ilvl="6" w:tplc="0416000F" w:tentative="1">
      <w:start w:val="1"/>
      <w:numFmt w:val="decimal"/>
      <w:lvlText w:val="%7."/>
      <w:lvlJc w:val="left"/>
      <w:pPr>
        <w:ind w:left="6458" w:hanging="360"/>
      </w:pPr>
    </w:lvl>
    <w:lvl w:ilvl="7" w:tplc="04160019" w:tentative="1">
      <w:start w:val="1"/>
      <w:numFmt w:val="lowerLetter"/>
      <w:lvlText w:val="%8."/>
      <w:lvlJc w:val="left"/>
      <w:pPr>
        <w:ind w:left="7178" w:hanging="360"/>
      </w:pPr>
    </w:lvl>
    <w:lvl w:ilvl="8" w:tplc="0416001B" w:tentative="1">
      <w:start w:val="1"/>
      <w:numFmt w:val="lowerRoman"/>
      <w:lvlText w:val="%9."/>
      <w:lvlJc w:val="right"/>
      <w:pPr>
        <w:ind w:left="7898" w:hanging="180"/>
      </w:pPr>
    </w:lvl>
  </w:abstractNum>
  <w:abstractNum w:abstractNumId="48" w15:restartNumberingAfterBreak="0">
    <w:nsid w:val="7F6B725F"/>
    <w:multiLevelType w:val="hybridMultilevel"/>
    <w:tmpl w:val="CCE2B33A"/>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num w:numId="1">
    <w:abstractNumId w:val="31"/>
  </w:num>
  <w:num w:numId="2">
    <w:abstractNumId w:val="7"/>
  </w:num>
  <w:num w:numId="3">
    <w:abstractNumId w:val="13"/>
  </w:num>
  <w:num w:numId="4">
    <w:abstractNumId w:val="0"/>
  </w:num>
  <w:num w:numId="5">
    <w:abstractNumId w:val="44"/>
  </w:num>
  <w:num w:numId="6">
    <w:abstractNumId w:val="28"/>
  </w:num>
  <w:num w:numId="7">
    <w:abstractNumId w:val="24"/>
  </w:num>
  <w:num w:numId="8">
    <w:abstractNumId w:val="12"/>
  </w:num>
  <w:num w:numId="9">
    <w:abstractNumId w:val="32"/>
  </w:num>
  <w:num w:numId="10">
    <w:abstractNumId w:val="27"/>
  </w:num>
  <w:num w:numId="11">
    <w:abstractNumId w:val="23"/>
  </w:num>
  <w:num w:numId="12">
    <w:abstractNumId w:val="4"/>
  </w:num>
  <w:num w:numId="13">
    <w:abstractNumId w:val="29"/>
  </w:num>
  <w:num w:numId="14">
    <w:abstractNumId w:val="35"/>
  </w:num>
  <w:num w:numId="15">
    <w:abstractNumId w:val="34"/>
  </w:num>
  <w:num w:numId="16">
    <w:abstractNumId w:val="1"/>
  </w:num>
  <w:num w:numId="17">
    <w:abstractNumId w:val="36"/>
  </w:num>
  <w:num w:numId="18">
    <w:abstractNumId w:val="9"/>
  </w:num>
  <w:num w:numId="19">
    <w:abstractNumId w:val="5"/>
  </w:num>
  <w:num w:numId="20">
    <w:abstractNumId w:val="6"/>
  </w:num>
  <w:num w:numId="21">
    <w:abstractNumId w:val="20"/>
  </w:num>
  <w:num w:numId="22">
    <w:abstractNumId w:val="39"/>
  </w:num>
  <w:num w:numId="23">
    <w:abstractNumId w:val="14"/>
  </w:num>
  <w:num w:numId="24">
    <w:abstractNumId w:val="11"/>
  </w:num>
  <w:num w:numId="25">
    <w:abstractNumId w:val="15"/>
  </w:num>
  <w:num w:numId="26">
    <w:abstractNumId w:val="26"/>
  </w:num>
  <w:num w:numId="27">
    <w:abstractNumId w:val="18"/>
  </w:num>
  <w:num w:numId="28">
    <w:abstractNumId w:val="43"/>
  </w:num>
  <w:num w:numId="29">
    <w:abstractNumId w:val="40"/>
  </w:num>
  <w:num w:numId="30">
    <w:abstractNumId w:val="46"/>
  </w:num>
  <w:num w:numId="31">
    <w:abstractNumId w:val="8"/>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8"/>
  </w:num>
  <w:num w:numId="34">
    <w:abstractNumId w:val="16"/>
  </w:num>
  <w:num w:numId="35">
    <w:abstractNumId w:val="2"/>
  </w:num>
  <w:num w:numId="36">
    <w:abstractNumId w:val="17"/>
  </w:num>
  <w:num w:numId="37">
    <w:abstractNumId w:val="3"/>
  </w:num>
  <w:num w:numId="38">
    <w:abstractNumId w:val="41"/>
  </w:num>
  <w:num w:numId="39">
    <w:abstractNumId w:val="21"/>
  </w:num>
  <w:num w:numId="40">
    <w:abstractNumId w:val="45"/>
  </w:num>
  <w:num w:numId="41">
    <w:abstractNumId w:val="47"/>
  </w:num>
  <w:num w:numId="42">
    <w:abstractNumId w:val="30"/>
  </w:num>
  <w:num w:numId="43">
    <w:abstractNumId w:val="37"/>
  </w:num>
  <w:num w:numId="44">
    <w:abstractNumId w:val="38"/>
  </w:num>
  <w:num w:numId="45">
    <w:abstractNumId w:val="42"/>
  </w:num>
  <w:num w:numId="46">
    <w:abstractNumId w:val="19"/>
  </w:num>
  <w:num w:numId="47">
    <w:abstractNumId w:val="33"/>
  </w:num>
  <w:num w:numId="48">
    <w:abstractNumId w:val="25"/>
  </w:num>
  <w:num w:numId="49">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mirrorMargins/>
  <w:proofState w:spelling="clean" w:grammar="clean"/>
  <w:defaultTabStop w:val="708"/>
  <w:hyphenationZone w:val="425"/>
  <w:drawingGridHorizontalSpacing w:val="12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9DC"/>
    <w:rsid w:val="000000A1"/>
    <w:rsid w:val="00002516"/>
    <w:rsid w:val="000029C4"/>
    <w:rsid w:val="00002DD6"/>
    <w:rsid w:val="000036B5"/>
    <w:rsid w:val="00003766"/>
    <w:rsid w:val="0000376E"/>
    <w:rsid w:val="00003A41"/>
    <w:rsid w:val="00004D74"/>
    <w:rsid w:val="00004E52"/>
    <w:rsid w:val="0000540B"/>
    <w:rsid w:val="000069EB"/>
    <w:rsid w:val="00007905"/>
    <w:rsid w:val="00010550"/>
    <w:rsid w:val="000115B1"/>
    <w:rsid w:val="00011ED7"/>
    <w:rsid w:val="0001285B"/>
    <w:rsid w:val="00013A8F"/>
    <w:rsid w:val="00014982"/>
    <w:rsid w:val="00017599"/>
    <w:rsid w:val="0001759D"/>
    <w:rsid w:val="00020899"/>
    <w:rsid w:val="00021B5E"/>
    <w:rsid w:val="00024FBD"/>
    <w:rsid w:val="00025415"/>
    <w:rsid w:val="000269E0"/>
    <w:rsid w:val="000275E9"/>
    <w:rsid w:val="00027C73"/>
    <w:rsid w:val="00027D89"/>
    <w:rsid w:val="000309A2"/>
    <w:rsid w:val="00031ECC"/>
    <w:rsid w:val="00032011"/>
    <w:rsid w:val="000328F5"/>
    <w:rsid w:val="00033FAB"/>
    <w:rsid w:val="000348C5"/>
    <w:rsid w:val="000354DE"/>
    <w:rsid w:val="00035815"/>
    <w:rsid w:val="000364C0"/>
    <w:rsid w:val="000373DC"/>
    <w:rsid w:val="000373E9"/>
    <w:rsid w:val="00037A25"/>
    <w:rsid w:val="00041155"/>
    <w:rsid w:val="00041B26"/>
    <w:rsid w:val="00041E55"/>
    <w:rsid w:val="00042D5B"/>
    <w:rsid w:val="0004465E"/>
    <w:rsid w:val="00044A8C"/>
    <w:rsid w:val="00044C28"/>
    <w:rsid w:val="00045C26"/>
    <w:rsid w:val="0004753F"/>
    <w:rsid w:val="00047B90"/>
    <w:rsid w:val="000501BE"/>
    <w:rsid w:val="00050901"/>
    <w:rsid w:val="00050B0E"/>
    <w:rsid w:val="00051665"/>
    <w:rsid w:val="000517DC"/>
    <w:rsid w:val="00051BA8"/>
    <w:rsid w:val="0005352F"/>
    <w:rsid w:val="00053DBA"/>
    <w:rsid w:val="000542BE"/>
    <w:rsid w:val="000547C8"/>
    <w:rsid w:val="000547DE"/>
    <w:rsid w:val="00060DD1"/>
    <w:rsid w:val="0006111A"/>
    <w:rsid w:val="000619AB"/>
    <w:rsid w:val="000631B9"/>
    <w:rsid w:val="00064B7F"/>
    <w:rsid w:val="000656AC"/>
    <w:rsid w:val="00066716"/>
    <w:rsid w:val="00066DCA"/>
    <w:rsid w:val="00067C48"/>
    <w:rsid w:val="00070D8E"/>
    <w:rsid w:val="0007319E"/>
    <w:rsid w:val="00073ACD"/>
    <w:rsid w:val="00073B75"/>
    <w:rsid w:val="000749F4"/>
    <w:rsid w:val="0007513E"/>
    <w:rsid w:val="0007648A"/>
    <w:rsid w:val="000767CB"/>
    <w:rsid w:val="00076D1A"/>
    <w:rsid w:val="00077390"/>
    <w:rsid w:val="00077AE2"/>
    <w:rsid w:val="000800D1"/>
    <w:rsid w:val="0008013C"/>
    <w:rsid w:val="00080843"/>
    <w:rsid w:val="000817DA"/>
    <w:rsid w:val="00082B55"/>
    <w:rsid w:val="000838D7"/>
    <w:rsid w:val="00083A18"/>
    <w:rsid w:val="000854C5"/>
    <w:rsid w:val="00087264"/>
    <w:rsid w:val="00087928"/>
    <w:rsid w:val="00087EDA"/>
    <w:rsid w:val="0009077E"/>
    <w:rsid w:val="00091731"/>
    <w:rsid w:val="00093102"/>
    <w:rsid w:val="000935DC"/>
    <w:rsid w:val="0009381A"/>
    <w:rsid w:val="00094156"/>
    <w:rsid w:val="00094319"/>
    <w:rsid w:val="00095381"/>
    <w:rsid w:val="000959E0"/>
    <w:rsid w:val="00095B9E"/>
    <w:rsid w:val="00096B10"/>
    <w:rsid w:val="000978F2"/>
    <w:rsid w:val="00097B1D"/>
    <w:rsid w:val="000A0689"/>
    <w:rsid w:val="000A20A6"/>
    <w:rsid w:val="000A3656"/>
    <w:rsid w:val="000A3703"/>
    <w:rsid w:val="000A3925"/>
    <w:rsid w:val="000A4C38"/>
    <w:rsid w:val="000A550E"/>
    <w:rsid w:val="000A5B6E"/>
    <w:rsid w:val="000A6B16"/>
    <w:rsid w:val="000A727C"/>
    <w:rsid w:val="000B0962"/>
    <w:rsid w:val="000B18ED"/>
    <w:rsid w:val="000B1DFE"/>
    <w:rsid w:val="000B29B0"/>
    <w:rsid w:val="000B2B65"/>
    <w:rsid w:val="000B3934"/>
    <w:rsid w:val="000B3F38"/>
    <w:rsid w:val="000C130A"/>
    <w:rsid w:val="000C1B82"/>
    <w:rsid w:val="000C5A26"/>
    <w:rsid w:val="000C60F0"/>
    <w:rsid w:val="000C6470"/>
    <w:rsid w:val="000D2159"/>
    <w:rsid w:val="000D2807"/>
    <w:rsid w:val="000D2D68"/>
    <w:rsid w:val="000D389C"/>
    <w:rsid w:val="000D4E51"/>
    <w:rsid w:val="000D6556"/>
    <w:rsid w:val="000D6615"/>
    <w:rsid w:val="000D66D9"/>
    <w:rsid w:val="000D748A"/>
    <w:rsid w:val="000E1476"/>
    <w:rsid w:val="000E187A"/>
    <w:rsid w:val="000E1A62"/>
    <w:rsid w:val="000E21BD"/>
    <w:rsid w:val="000E2385"/>
    <w:rsid w:val="000E253A"/>
    <w:rsid w:val="000E2A2C"/>
    <w:rsid w:val="000E3889"/>
    <w:rsid w:val="000E3F3C"/>
    <w:rsid w:val="000E45EA"/>
    <w:rsid w:val="000E4B6F"/>
    <w:rsid w:val="000E78A7"/>
    <w:rsid w:val="000E7AE5"/>
    <w:rsid w:val="000E7FB9"/>
    <w:rsid w:val="000F059A"/>
    <w:rsid w:val="000F0FBC"/>
    <w:rsid w:val="000F1BEB"/>
    <w:rsid w:val="000F2F83"/>
    <w:rsid w:val="000F35DD"/>
    <w:rsid w:val="000F388F"/>
    <w:rsid w:val="000F3B6E"/>
    <w:rsid w:val="000F42E0"/>
    <w:rsid w:val="000F5D0A"/>
    <w:rsid w:val="000F65C4"/>
    <w:rsid w:val="000F6C6D"/>
    <w:rsid w:val="00100227"/>
    <w:rsid w:val="00100E67"/>
    <w:rsid w:val="001013C2"/>
    <w:rsid w:val="001015E1"/>
    <w:rsid w:val="00101ACA"/>
    <w:rsid w:val="00101F09"/>
    <w:rsid w:val="001022F3"/>
    <w:rsid w:val="0010245E"/>
    <w:rsid w:val="00102611"/>
    <w:rsid w:val="00102894"/>
    <w:rsid w:val="00103749"/>
    <w:rsid w:val="001039A1"/>
    <w:rsid w:val="0010500E"/>
    <w:rsid w:val="00106FB4"/>
    <w:rsid w:val="001075C5"/>
    <w:rsid w:val="00107AB3"/>
    <w:rsid w:val="0011009C"/>
    <w:rsid w:val="00111604"/>
    <w:rsid w:val="00111F44"/>
    <w:rsid w:val="00112B20"/>
    <w:rsid w:val="00113180"/>
    <w:rsid w:val="0011330D"/>
    <w:rsid w:val="0011375F"/>
    <w:rsid w:val="00113C01"/>
    <w:rsid w:val="001147D5"/>
    <w:rsid w:val="0011493F"/>
    <w:rsid w:val="00114A08"/>
    <w:rsid w:val="00115D95"/>
    <w:rsid w:val="00117B47"/>
    <w:rsid w:val="00120466"/>
    <w:rsid w:val="00121A0E"/>
    <w:rsid w:val="00122706"/>
    <w:rsid w:val="00122E39"/>
    <w:rsid w:val="0012394F"/>
    <w:rsid w:val="001239A2"/>
    <w:rsid w:val="001246A6"/>
    <w:rsid w:val="00124BE4"/>
    <w:rsid w:val="001266D5"/>
    <w:rsid w:val="00126EF2"/>
    <w:rsid w:val="00130568"/>
    <w:rsid w:val="00131640"/>
    <w:rsid w:val="001325CD"/>
    <w:rsid w:val="00132620"/>
    <w:rsid w:val="00132899"/>
    <w:rsid w:val="00132C93"/>
    <w:rsid w:val="00133FF1"/>
    <w:rsid w:val="001347CA"/>
    <w:rsid w:val="001353BF"/>
    <w:rsid w:val="00135FEA"/>
    <w:rsid w:val="00136A56"/>
    <w:rsid w:val="00137349"/>
    <w:rsid w:val="001412A8"/>
    <w:rsid w:val="001415DC"/>
    <w:rsid w:val="00142CE0"/>
    <w:rsid w:val="00143C50"/>
    <w:rsid w:val="00143E7F"/>
    <w:rsid w:val="00144BB0"/>
    <w:rsid w:val="00145D74"/>
    <w:rsid w:val="00145EE5"/>
    <w:rsid w:val="00146B12"/>
    <w:rsid w:val="00147CAF"/>
    <w:rsid w:val="001501CF"/>
    <w:rsid w:val="00151357"/>
    <w:rsid w:val="00151D79"/>
    <w:rsid w:val="00153F8B"/>
    <w:rsid w:val="001549EF"/>
    <w:rsid w:val="00154DDA"/>
    <w:rsid w:val="0015619C"/>
    <w:rsid w:val="00156F56"/>
    <w:rsid w:val="001570F5"/>
    <w:rsid w:val="00157642"/>
    <w:rsid w:val="00157C2B"/>
    <w:rsid w:val="00160EA2"/>
    <w:rsid w:val="00161558"/>
    <w:rsid w:val="001625A2"/>
    <w:rsid w:val="00162942"/>
    <w:rsid w:val="00163017"/>
    <w:rsid w:val="0016401C"/>
    <w:rsid w:val="00164277"/>
    <w:rsid w:val="001642A9"/>
    <w:rsid w:val="001645F1"/>
    <w:rsid w:val="001647A9"/>
    <w:rsid w:val="001657EE"/>
    <w:rsid w:val="00166D30"/>
    <w:rsid w:val="00166D73"/>
    <w:rsid w:val="00166EFF"/>
    <w:rsid w:val="00167630"/>
    <w:rsid w:val="001679EA"/>
    <w:rsid w:val="00167B52"/>
    <w:rsid w:val="00170051"/>
    <w:rsid w:val="0017172C"/>
    <w:rsid w:val="00171FD4"/>
    <w:rsid w:val="00172E0D"/>
    <w:rsid w:val="00172E71"/>
    <w:rsid w:val="00173745"/>
    <w:rsid w:val="00173A8D"/>
    <w:rsid w:val="00174C36"/>
    <w:rsid w:val="00174C8B"/>
    <w:rsid w:val="00174CAE"/>
    <w:rsid w:val="00174D6B"/>
    <w:rsid w:val="00175F84"/>
    <w:rsid w:val="001764C9"/>
    <w:rsid w:val="0017684B"/>
    <w:rsid w:val="00177241"/>
    <w:rsid w:val="00177361"/>
    <w:rsid w:val="00177565"/>
    <w:rsid w:val="00180C4D"/>
    <w:rsid w:val="00180DA3"/>
    <w:rsid w:val="001810E4"/>
    <w:rsid w:val="001814C0"/>
    <w:rsid w:val="00181D70"/>
    <w:rsid w:val="0018238D"/>
    <w:rsid w:val="0018245B"/>
    <w:rsid w:val="00182D04"/>
    <w:rsid w:val="001835C7"/>
    <w:rsid w:val="00183854"/>
    <w:rsid w:val="001852C5"/>
    <w:rsid w:val="00186518"/>
    <w:rsid w:val="00187178"/>
    <w:rsid w:val="00187461"/>
    <w:rsid w:val="001877AD"/>
    <w:rsid w:val="00187D73"/>
    <w:rsid w:val="0019122D"/>
    <w:rsid w:val="0019210E"/>
    <w:rsid w:val="00193C09"/>
    <w:rsid w:val="00196992"/>
    <w:rsid w:val="00196C8E"/>
    <w:rsid w:val="00196FE5"/>
    <w:rsid w:val="00197A30"/>
    <w:rsid w:val="001A08D8"/>
    <w:rsid w:val="001A10AC"/>
    <w:rsid w:val="001A2447"/>
    <w:rsid w:val="001A2DBD"/>
    <w:rsid w:val="001A33A2"/>
    <w:rsid w:val="001A47BE"/>
    <w:rsid w:val="001A526E"/>
    <w:rsid w:val="001A5A60"/>
    <w:rsid w:val="001A65E5"/>
    <w:rsid w:val="001A6E64"/>
    <w:rsid w:val="001A78DB"/>
    <w:rsid w:val="001A7B76"/>
    <w:rsid w:val="001B0AA0"/>
    <w:rsid w:val="001B177A"/>
    <w:rsid w:val="001B1B26"/>
    <w:rsid w:val="001B1EBE"/>
    <w:rsid w:val="001B349A"/>
    <w:rsid w:val="001B4486"/>
    <w:rsid w:val="001B5E57"/>
    <w:rsid w:val="001B684C"/>
    <w:rsid w:val="001B73DD"/>
    <w:rsid w:val="001B7CC4"/>
    <w:rsid w:val="001C010E"/>
    <w:rsid w:val="001C01AE"/>
    <w:rsid w:val="001C053D"/>
    <w:rsid w:val="001C0D22"/>
    <w:rsid w:val="001C25A3"/>
    <w:rsid w:val="001C2B1C"/>
    <w:rsid w:val="001C3743"/>
    <w:rsid w:val="001C3C0F"/>
    <w:rsid w:val="001C48BC"/>
    <w:rsid w:val="001C48FC"/>
    <w:rsid w:val="001C5096"/>
    <w:rsid w:val="001C6485"/>
    <w:rsid w:val="001C6B18"/>
    <w:rsid w:val="001C6C0C"/>
    <w:rsid w:val="001C76D5"/>
    <w:rsid w:val="001D1899"/>
    <w:rsid w:val="001D1B4C"/>
    <w:rsid w:val="001D1F7B"/>
    <w:rsid w:val="001D2F89"/>
    <w:rsid w:val="001D4345"/>
    <w:rsid w:val="001D483B"/>
    <w:rsid w:val="001D4DE8"/>
    <w:rsid w:val="001D57BF"/>
    <w:rsid w:val="001D6C3C"/>
    <w:rsid w:val="001D72F2"/>
    <w:rsid w:val="001D72FE"/>
    <w:rsid w:val="001D78F3"/>
    <w:rsid w:val="001D7F11"/>
    <w:rsid w:val="001E0002"/>
    <w:rsid w:val="001E0130"/>
    <w:rsid w:val="001E07E9"/>
    <w:rsid w:val="001E14C2"/>
    <w:rsid w:val="001E156E"/>
    <w:rsid w:val="001E1F09"/>
    <w:rsid w:val="001E2154"/>
    <w:rsid w:val="001E2173"/>
    <w:rsid w:val="001E2F55"/>
    <w:rsid w:val="001E32E1"/>
    <w:rsid w:val="001E36E9"/>
    <w:rsid w:val="001E569D"/>
    <w:rsid w:val="001E5DDF"/>
    <w:rsid w:val="001E7F6C"/>
    <w:rsid w:val="001F2932"/>
    <w:rsid w:val="001F366C"/>
    <w:rsid w:val="001F5736"/>
    <w:rsid w:val="001F6041"/>
    <w:rsid w:val="00200850"/>
    <w:rsid w:val="00200DFC"/>
    <w:rsid w:val="00200F85"/>
    <w:rsid w:val="00201782"/>
    <w:rsid w:val="00202D71"/>
    <w:rsid w:val="00203690"/>
    <w:rsid w:val="00203D7F"/>
    <w:rsid w:val="00203F78"/>
    <w:rsid w:val="00203F8E"/>
    <w:rsid w:val="002046E6"/>
    <w:rsid w:val="002055E2"/>
    <w:rsid w:val="002058B5"/>
    <w:rsid w:val="002063F3"/>
    <w:rsid w:val="00207111"/>
    <w:rsid w:val="00207FC9"/>
    <w:rsid w:val="00211DC2"/>
    <w:rsid w:val="00213006"/>
    <w:rsid w:val="00213CED"/>
    <w:rsid w:val="002142EE"/>
    <w:rsid w:val="002159B1"/>
    <w:rsid w:val="00215A94"/>
    <w:rsid w:val="00217D68"/>
    <w:rsid w:val="002211BC"/>
    <w:rsid w:val="00221CE8"/>
    <w:rsid w:val="00223438"/>
    <w:rsid w:val="00227955"/>
    <w:rsid w:val="00227C7D"/>
    <w:rsid w:val="0023037E"/>
    <w:rsid w:val="0023161D"/>
    <w:rsid w:val="00231A30"/>
    <w:rsid w:val="00231CC1"/>
    <w:rsid w:val="00231E39"/>
    <w:rsid w:val="002329C6"/>
    <w:rsid w:val="00232D4D"/>
    <w:rsid w:val="00232D72"/>
    <w:rsid w:val="00232ED4"/>
    <w:rsid w:val="00233429"/>
    <w:rsid w:val="00233F8D"/>
    <w:rsid w:val="00234ECB"/>
    <w:rsid w:val="002350F2"/>
    <w:rsid w:val="0023530E"/>
    <w:rsid w:val="00235F30"/>
    <w:rsid w:val="0023634B"/>
    <w:rsid w:val="0023770B"/>
    <w:rsid w:val="00237835"/>
    <w:rsid w:val="00237B7B"/>
    <w:rsid w:val="00237C45"/>
    <w:rsid w:val="0024601B"/>
    <w:rsid w:val="002466BE"/>
    <w:rsid w:val="00247438"/>
    <w:rsid w:val="002501D2"/>
    <w:rsid w:val="00251651"/>
    <w:rsid w:val="0025244A"/>
    <w:rsid w:val="00253AD5"/>
    <w:rsid w:val="0025415B"/>
    <w:rsid w:val="0025477D"/>
    <w:rsid w:val="00256769"/>
    <w:rsid w:val="002577AC"/>
    <w:rsid w:val="002577F0"/>
    <w:rsid w:val="002611B2"/>
    <w:rsid w:val="00261EB3"/>
    <w:rsid w:val="0026368C"/>
    <w:rsid w:val="0026410B"/>
    <w:rsid w:val="00267B4E"/>
    <w:rsid w:val="00271B5F"/>
    <w:rsid w:val="00271BA2"/>
    <w:rsid w:val="002725E7"/>
    <w:rsid w:val="00273059"/>
    <w:rsid w:val="0027402E"/>
    <w:rsid w:val="00274ABC"/>
    <w:rsid w:val="00274E2C"/>
    <w:rsid w:val="002751F4"/>
    <w:rsid w:val="00280903"/>
    <w:rsid w:val="00280D60"/>
    <w:rsid w:val="002817E7"/>
    <w:rsid w:val="0028297B"/>
    <w:rsid w:val="0028329A"/>
    <w:rsid w:val="00283606"/>
    <w:rsid w:val="002836C4"/>
    <w:rsid w:val="00284C36"/>
    <w:rsid w:val="00286C1E"/>
    <w:rsid w:val="00286D67"/>
    <w:rsid w:val="002873B7"/>
    <w:rsid w:val="002875A7"/>
    <w:rsid w:val="00287F97"/>
    <w:rsid w:val="002936BB"/>
    <w:rsid w:val="00293B0C"/>
    <w:rsid w:val="0029452A"/>
    <w:rsid w:val="00294871"/>
    <w:rsid w:val="002949E0"/>
    <w:rsid w:val="002969DF"/>
    <w:rsid w:val="002A0E81"/>
    <w:rsid w:val="002A1E91"/>
    <w:rsid w:val="002A2C08"/>
    <w:rsid w:val="002A2DAA"/>
    <w:rsid w:val="002A331E"/>
    <w:rsid w:val="002A414F"/>
    <w:rsid w:val="002A463E"/>
    <w:rsid w:val="002A4A5F"/>
    <w:rsid w:val="002A555C"/>
    <w:rsid w:val="002A5623"/>
    <w:rsid w:val="002A600F"/>
    <w:rsid w:val="002A692D"/>
    <w:rsid w:val="002A6CD4"/>
    <w:rsid w:val="002A7D8F"/>
    <w:rsid w:val="002B05C6"/>
    <w:rsid w:val="002B0BB1"/>
    <w:rsid w:val="002B0D4F"/>
    <w:rsid w:val="002B1885"/>
    <w:rsid w:val="002B276D"/>
    <w:rsid w:val="002B3A7E"/>
    <w:rsid w:val="002B46F1"/>
    <w:rsid w:val="002B52A4"/>
    <w:rsid w:val="002B5ACD"/>
    <w:rsid w:val="002B6742"/>
    <w:rsid w:val="002B791A"/>
    <w:rsid w:val="002C0A21"/>
    <w:rsid w:val="002C1875"/>
    <w:rsid w:val="002C3646"/>
    <w:rsid w:val="002C46D3"/>
    <w:rsid w:val="002C49BB"/>
    <w:rsid w:val="002C59C6"/>
    <w:rsid w:val="002C5D4D"/>
    <w:rsid w:val="002C64EC"/>
    <w:rsid w:val="002C70D2"/>
    <w:rsid w:val="002C721D"/>
    <w:rsid w:val="002D0F1C"/>
    <w:rsid w:val="002D14C5"/>
    <w:rsid w:val="002D2FE9"/>
    <w:rsid w:val="002D3B58"/>
    <w:rsid w:val="002D40B9"/>
    <w:rsid w:val="002D47E7"/>
    <w:rsid w:val="002D51B8"/>
    <w:rsid w:val="002D5522"/>
    <w:rsid w:val="002D644C"/>
    <w:rsid w:val="002D6B56"/>
    <w:rsid w:val="002D7CCD"/>
    <w:rsid w:val="002E14D0"/>
    <w:rsid w:val="002E1D27"/>
    <w:rsid w:val="002E31D2"/>
    <w:rsid w:val="002E387F"/>
    <w:rsid w:val="002E424E"/>
    <w:rsid w:val="002E4295"/>
    <w:rsid w:val="002E53F8"/>
    <w:rsid w:val="002E559B"/>
    <w:rsid w:val="002E5BCF"/>
    <w:rsid w:val="002E7838"/>
    <w:rsid w:val="002F02C8"/>
    <w:rsid w:val="002F130C"/>
    <w:rsid w:val="002F5C33"/>
    <w:rsid w:val="002F68E7"/>
    <w:rsid w:val="002F7158"/>
    <w:rsid w:val="002F73FA"/>
    <w:rsid w:val="002F7A4F"/>
    <w:rsid w:val="002F7D65"/>
    <w:rsid w:val="003017B4"/>
    <w:rsid w:val="00301AF5"/>
    <w:rsid w:val="003026F0"/>
    <w:rsid w:val="0030362F"/>
    <w:rsid w:val="00303F89"/>
    <w:rsid w:val="003046BA"/>
    <w:rsid w:val="0030501D"/>
    <w:rsid w:val="00306EBE"/>
    <w:rsid w:val="003074B1"/>
    <w:rsid w:val="00307CE0"/>
    <w:rsid w:val="00310509"/>
    <w:rsid w:val="00311183"/>
    <w:rsid w:val="00312073"/>
    <w:rsid w:val="00312FB5"/>
    <w:rsid w:val="00314C0F"/>
    <w:rsid w:val="00314D3D"/>
    <w:rsid w:val="003171EC"/>
    <w:rsid w:val="00321E0E"/>
    <w:rsid w:val="0032214E"/>
    <w:rsid w:val="00322608"/>
    <w:rsid w:val="00322FF7"/>
    <w:rsid w:val="003230AF"/>
    <w:rsid w:val="0032355E"/>
    <w:rsid w:val="00323974"/>
    <w:rsid w:val="0032500B"/>
    <w:rsid w:val="0032540A"/>
    <w:rsid w:val="00325985"/>
    <w:rsid w:val="0032686F"/>
    <w:rsid w:val="00326EBC"/>
    <w:rsid w:val="0032707F"/>
    <w:rsid w:val="00327CE0"/>
    <w:rsid w:val="00332143"/>
    <w:rsid w:val="00332910"/>
    <w:rsid w:val="00334648"/>
    <w:rsid w:val="00341186"/>
    <w:rsid w:val="0034225C"/>
    <w:rsid w:val="00346400"/>
    <w:rsid w:val="0034659F"/>
    <w:rsid w:val="00346E7E"/>
    <w:rsid w:val="00346EB0"/>
    <w:rsid w:val="00347318"/>
    <w:rsid w:val="00347CEC"/>
    <w:rsid w:val="00350D13"/>
    <w:rsid w:val="00351194"/>
    <w:rsid w:val="0035217A"/>
    <w:rsid w:val="00352394"/>
    <w:rsid w:val="00352B88"/>
    <w:rsid w:val="00352E60"/>
    <w:rsid w:val="003535ED"/>
    <w:rsid w:val="00354621"/>
    <w:rsid w:val="00355E20"/>
    <w:rsid w:val="00357CE6"/>
    <w:rsid w:val="003605A3"/>
    <w:rsid w:val="003609CE"/>
    <w:rsid w:val="00361ADF"/>
    <w:rsid w:val="00363205"/>
    <w:rsid w:val="00363FF3"/>
    <w:rsid w:val="003646AB"/>
    <w:rsid w:val="00364DB9"/>
    <w:rsid w:val="00365263"/>
    <w:rsid w:val="00365BB9"/>
    <w:rsid w:val="00366148"/>
    <w:rsid w:val="0036713F"/>
    <w:rsid w:val="003702C8"/>
    <w:rsid w:val="003705B1"/>
    <w:rsid w:val="00371F41"/>
    <w:rsid w:val="00372D92"/>
    <w:rsid w:val="00373266"/>
    <w:rsid w:val="00373E9F"/>
    <w:rsid w:val="00374725"/>
    <w:rsid w:val="00374EFD"/>
    <w:rsid w:val="003751AD"/>
    <w:rsid w:val="0037676A"/>
    <w:rsid w:val="00377D8D"/>
    <w:rsid w:val="003801C9"/>
    <w:rsid w:val="00380559"/>
    <w:rsid w:val="00381B5E"/>
    <w:rsid w:val="00382214"/>
    <w:rsid w:val="00383D36"/>
    <w:rsid w:val="003879D6"/>
    <w:rsid w:val="00391536"/>
    <w:rsid w:val="00391F20"/>
    <w:rsid w:val="003926AA"/>
    <w:rsid w:val="00393771"/>
    <w:rsid w:val="00393FA2"/>
    <w:rsid w:val="00394BA3"/>
    <w:rsid w:val="00396004"/>
    <w:rsid w:val="003966B7"/>
    <w:rsid w:val="00397BB4"/>
    <w:rsid w:val="003A2041"/>
    <w:rsid w:val="003A277B"/>
    <w:rsid w:val="003A527B"/>
    <w:rsid w:val="003A553E"/>
    <w:rsid w:val="003A6248"/>
    <w:rsid w:val="003B0620"/>
    <w:rsid w:val="003B074D"/>
    <w:rsid w:val="003B0E03"/>
    <w:rsid w:val="003B1B89"/>
    <w:rsid w:val="003B215C"/>
    <w:rsid w:val="003B3963"/>
    <w:rsid w:val="003B4B94"/>
    <w:rsid w:val="003B4D37"/>
    <w:rsid w:val="003B5030"/>
    <w:rsid w:val="003B6F02"/>
    <w:rsid w:val="003B7108"/>
    <w:rsid w:val="003C05E8"/>
    <w:rsid w:val="003C0F90"/>
    <w:rsid w:val="003C1FC1"/>
    <w:rsid w:val="003C3E2E"/>
    <w:rsid w:val="003C454D"/>
    <w:rsid w:val="003C51C3"/>
    <w:rsid w:val="003C52D9"/>
    <w:rsid w:val="003C53D2"/>
    <w:rsid w:val="003C55BE"/>
    <w:rsid w:val="003C7C88"/>
    <w:rsid w:val="003C7D23"/>
    <w:rsid w:val="003D1B87"/>
    <w:rsid w:val="003D1C41"/>
    <w:rsid w:val="003D3D48"/>
    <w:rsid w:val="003D40FF"/>
    <w:rsid w:val="003D4DA8"/>
    <w:rsid w:val="003D4EB4"/>
    <w:rsid w:val="003D6756"/>
    <w:rsid w:val="003E0DF1"/>
    <w:rsid w:val="003E0E37"/>
    <w:rsid w:val="003E306D"/>
    <w:rsid w:val="003E38D2"/>
    <w:rsid w:val="003E416E"/>
    <w:rsid w:val="003E4BA3"/>
    <w:rsid w:val="003E4DF6"/>
    <w:rsid w:val="003E4FD9"/>
    <w:rsid w:val="003E50DE"/>
    <w:rsid w:val="003E526A"/>
    <w:rsid w:val="003E5BF7"/>
    <w:rsid w:val="003E63B1"/>
    <w:rsid w:val="003E6A73"/>
    <w:rsid w:val="003F0924"/>
    <w:rsid w:val="003F1507"/>
    <w:rsid w:val="003F1E9A"/>
    <w:rsid w:val="003F208C"/>
    <w:rsid w:val="003F33E5"/>
    <w:rsid w:val="003F3425"/>
    <w:rsid w:val="003F3559"/>
    <w:rsid w:val="003F3EF6"/>
    <w:rsid w:val="003F451A"/>
    <w:rsid w:val="003F5B4B"/>
    <w:rsid w:val="003F5BC2"/>
    <w:rsid w:val="003F6780"/>
    <w:rsid w:val="003F7895"/>
    <w:rsid w:val="003F7DC2"/>
    <w:rsid w:val="004007DC"/>
    <w:rsid w:val="004017EA"/>
    <w:rsid w:val="004018FD"/>
    <w:rsid w:val="0040278A"/>
    <w:rsid w:val="004032A0"/>
    <w:rsid w:val="00403441"/>
    <w:rsid w:val="00403790"/>
    <w:rsid w:val="0040424A"/>
    <w:rsid w:val="0040487A"/>
    <w:rsid w:val="0040500E"/>
    <w:rsid w:val="0040524A"/>
    <w:rsid w:val="00405307"/>
    <w:rsid w:val="004068C1"/>
    <w:rsid w:val="0040796D"/>
    <w:rsid w:val="00411CED"/>
    <w:rsid w:val="004129A3"/>
    <w:rsid w:val="0041315B"/>
    <w:rsid w:val="00413A81"/>
    <w:rsid w:val="00414E6E"/>
    <w:rsid w:val="00416914"/>
    <w:rsid w:val="0041737C"/>
    <w:rsid w:val="004179E6"/>
    <w:rsid w:val="00417A68"/>
    <w:rsid w:val="0042089E"/>
    <w:rsid w:val="00421574"/>
    <w:rsid w:val="0042195E"/>
    <w:rsid w:val="004221C3"/>
    <w:rsid w:val="00427D45"/>
    <w:rsid w:val="00430159"/>
    <w:rsid w:val="004306C8"/>
    <w:rsid w:val="004307AA"/>
    <w:rsid w:val="00431180"/>
    <w:rsid w:val="004318FF"/>
    <w:rsid w:val="0043192F"/>
    <w:rsid w:val="00431A01"/>
    <w:rsid w:val="004326A9"/>
    <w:rsid w:val="00433B29"/>
    <w:rsid w:val="00433C79"/>
    <w:rsid w:val="0043433B"/>
    <w:rsid w:val="00434A3B"/>
    <w:rsid w:val="00434AC9"/>
    <w:rsid w:val="00437AE1"/>
    <w:rsid w:val="0044060C"/>
    <w:rsid w:val="004419B3"/>
    <w:rsid w:val="00442826"/>
    <w:rsid w:val="00444D54"/>
    <w:rsid w:val="004453CF"/>
    <w:rsid w:val="00445408"/>
    <w:rsid w:val="00446B1F"/>
    <w:rsid w:val="004475BB"/>
    <w:rsid w:val="00447C7C"/>
    <w:rsid w:val="00447F59"/>
    <w:rsid w:val="00450BFC"/>
    <w:rsid w:val="004511EC"/>
    <w:rsid w:val="00451758"/>
    <w:rsid w:val="00451C22"/>
    <w:rsid w:val="00452292"/>
    <w:rsid w:val="004529F6"/>
    <w:rsid w:val="0045348C"/>
    <w:rsid w:val="00453CA9"/>
    <w:rsid w:val="00455A48"/>
    <w:rsid w:val="00456709"/>
    <w:rsid w:val="004577B6"/>
    <w:rsid w:val="00457DAD"/>
    <w:rsid w:val="00461D50"/>
    <w:rsid w:val="004626EF"/>
    <w:rsid w:val="00464A0C"/>
    <w:rsid w:val="0046574F"/>
    <w:rsid w:val="004658DC"/>
    <w:rsid w:val="004659E7"/>
    <w:rsid w:val="00467546"/>
    <w:rsid w:val="004709B0"/>
    <w:rsid w:val="004727D5"/>
    <w:rsid w:val="00472D44"/>
    <w:rsid w:val="00473C2F"/>
    <w:rsid w:val="004741A5"/>
    <w:rsid w:val="00474C65"/>
    <w:rsid w:val="00476319"/>
    <w:rsid w:val="00477288"/>
    <w:rsid w:val="0047730F"/>
    <w:rsid w:val="00481EA6"/>
    <w:rsid w:val="00482279"/>
    <w:rsid w:val="00482379"/>
    <w:rsid w:val="00482E77"/>
    <w:rsid w:val="004839E7"/>
    <w:rsid w:val="00483D60"/>
    <w:rsid w:val="004855F7"/>
    <w:rsid w:val="00486BC8"/>
    <w:rsid w:val="004871B7"/>
    <w:rsid w:val="00487EF6"/>
    <w:rsid w:val="0049273F"/>
    <w:rsid w:val="00493E82"/>
    <w:rsid w:val="00494652"/>
    <w:rsid w:val="004948A2"/>
    <w:rsid w:val="00494C53"/>
    <w:rsid w:val="00495A67"/>
    <w:rsid w:val="00496143"/>
    <w:rsid w:val="00496C40"/>
    <w:rsid w:val="00497552"/>
    <w:rsid w:val="00497BF9"/>
    <w:rsid w:val="004A1CE1"/>
    <w:rsid w:val="004A31C9"/>
    <w:rsid w:val="004A40EF"/>
    <w:rsid w:val="004A4D1E"/>
    <w:rsid w:val="004A5590"/>
    <w:rsid w:val="004A6127"/>
    <w:rsid w:val="004A70B3"/>
    <w:rsid w:val="004A7164"/>
    <w:rsid w:val="004A743D"/>
    <w:rsid w:val="004B0287"/>
    <w:rsid w:val="004B1BB3"/>
    <w:rsid w:val="004B3FC2"/>
    <w:rsid w:val="004B41F9"/>
    <w:rsid w:val="004B4CB6"/>
    <w:rsid w:val="004B52FF"/>
    <w:rsid w:val="004B5387"/>
    <w:rsid w:val="004B604D"/>
    <w:rsid w:val="004B62B6"/>
    <w:rsid w:val="004B6648"/>
    <w:rsid w:val="004B7A46"/>
    <w:rsid w:val="004B7A71"/>
    <w:rsid w:val="004B7E55"/>
    <w:rsid w:val="004B7FAD"/>
    <w:rsid w:val="004C0667"/>
    <w:rsid w:val="004C0AF0"/>
    <w:rsid w:val="004C2296"/>
    <w:rsid w:val="004C2766"/>
    <w:rsid w:val="004C2DD7"/>
    <w:rsid w:val="004C2F5F"/>
    <w:rsid w:val="004C36BB"/>
    <w:rsid w:val="004C3C5D"/>
    <w:rsid w:val="004C47FD"/>
    <w:rsid w:val="004C5472"/>
    <w:rsid w:val="004C661D"/>
    <w:rsid w:val="004C6632"/>
    <w:rsid w:val="004C7650"/>
    <w:rsid w:val="004C77FA"/>
    <w:rsid w:val="004D00CF"/>
    <w:rsid w:val="004D0853"/>
    <w:rsid w:val="004D1015"/>
    <w:rsid w:val="004D24D5"/>
    <w:rsid w:val="004D2DBA"/>
    <w:rsid w:val="004D389B"/>
    <w:rsid w:val="004D4A8D"/>
    <w:rsid w:val="004D5116"/>
    <w:rsid w:val="004D53AF"/>
    <w:rsid w:val="004D6314"/>
    <w:rsid w:val="004D67B0"/>
    <w:rsid w:val="004D6E0D"/>
    <w:rsid w:val="004D70AA"/>
    <w:rsid w:val="004D73AE"/>
    <w:rsid w:val="004D7A05"/>
    <w:rsid w:val="004E0E42"/>
    <w:rsid w:val="004E16DB"/>
    <w:rsid w:val="004E1CDB"/>
    <w:rsid w:val="004E2BD8"/>
    <w:rsid w:val="004E2BEA"/>
    <w:rsid w:val="004E3344"/>
    <w:rsid w:val="004E4625"/>
    <w:rsid w:val="004E522D"/>
    <w:rsid w:val="004E6CB9"/>
    <w:rsid w:val="004E6FFD"/>
    <w:rsid w:val="004E7687"/>
    <w:rsid w:val="004E7C0E"/>
    <w:rsid w:val="004E7C75"/>
    <w:rsid w:val="004E7FED"/>
    <w:rsid w:val="004F19CF"/>
    <w:rsid w:val="004F1FA8"/>
    <w:rsid w:val="004F2033"/>
    <w:rsid w:val="004F5510"/>
    <w:rsid w:val="004F5826"/>
    <w:rsid w:val="004F6813"/>
    <w:rsid w:val="004F7A1F"/>
    <w:rsid w:val="004F7AC0"/>
    <w:rsid w:val="005002D8"/>
    <w:rsid w:val="005009F8"/>
    <w:rsid w:val="005018F4"/>
    <w:rsid w:val="00502870"/>
    <w:rsid w:val="00503204"/>
    <w:rsid w:val="00503683"/>
    <w:rsid w:val="0050370F"/>
    <w:rsid w:val="00504EE4"/>
    <w:rsid w:val="005053F5"/>
    <w:rsid w:val="00506731"/>
    <w:rsid w:val="0050690F"/>
    <w:rsid w:val="00511DB3"/>
    <w:rsid w:val="00512167"/>
    <w:rsid w:val="00512806"/>
    <w:rsid w:val="005131C4"/>
    <w:rsid w:val="0051344F"/>
    <w:rsid w:val="00513C85"/>
    <w:rsid w:val="00513D31"/>
    <w:rsid w:val="005141A8"/>
    <w:rsid w:val="005141C6"/>
    <w:rsid w:val="0051457C"/>
    <w:rsid w:val="005149DE"/>
    <w:rsid w:val="00514B5F"/>
    <w:rsid w:val="00515636"/>
    <w:rsid w:val="005164E9"/>
    <w:rsid w:val="00516C44"/>
    <w:rsid w:val="00517176"/>
    <w:rsid w:val="005174E1"/>
    <w:rsid w:val="0051759A"/>
    <w:rsid w:val="005200F2"/>
    <w:rsid w:val="0052020D"/>
    <w:rsid w:val="005205C5"/>
    <w:rsid w:val="00521272"/>
    <w:rsid w:val="005213E8"/>
    <w:rsid w:val="00521B72"/>
    <w:rsid w:val="00522C1C"/>
    <w:rsid w:val="005246C8"/>
    <w:rsid w:val="00524AD2"/>
    <w:rsid w:val="00524DD4"/>
    <w:rsid w:val="00525DB7"/>
    <w:rsid w:val="00526540"/>
    <w:rsid w:val="00526E85"/>
    <w:rsid w:val="00531476"/>
    <w:rsid w:val="00532403"/>
    <w:rsid w:val="00532D1A"/>
    <w:rsid w:val="00533B46"/>
    <w:rsid w:val="00533C0E"/>
    <w:rsid w:val="00535A9F"/>
    <w:rsid w:val="00536408"/>
    <w:rsid w:val="00537B78"/>
    <w:rsid w:val="00541424"/>
    <w:rsid w:val="00542C51"/>
    <w:rsid w:val="00543183"/>
    <w:rsid w:val="00543446"/>
    <w:rsid w:val="00543A14"/>
    <w:rsid w:val="0054608B"/>
    <w:rsid w:val="005476D4"/>
    <w:rsid w:val="00547734"/>
    <w:rsid w:val="00550DEC"/>
    <w:rsid w:val="005511EB"/>
    <w:rsid w:val="00553128"/>
    <w:rsid w:val="005532AB"/>
    <w:rsid w:val="00553743"/>
    <w:rsid w:val="00555637"/>
    <w:rsid w:val="00555E8D"/>
    <w:rsid w:val="00556684"/>
    <w:rsid w:val="0055698E"/>
    <w:rsid w:val="00557F67"/>
    <w:rsid w:val="005605FD"/>
    <w:rsid w:val="00561371"/>
    <w:rsid w:val="00561DD1"/>
    <w:rsid w:val="00563C44"/>
    <w:rsid w:val="00563E5F"/>
    <w:rsid w:val="0056479C"/>
    <w:rsid w:val="00565C2D"/>
    <w:rsid w:val="00566593"/>
    <w:rsid w:val="005675C1"/>
    <w:rsid w:val="0056788D"/>
    <w:rsid w:val="00571043"/>
    <w:rsid w:val="00571C6A"/>
    <w:rsid w:val="00571F10"/>
    <w:rsid w:val="00571F42"/>
    <w:rsid w:val="00572359"/>
    <w:rsid w:val="005724EE"/>
    <w:rsid w:val="005738DB"/>
    <w:rsid w:val="00573E3E"/>
    <w:rsid w:val="00574271"/>
    <w:rsid w:val="00574B3A"/>
    <w:rsid w:val="00575084"/>
    <w:rsid w:val="00575CA5"/>
    <w:rsid w:val="00576110"/>
    <w:rsid w:val="0057657C"/>
    <w:rsid w:val="00580355"/>
    <w:rsid w:val="00580540"/>
    <w:rsid w:val="00582975"/>
    <w:rsid w:val="00582F10"/>
    <w:rsid w:val="00582F70"/>
    <w:rsid w:val="00582FF1"/>
    <w:rsid w:val="00584AA4"/>
    <w:rsid w:val="0058558D"/>
    <w:rsid w:val="00586443"/>
    <w:rsid w:val="00587033"/>
    <w:rsid w:val="0058730B"/>
    <w:rsid w:val="005909BC"/>
    <w:rsid w:val="00592FA9"/>
    <w:rsid w:val="00592FD5"/>
    <w:rsid w:val="00593DF6"/>
    <w:rsid w:val="00594C1D"/>
    <w:rsid w:val="00594DA0"/>
    <w:rsid w:val="0059544B"/>
    <w:rsid w:val="0059678B"/>
    <w:rsid w:val="0059693E"/>
    <w:rsid w:val="00597C5C"/>
    <w:rsid w:val="005A09C7"/>
    <w:rsid w:val="005A1BBF"/>
    <w:rsid w:val="005A1F22"/>
    <w:rsid w:val="005A276F"/>
    <w:rsid w:val="005A340A"/>
    <w:rsid w:val="005A51B0"/>
    <w:rsid w:val="005A5329"/>
    <w:rsid w:val="005A596E"/>
    <w:rsid w:val="005A59A9"/>
    <w:rsid w:val="005A5B8A"/>
    <w:rsid w:val="005A7BD5"/>
    <w:rsid w:val="005B0D9E"/>
    <w:rsid w:val="005B1131"/>
    <w:rsid w:val="005B20F2"/>
    <w:rsid w:val="005B2597"/>
    <w:rsid w:val="005B3204"/>
    <w:rsid w:val="005B3A19"/>
    <w:rsid w:val="005B4DFB"/>
    <w:rsid w:val="005B4F71"/>
    <w:rsid w:val="005B56B3"/>
    <w:rsid w:val="005B62F4"/>
    <w:rsid w:val="005B6483"/>
    <w:rsid w:val="005B6B4C"/>
    <w:rsid w:val="005B7CAC"/>
    <w:rsid w:val="005C196C"/>
    <w:rsid w:val="005C41AF"/>
    <w:rsid w:val="005C5D34"/>
    <w:rsid w:val="005C6F08"/>
    <w:rsid w:val="005C79BD"/>
    <w:rsid w:val="005C7E8B"/>
    <w:rsid w:val="005D153B"/>
    <w:rsid w:val="005D196E"/>
    <w:rsid w:val="005D23B0"/>
    <w:rsid w:val="005D3C5E"/>
    <w:rsid w:val="005D3E55"/>
    <w:rsid w:val="005D64B7"/>
    <w:rsid w:val="005D6FA8"/>
    <w:rsid w:val="005D78FE"/>
    <w:rsid w:val="005E01D7"/>
    <w:rsid w:val="005E17C9"/>
    <w:rsid w:val="005E2570"/>
    <w:rsid w:val="005E31B2"/>
    <w:rsid w:val="005E3FE5"/>
    <w:rsid w:val="005E5592"/>
    <w:rsid w:val="005E5C26"/>
    <w:rsid w:val="005E7799"/>
    <w:rsid w:val="005E7851"/>
    <w:rsid w:val="005F1846"/>
    <w:rsid w:val="005F257A"/>
    <w:rsid w:val="005F2BF7"/>
    <w:rsid w:val="005F31A1"/>
    <w:rsid w:val="005F3CF8"/>
    <w:rsid w:val="005F457A"/>
    <w:rsid w:val="005F5724"/>
    <w:rsid w:val="005F6661"/>
    <w:rsid w:val="005F676C"/>
    <w:rsid w:val="005F6C86"/>
    <w:rsid w:val="005F71FE"/>
    <w:rsid w:val="005F7537"/>
    <w:rsid w:val="005F7633"/>
    <w:rsid w:val="005F7F99"/>
    <w:rsid w:val="006006E4"/>
    <w:rsid w:val="006010A8"/>
    <w:rsid w:val="00601E27"/>
    <w:rsid w:val="00602A89"/>
    <w:rsid w:val="00602CD6"/>
    <w:rsid w:val="006033C1"/>
    <w:rsid w:val="0060357C"/>
    <w:rsid w:val="00603C85"/>
    <w:rsid w:val="00604C7E"/>
    <w:rsid w:val="006050D4"/>
    <w:rsid w:val="0060651B"/>
    <w:rsid w:val="006077E1"/>
    <w:rsid w:val="00610C4F"/>
    <w:rsid w:val="00611E05"/>
    <w:rsid w:val="00611F1D"/>
    <w:rsid w:val="006122EB"/>
    <w:rsid w:val="00612A25"/>
    <w:rsid w:val="00612F07"/>
    <w:rsid w:val="00613205"/>
    <w:rsid w:val="006155AF"/>
    <w:rsid w:val="00616D70"/>
    <w:rsid w:val="00617022"/>
    <w:rsid w:val="00617145"/>
    <w:rsid w:val="00617248"/>
    <w:rsid w:val="0061786D"/>
    <w:rsid w:val="00620827"/>
    <w:rsid w:val="0062177B"/>
    <w:rsid w:val="00621978"/>
    <w:rsid w:val="00621CE0"/>
    <w:rsid w:val="006244D0"/>
    <w:rsid w:val="006245B4"/>
    <w:rsid w:val="00626F27"/>
    <w:rsid w:val="00630422"/>
    <w:rsid w:val="006329E4"/>
    <w:rsid w:val="0063355C"/>
    <w:rsid w:val="00634517"/>
    <w:rsid w:val="006347C1"/>
    <w:rsid w:val="00634C65"/>
    <w:rsid w:val="00634E19"/>
    <w:rsid w:val="006358C1"/>
    <w:rsid w:val="0063739B"/>
    <w:rsid w:val="00640B70"/>
    <w:rsid w:val="00640D29"/>
    <w:rsid w:val="0064101D"/>
    <w:rsid w:val="00641239"/>
    <w:rsid w:val="0064127B"/>
    <w:rsid w:val="006412D9"/>
    <w:rsid w:val="00642D7C"/>
    <w:rsid w:val="00642F58"/>
    <w:rsid w:val="00645285"/>
    <w:rsid w:val="00647EAE"/>
    <w:rsid w:val="00650A2E"/>
    <w:rsid w:val="00650D17"/>
    <w:rsid w:val="00652236"/>
    <w:rsid w:val="006554EA"/>
    <w:rsid w:val="006556D1"/>
    <w:rsid w:val="00656102"/>
    <w:rsid w:val="006562C5"/>
    <w:rsid w:val="00656434"/>
    <w:rsid w:val="0065661D"/>
    <w:rsid w:val="00656827"/>
    <w:rsid w:val="00656A5D"/>
    <w:rsid w:val="00656B52"/>
    <w:rsid w:val="00661139"/>
    <w:rsid w:val="006611D3"/>
    <w:rsid w:val="006613D0"/>
    <w:rsid w:val="00662379"/>
    <w:rsid w:val="006625F6"/>
    <w:rsid w:val="006677FF"/>
    <w:rsid w:val="006707AD"/>
    <w:rsid w:val="00670C27"/>
    <w:rsid w:val="0067132C"/>
    <w:rsid w:val="00672683"/>
    <w:rsid w:val="0067452A"/>
    <w:rsid w:val="00674CBE"/>
    <w:rsid w:val="00675381"/>
    <w:rsid w:val="00675F2A"/>
    <w:rsid w:val="00676AC7"/>
    <w:rsid w:val="0068158F"/>
    <w:rsid w:val="006827EA"/>
    <w:rsid w:val="006852FB"/>
    <w:rsid w:val="00686276"/>
    <w:rsid w:val="0068648C"/>
    <w:rsid w:val="00690340"/>
    <w:rsid w:val="006903C1"/>
    <w:rsid w:val="006908A5"/>
    <w:rsid w:val="00690BA3"/>
    <w:rsid w:val="0069364D"/>
    <w:rsid w:val="006938F2"/>
    <w:rsid w:val="00693A6F"/>
    <w:rsid w:val="00695DB8"/>
    <w:rsid w:val="00696F61"/>
    <w:rsid w:val="00697368"/>
    <w:rsid w:val="006977E7"/>
    <w:rsid w:val="00697C9F"/>
    <w:rsid w:val="00697EFB"/>
    <w:rsid w:val="006A03BA"/>
    <w:rsid w:val="006A04D6"/>
    <w:rsid w:val="006A0D88"/>
    <w:rsid w:val="006A1549"/>
    <w:rsid w:val="006A294A"/>
    <w:rsid w:val="006A2DF9"/>
    <w:rsid w:val="006A37A8"/>
    <w:rsid w:val="006A58EE"/>
    <w:rsid w:val="006A66B2"/>
    <w:rsid w:val="006A6800"/>
    <w:rsid w:val="006B007E"/>
    <w:rsid w:val="006B022B"/>
    <w:rsid w:val="006B2080"/>
    <w:rsid w:val="006B2A6F"/>
    <w:rsid w:val="006B2E3D"/>
    <w:rsid w:val="006B55BB"/>
    <w:rsid w:val="006B64B9"/>
    <w:rsid w:val="006B6881"/>
    <w:rsid w:val="006B73D2"/>
    <w:rsid w:val="006B7B92"/>
    <w:rsid w:val="006C19A5"/>
    <w:rsid w:val="006C32AA"/>
    <w:rsid w:val="006C3DA3"/>
    <w:rsid w:val="006C53E1"/>
    <w:rsid w:val="006C560D"/>
    <w:rsid w:val="006C6230"/>
    <w:rsid w:val="006C7761"/>
    <w:rsid w:val="006D12B0"/>
    <w:rsid w:val="006D1715"/>
    <w:rsid w:val="006D262B"/>
    <w:rsid w:val="006D37C2"/>
    <w:rsid w:val="006D3DE1"/>
    <w:rsid w:val="006D4317"/>
    <w:rsid w:val="006D4BE4"/>
    <w:rsid w:val="006D54CD"/>
    <w:rsid w:val="006D566E"/>
    <w:rsid w:val="006D5C8C"/>
    <w:rsid w:val="006D5CA8"/>
    <w:rsid w:val="006D68A7"/>
    <w:rsid w:val="006D6CB0"/>
    <w:rsid w:val="006D7E34"/>
    <w:rsid w:val="006E0370"/>
    <w:rsid w:val="006E150F"/>
    <w:rsid w:val="006E2003"/>
    <w:rsid w:val="006E2956"/>
    <w:rsid w:val="006E2964"/>
    <w:rsid w:val="006E487F"/>
    <w:rsid w:val="006E5C0C"/>
    <w:rsid w:val="006E70D5"/>
    <w:rsid w:val="006E727C"/>
    <w:rsid w:val="006F0B69"/>
    <w:rsid w:val="006F0BE4"/>
    <w:rsid w:val="006F1239"/>
    <w:rsid w:val="006F16AB"/>
    <w:rsid w:val="006F2453"/>
    <w:rsid w:val="006F2CBE"/>
    <w:rsid w:val="006F2D40"/>
    <w:rsid w:val="006F3F3D"/>
    <w:rsid w:val="006F582E"/>
    <w:rsid w:val="006F6455"/>
    <w:rsid w:val="006F7642"/>
    <w:rsid w:val="00700F40"/>
    <w:rsid w:val="00701B66"/>
    <w:rsid w:val="00701EE7"/>
    <w:rsid w:val="007022DF"/>
    <w:rsid w:val="00702D6D"/>
    <w:rsid w:val="00702FF8"/>
    <w:rsid w:val="00703497"/>
    <w:rsid w:val="00705032"/>
    <w:rsid w:val="0070549D"/>
    <w:rsid w:val="00705BFD"/>
    <w:rsid w:val="00706530"/>
    <w:rsid w:val="00706BFC"/>
    <w:rsid w:val="00707389"/>
    <w:rsid w:val="00707EC1"/>
    <w:rsid w:val="00710C2D"/>
    <w:rsid w:val="00710F8C"/>
    <w:rsid w:val="007110CF"/>
    <w:rsid w:val="00713054"/>
    <w:rsid w:val="00713121"/>
    <w:rsid w:val="007142BB"/>
    <w:rsid w:val="0071476E"/>
    <w:rsid w:val="00714DB2"/>
    <w:rsid w:val="0071551D"/>
    <w:rsid w:val="0071598F"/>
    <w:rsid w:val="00716FBF"/>
    <w:rsid w:val="00720EDF"/>
    <w:rsid w:val="0072122A"/>
    <w:rsid w:val="00721676"/>
    <w:rsid w:val="00725000"/>
    <w:rsid w:val="007250DF"/>
    <w:rsid w:val="00725901"/>
    <w:rsid w:val="00725C00"/>
    <w:rsid w:val="00726679"/>
    <w:rsid w:val="0072675D"/>
    <w:rsid w:val="00726C5F"/>
    <w:rsid w:val="00726E73"/>
    <w:rsid w:val="00727C2E"/>
    <w:rsid w:val="00727CC4"/>
    <w:rsid w:val="00730630"/>
    <w:rsid w:val="00730A1B"/>
    <w:rsid w:val="00731835"/>
    <w:rsid w:val="007324EE"/>
    <w:rsid w:val="00732A75"/>
    <w:rsid w:val="0073360B"/>
    <w:rsid w:val="00733996"/>
    <w:rsid w:val="00734481"/>
    <w:rsid w:val="007371C5"/>
    <w:rsid w:val="007429DC"/>
    <w:rsid w:val="00742D98"/>
    <w:rsid w:val="00743FAD"/>
    <w:rsid w:val="007457AE"/>
    <w:rsid w:val="0074607B"/>
    <w:rsid w:val="00746D40"/>
    <w:rsid w:val="00746D7E"/>
    <w:rsid w:val="007471FC"/>
    <w:rsid w:val="00750EBE"/>
    <w:rsid w:val="00751503"/>
    <w:rsid w:val="007521D1"/>
    <w:rsid w:val="007522DE"/>
    <w:rsid w:val="00752587"/>
    <w:rsid w:val="00752887"/>
    <w:rsid w:val="0075422D"/>
    <w:rsid w:val="00754880"/>
    <w:rsid w:val="00754BF0"/>
    <w:rsid w:val="00755E35"/>
    <w:rsid w:val="00756E38"/>
    <w:rsid w:val="00757160"/>
    <w:rsid w:val="007579BF"/>
    <w:rsid w:val="007603EE"/>
    <w:rsid w:val="00760F11"/>
    <w:rsid w:val="00760FE3"/>
    <w:rsid w:val="00762923"/>
    <w:rsid w:val="0076300B"/>
    <w:rsid w:val="0076392A"/>
    <w:rsid w:val="00764413"/>
    <w:rsid w:val="00764678"/>
    <w:rsid w:val="00764F23"/>
    <w:rsid w:val="00770555"/>
    <w:rsid w:val="00772137"/>
    <w:rsid w:val="00773F94"/>
    <w:rsid w:val="00774BAD"/>
    <w:rsid w:val="0077693B"/>
    <w:rsid w:val="0077785C"/>
    <w:rsid w:val="007806E4"/>
    <w:rsid w:val="00780A4C"/>
    <w:rsid w:val="00780CF6"/>
    <w:rsid w:val="00781B18"/>
    <w:rsid w:val="00783407"/>
    <w:rsid w:val="00785945"/>
    <w:rsid w:val="00785A01"/>
    <w:rsid w:val="00785F62"/>
    <w:rsid w:val="00787876"/>
    <w:rsid w:val="00787B72"/>
    <w:rsid w:val="00790701"/>
    <w:rsid w:val="00790AD9"/>
    <w:rsid w:val="00790AFC"/>
    <w:rsid w:val="007916F6"/>
    <w:rsid w:val="007918C7"/>
    <w:rsid w:val="00791EE2"/>
    <w:rsid w:val="00792341"/>
    <w:rsid w:val="007944E2"/>
    <w:rsid w:val="007945D1"/>
    <w:rsid w:val="007946BA"/>
    <w:rsid w:val="00794A47"/>
    <w:rsid w:val="0079543F"/>
    <w:rsid w:val="007955BA"/>
    <w:rsid w:val="007961DA"/>
    <w:rsid w:val="00796822"/>
    <w:rsid w:val="00796A0D"/>
    <w:rsid w:val="007978AA"/>
    <w:rsid w:val="00797943"/>
    <w:rsid w:val="00797D68"/>
    <w:rsid w:val="007A08A7"/>
    <w:rsid w:val="007A15EF"/>
    <w:rsid w:val="007A28D0"/>
    <w:rsid w:val="007A2AE2"/>
    <w:rsid w:val="007A3C12"/>
    <w:rsid w:val="007A3C70"/>
    <w:rsid w:val="007A40E0"/>
    <w:rsid w:val="007A4A81"/>
    <w:rsid w:val="007A69D8"/>
    <w:rsid w:val="007A6F8A"/>
    <w:rsid w:val="007B049F"/>
    <w:rsid w:val="007B0E3B"/>
    <w:rsid w:val="007B1306"/>
    <w:rsid w:val="007B1E26"/>
    <w:rsid w:val="007B3E5D"/>
    <w:rsid w:val="007B5EC1"/>
    <w:rsid w:val="007B733B"/>
    <w:rsid w:val="007C0D05"/>
    <w:rsid w:val="007C0D28"/>
    <w:rsid w:val="007C3AB7"/>
    <w:rsid w:val="007C3C62"/>
    <w:rsid w:val="007C6C90"/>
    <w:rsid w:val="007D0A1D"/>
    <w:rsid w:val="007D1B37"/>
    <w:rsid w:val="007D2D50"/>
    <w:rsid w:val="007D2F85"/>
    <w:rsid w:val="007D38DC"/>
    <w:rsid w:val="007D3B24"/>
    <w:rsid w:val="007D425B"/>
    <w:rsid w:val="007D5615"/>
    <w:rsid w:val="007D6AB4"/>
    <w:rsid w:val="007D7B52"/>
    <w:rsid w:val="007D7D11"/>
    <w:rsid w:val="007E1F27"/>
    <w:rsid w:val="007E2BF5"/>
    <w:rsid w:val="007E3B8D"/>
    <w:rsid w:val="007E42D3"/>
    <w:rsid w:val="007E4893"/>
    <w:rsid w:val="007E4CAE"/>
    <w:rsid w:val="007E522E"/>
    <w:rsid w:val="007E61AA"/>
    <w:rsid w:val="007E7010"/>
    <w:rsid w:val="007F0F0B"/>
    <w:rsid w:val="007F1275"/>
    <w:rsid w:val="007F1C58"/>
    <w:rsid w:val="007F3BC2"/>
    <w:rsid w:val="007F4C57"/>
    <w:rsid w:val="007F566C"/>
    <w:rsid w:val="007F5867"/>
    <w:rsid w:val="007F6419"/>
    <w:rsid w:val="007F6949"/>
    <w:rsid w:val="007F79A0"/>
    <w:rsid w:val="008006A0"/>
    <w:rsid w:val="008016D1"/>
    <w:rsid w:val="00801710"/>
    <w:rsid w:val="008059EB"/>
    <w:rsid w:val="00810189"/>
    <w:rsid w:val="00810665"/>
    <w:rsid w:val="00810D0B"/>
    <w:rsid w:val="00812E35"/>
    <w:rsid w:val="00813E53"/>
    <w:rsid w:val="00814B0B"/>
    <w:rsid w:val="00814FEB"/>
    <w:rsid w:val="0081622B"/>
    <w:rsid w:val="00817044"/>
    <w:rsid w:val="0081745F"/>
    <w:rsid w:val="00820676"/>
    <w:rsid w:val="00820818"/>
    <w:rsid w:val="00820C0F"/>
    <w:rsid w:val="00820E37"/>
    <w:rsid w:val="008214CB"/>
    <w:rsid w:val="008215CD"/>
    <w:rsid w:val="00821CA0"/>
    <w:rsid w:val="00822703"/>
    <w:rsid w:val="00822828"/>
    <w:rsid w:val="00822FFD"/>
    <w:rsid w:val="0082452E"/>
    <w:rsid w:val="00824CF4"/>
    <w:rsid w:val="0082511A"/>
    <w:rsid w:val="00825A12"/>
    <w:rsid w:val="00825B93"/>
    <w:rsid w:val="0082675C"/>
    <w:rsid w:val="00827A31"/>
    <w:rsid w:val="00827C32"/>
    <w:rsid w:val="0083116F"/>
    <w:rsid w:val="008322F4"/>
    <w:rsid w:val="00832879"/>
    <w:rsid w:val="008345BA"/>
    <w:rsid w:val="00834917"/>
    <w:rsid w:val="00834A0B"/>
    <w:rsid w:val="00834C1F"/>
    <w:rsid w:val="00834F43"/>
    <w:rsid w:val="00837A0C"/>
    <w:rsid w:val="00837BA7"/>
    <w:rsid w:val="008400EB"/>
    <w:rsid w:val="00841E6E"/>
    <w:rsid w:val="00842401"/>
    <w:rsid w:val="0084320F"/>
    <w:rsid w:val="0084384F"/>
    <w:rsid w:val="00843C44"/>
    <w:rsid w:val="008447ED"/>
    <w:rsid w:val="0084509B"/>
    <w:rsid w:val="00846888"/>
    <w:rsid w:val="008472C6"/>
    <w:rsid w:val="008475A7"/>
    <w:rsid w:val="008477E1"/>
    <w:rsid w:val="00847B43"/>
    <w:rsid w:val="008500EF"/>
    <w:rsid w:val="00850C31"/>
    <w:rsid w:val="0085201B"/>
    <w:rsid w:val="008526DB"/>
    <w:rsid w:val="00852CEF"/>
    <w:rsid w:val="008540C7"/>
    <w:rsid w:val="008549E4"/>
    <w:rsid w:val="00854E3F"/>
    <w:rsid w:val="00856319"/>
    <w:rsid w:val="00856AF8"/>
    <w:rsid w:val="0085756C"/>
    <w:rsid w:val="0086059D"/>
    <w:rsid w:val="00861515"/>
    <w:rsid w:val="00861647"/>
    <w:rsid w:val="00862F75"/>
    <w:rsid w:val="00863379"/>
    <w:rsid w:val="00864263"/>
    <w:rsid w:val="00864A52"/>
    <w:rsid w:val="00864D17"/>
    <w:rsid w:val="008669B7"/>
    <w:rsid w:val="008669D1"/>
    <w:rsid w:val="0086760F"/>
    <w:rsid w:val="008702C0"/>
    <w:rsid w:val="00870453"/>
    <w:rsid w:val="00870AE7"/>
    <w:rsid w:val="00870F29"/>
    <w:rsid w:val="00872A02"/>
    <w:rsid w:val="00872F37"/>
    <w:rsid w:val="008745A3"/>
    <w:rsid w:val="00874B6F"/>
    <w:rsid w:val="008752A5"/>
    <w:rsid w:val="00875A37"/>
    <w:rsid w:val="00875A88"/>
    <w:rsid w:val="00875DB0"/>
    <w:rsid w:val="00876553"/>
    <w:rsid w:val="00876E25"/>
    <w:rsid w:val="008772B2"/>
    <w:rsid w:val="00877491"/>
    <w:rsid w:val="0087788A"/>
    <w:rsid w:val="00880AF2"/>
    <w:rsid w:val="0088128B"/>
    <w:rsid w:val="00882A3E"/>
    <w:rsid w:val="00882C02"/>
    <w:rsid w:val="00883100"/>
    <w:rsid w:val="00883FE1"/>
    <w:rsid w:val="008856FE"/>
    <w:rsid w:val="00885F3B"/>
    <w:rsid w:val="00886839"/>
    <w:rsid w:val="00886FFC"/>
    <w:rsid w:val="0088751A"/>
    <w:rsid w:val="00887A36"/>
    <w:rsid w:val="008910EE"/>
    <w:rsid w:val="00891824"/>
    <w:rsid w:val="00891F0B"/>
    <w:rsid w:val="0089208A"/>
    <w:rsid w:val="00892252"/>
    <w:rsid w:val="00892455"/>
    <w:rsid w:val="00893592"/>
    <w:rsid w:val="00894D9D"/>
    <w:rsid w:val="00895116"/>
    <w:rsid w:val="00896CE8"/>
    <w:rsid w:val="00897EBE"/>
    <w:rsid w:val="008A02EB"/>
    <w:rsid w:val="008A031F"/>
    <w:rsid w:val="008A051D"/>
    <w:rsid w:val="008A1B68"/>
    <w:rsid w:val="008A21D3"/>
    <w:rsid w:val="008A21F9"/>
    <w:rsid w:val="008A2610"/>
    <w:rsid w:val="008A263D"/>
    <w:rsid w:val="008A3A81"/>
    <w:rsid w:val="008A408D"/>
    <w:rsid w:val="008A40A1"/>
    <w:rsid w:val="008A46FD"/>
    <w:rsid w:val="008A4737"/>
    <w:rsid w:val="008A6267"/>
    <w:rsid w:val="008A63D2"/>
    <w:rsid w:val="008A6B88"/>
    <w:rsid w:val="008A77F8"/>
    <w:rsid w:val="008A7938"/>
    <w:rsid w:val="008A7F65"/>
    <w:rsid w:val="008B0125"/>
    <w:rsid w:val="008B16FC"/>
    <w:rsid w:val="008B1A18"/>
    <w:rsid w:val="008B2235"/>
    <w:rsid w:val="008B4A53"/>
    <w:rsid w:val="008B50D6"/>
    <w:rsid w:val="008B723E"/>
    <w:rsid w:val="008B7329"/>
    <w:rsid w:val="008B7A02"/>
    <w:rsid w:val="008B7C60"/>
    <w:rsid w:val="008B7D34"/>
    <w:rsid w:val="008C0195"/>
    <w:rsid w:val="008C1336"/>
    <w:rsid w:val="008C2470"/>
    <w:rsid w:val="008C37DC"/>
    <w:rsid w:val="008C4279"/>
    <w:rsid w:val="008C47A8"/>
    <w:rsid w:val="008C53DD"/>
    <w:rsid w:val="008C559D"/>
    <w:rsid w:val="008C55D4"/>
    <w:rsid w:val="008C5913"/>
    <w:rsid w:val="008D003F"/>
    <w:rsid w:val="008D031D"/>
    <w:rsid w:val="008D0BD7"/>
    <w:rsid w:val="008D0DBA"/>
    <w:rsid w:val="008D14E3"/>
    <w:rsid w:val="008D2B1A"/>
    <w:rsid w:val="008D2C6A"/>
    <w:rsid w:val="008D56BB"/>
    <w:rsid w:val="008D5870"/>
    <w:rsid w:val="008D5EA8"/>
    <w:rsid w:val="008D6204"/>
    <w:rsid w:val="008D68B7"/>
    <w:rsid w:val="008D68CB"/>
    <w:rsid w:val="008D7282"/>
    <w:rsid w:val="008D7FD1"/>
    <w:rsid w:val="008E021B"/>
    <w:rsid w:val="008E045B"/>
    <w:rsid w:val="008E0A1F"/>
    <w:rsid w:val="008E113C"/>
    <w:rsid w:val="008E17D4"/>
    <w:rsid w:val="008E280E"/>
    <w:rsid w:val="008E38D3"/>
    <w:rsid w:val="008E3F62"/>
    <w:rsid w:val="008E413F"/>
    <w:rsid w:val="008E4B1E"/>
    <w:rsid w:val="008E5CE9"/>
    <w:rsid w:val="008E6EC0"/>
    <w:rsid w:val="008F1D0C"/>
    <w:rsid w:val="008F1F40"/>
    <w:rsid w:val="008F5183"/>
    <w:rsid w:val="008F51E0"/>
    <w:rsid w:val="008F573D"/>
    <w:rsid w:val="008F64BD"/>
    <w:rsid w:val="008F7D8B"/>
    <w:rsid w:val="008F7F3E"/>
    <w:rsid w:val="00901928"/>
    <w:rsid w:val="00901992"/>
    <w:rsid w:val="00902796"/>
    <w:rsid w:val="00904B34"/>
    <w:rsid w:val="00904C66"/>
    <w:rsid w:val="00905134"/>
    <w:rsid w:val="00905B0B"/>
    <w:rsid w:val="00906EC4"/>
    <w:rsid w:val="00910394"/>
    <w:rsid w:val="00910AFA"/>
    <w:rsid w:val="009137AA"/>
    <w:rsid w:val="00914CB4"/>
    <w:rsid w:val="00914D77"/>
    <w:rsid w:val="009155BF"/>
    <w:rsid w:val="009172C6"/>
    <w:rsid w:val="00917D10"/>
    <w:rsid w:val="00917E12"/>
    <w:rsid w:val="00920034"/>
    <w:rsid w:val="009200B8"/>
    <w:rsid w:val="0092117E"/>
    <w:rsid w:val="009237E9"/>
    <w:rsid w:val="00924F3E"/>
    <w:rsid w:val="009268FD"/>
    <w:rsid w:val="00931B48"/>
    <w:rsid w:val="00933F92"/>
    <w:rsid w:val="00934092"/>
    <w:rsid w:val="00935275"/>
    <w:rsid w:val="00937A90"/>
    <w:rsid w:val="00940305"/>
    <w:rsid w:val="00940AED"/>
    <w:rsid w:val="009417CF"/>
    <w:rsid w:val="0094186E"/>
    <w:rsid w:val="009445A7"/>
    <w:rsid w:val="00945366"/>
    <w:rsid w:val="00945C4B"/>
    <w:rsid w:val="00947683"/>
    <w:rsid w:val="00950CEF"/>
    <w:rsid w:val="00950E56"/>
    <w:rsid w:val="009522CD"/>
    <w:rsid w:val="009526C1"/>
    <w:rsid w:val="00953C98"/>
    <w:rsid w:val="00955B38"/>
    <w:rsid w:val="00955B4B"/>
    <w:rsid w:val="00955B9C"/>
    <w:rsid w:val="00957584"/>
    <w:rsid w:val="009603D4"/>
    <w:rsid w:val="009619DA"/>
    <w:rsid w:val="00963058"/>
    <w:rsid w:val="00963597"/>
    <w:rsid w:val="00964576"/>
    <w:rsid w:val="00966C58"/>
    <w:rsid w:val="0096713D"/>
    <w:rsid w:val="009702A6"/>
    <w:rsid w:val="00970671"/>
    <w:rsid w:val="00971A52"/>
    <w:rsid w:val="00971E82"/>
    <w:rsid w:val="00972B1D"/>
    <w:rsid w:val="00973953"/>
    <w:rsid w:val="009745BB"/>
    <w:rsid w:val="00976007"/>
    <w:rsid w:val="009776A9"/>
    <w:rsid w:val="00977F9A"/>
    <w:rsid w:val="00980BFF"/>
    <w:rsid w:val="0098113F"/>
    <w:rsid w:val="0098131B"/>
    <w:rsid w:val="0098135D"/>
    <w:rsid w:val="009813B8"/>
    <w:rsid w:val="009818C9"/>
    <w:rsid w:val="00981C00"/>
    <w:rsid w:val="009829D6"/>
    <w:rsid w:val="00982A96"/>
    <w:rsid w:val="00982BD5"/>
    <w:rsid w:val="00984307"/>
    <w:rsid w:val="00984619"/>
    <w:rsid w:val="00984A8F"/>
    <w:rsid w:val="0098558C"/>
    <w:rsid w:val="00986697"/>
    <w:rsid w:val="00986B78"/>
    <w:rsid w:val="00987BF3"/>
    <w:rsid w:val="0099003F"/>
    <w:rsid w:val="009900A7"/>
    <w:rsid w:val="00990975"/>
    <w:rsid w:val="009932C0"/>
    <w:rsid w:val="009938B9"/>
    <w:rsid w:val="00994BC0"/>
    <w:rsid w:val="009A0411"/>
    <w:rsid w:val="009A115B"/>
    <w:rsid w:val="009A17BD"/>
    <w:rsid w:val="009A1896"/>
    <w:rsid w:val="009A2713"/>
    <w:rsid w:val="009A344D"/>
    <w:rsid w:val="009A3878"/>
    <w:rsid w:val="009A4563"/>
    <w:rsid w:val="009A5510"/>
    <w:rsid w:val="009A5AAE"/>
    <w:rsid w:val="009A5CAE"/>
    <w:rsid w:val="009A5D98"/>
    <w:rsid w:val="009A5FB8"/>
    <w:rsid w:val="009A7A84"/>
    <w:rsid w:val="009B0EF4"/>
    <w:rsid w:val="009B1B94"/>
    <w:rsid w:val="009B1DB5"/>
    <w:rsid w:val="009B2400"/>
    <w:rsid w:val="009B27AD"/>
    <w:rsid w:val="009B412B"/>
    <w:rsid w:val="009B47B1"/>
    <w:rsid w:val="009B7256"/>
    <w:rsid w:val="009B75E4"/>
    <w:rsid w:val="009B7953"/>
    <w:rsid w:val="009C03E1"/>
    <w:rsid w:val="009C0E6C"/>
    <w:rsid w:val="009C13D7"/>
    <w:rsid w:val="009C1FE4"/>
    <w:rsid w:val="009C2195"/>
    <w:rsid w:val="009C3B83"/>
    <w:rsid w:val="009C3C7C"/>
    <w:rsid w:val="009C4A41"/>
    <w:rsid w:val="009C598F"/>
    <w:rsid w:val="009C5D4A"/>
    <w:rsid w:val="009C674F"/>
    <w:rsid w:val="009C7250"/>
    <w:rsid w:val="009C7B00"/>
    <w:rsid w:val="009D03A7"/>
    <w:rsid w:val="009D0649"/>
    <w:rsid w:val="009D155A"/>
    <w:rsid w:val="009D1EA3"/>
    <w:rsid w:val="009D2986"/>
    <w:rsid w:val="009D3B90"/>
    <w:rsid w:val="009D3F2B"/>
    <w:rsid w:val="009D40C8"/>
    <w:rsid w:val="009D4356"/>
    <w:rsid w:val="009D45BD"/>
    <w:rsid w:val="009D6DAB"/>
    <w:rsid w:val="009D7BB8"/>
    <w:rsid w:val="009E21FE"/>
    <w:rsid w:val="009E417E"/>
    <w:rsid w:val="009E571D"/>
    <w:rsid w:val="009E61E1"/>
    <w:rsid w:val="009E7C45"/>
    <w:rsid w:val="009F1504"/>
    <w:rsid w:val="009F23AE"/>
    <w:rsid w:val="009F274E"/>
    <w:rsid w:val="009F2E59"/>
    <w:rsid w:val="009F366F"/>
    <w:rsid w:val="009F3F6A"/>
    <w:rsid w:val="009F4785"/>
    <w:rsid w:val="009F4B89"/>
    <w:rsid w:val="009F4E7C"/>
    <w:rsid w:val="009F5AFB"/>
    <w:rsid w:val="009F5C14"/>
    <w:rsid w:val="009F6110"/>
    <w:rsid w:val="009F61C8"/>
    <w:rsid w:val="009F6C48"/>
    <w:rsid w:val="009F6E6F"/>
    <w:rsid w:val="009F75B3"/>
    <w:rsid w:val="009F7652"/>
    <w:rsid w:val="00A000C7"/>
    <w:rsid w:val="00A00E05"/>
    <w:rsid w:val="00A013D5"/>
    <w:rsid w:val="00A01548"/>
    <w:rsid w:val="00A029E2"/>
    <w:rsid w:val="00A02E36"/>
    <w:rsid w:val="00A04A93"/>
    <w:rsid w:val="00A04F7B"/>
    <w:rsid w:val="00A053CD"/>
    <w:rsid w:val="00A05C9C"/>
    <w:rsid w:val="00A0618E"/>
    <w:rsid w:val="00A06674"/>
    <w:rsid w:val="00A07BF1"/>
    <w:rsid w:val="00A10A94"/>
    <w:rsid w:val="00A13D62"/>
    <w:rsid w:val="00A13EC8"/>
    <w:rsid w:val="00A1683A"/>
    <w:rsid w:val="00A16D31"/>
    <w:rsid w:val="00A16E4A"/>
    <w:rsid w:val="00A1747C"/>
    <w:rsid w:val="00A20F73"/>
    <w:rsid w:val="00A21429"/>
    <w:rsid w:val="00A224EB"/>
    <w:rsid w:val="00A2332E"/>
    <w:rsid w:val="00A23DF9"/>
    <w:rsid w:val="00A2408D"/>
    <w:rsid w:val="00A24809"/>
    <w:rsid w:val="00A25BAA"/>
    <w:rsid w:val="00A25D25"/>
    <w:rsid w:val="00A26266"/>
    <w:rsid w:val="00A2700A"/>
    <w:rsid w:val="00A277C4"/>
    <w:rsid w:val="00A30B60"/>
    <w:rsid w:val="00A3101A"/>
    <w:rsid w:val="00A31866"/>
    <w:rsid w:val="00A31999"/>
    <w:rsid w:val="00A32956"/>
    <w:rsid w:val="00A33E4C"/>
    <w:rsid w:val="00A3430D"/>
    <w:rsid w:val="00A35D60"/>
    <w:rsid w:val="00A36B46"/>
    <w:rsid w:val="00A40073"/>
    <w:rsid w:val="00A40581"/>
    <w:rsid w:val="00A4093C"/>
    <w:rsid w:val="00A409DB"/>
    <w:rsid w:val="00A41080"/>
    <w:rsid w:val="00A4112F"/>
    <w:rsid w:val="00A411B2"/>
    <w:rsid w:val="00A4354B"/>
    <w:rsid w:val="00A43D89"/>
    <w:rsid w:val="00A44B9A"/>
    <w:rsid w:val="00A45A82"/>
    <w:rsid w:val="00A45DAD"/>
    <w:rsid w:val="00A47493"/>
    <w:rsid w:val="00A5043C"/>
    <w:rsid w:val="00A51907"/>
    <w:rsid w:val="00A53E18"/>
    <w:rsid w:val="00A54053"/>
    <w:rsid w:val="00A54C17"/>
    <w:rsid w:val="00A554C2"/>
    <w:rsid w:val="00A57F6B"/>
    <w:rsid w:val="00A61162"/>
    <w:rsid w:val="00A618F5"/>
    <w:rsid w:val="00A63470"/>
    <w:rsid w:val="00A64CA4"/>
    <w:rsid w:val="00A65A52"/>
    <w:rsid w:val="00A663C6"/>
    <w:rsid w:val="00A66589"/>
    <w:rsid w:val="00A67539"/>
    <w:rsid w:val="00A702D4"/>
    <w:rsid w:val="00A70D8D"/>
    <w:rsid w:val="00A73699"/>
    <w:rsid w:val="00A738D4"/>
    <w:rsid w:val="00A745A5"/>
    <w:rsid w:val="00A7469F"/>
    <w:rsid w:val="00A747C2"/>
    <w:rsid w:val="00A74978"/>
    <w:rsid w:val="00A7611D"/>
    <w:rsid w:val="00A77E41"/>
    <w:rsid w:val="00A8038C"/>
    <w:rsid w:val="00A809BF"/>
    <w:rsid w:val="00A823C7"/>
    <w:rsid w:val="00A82C9C"/>
    <w:rsid w:val="00A83823"/>
    <w:rsid w:val="00A83A96"/>
    <w:rsid w:val="00A8425A"/>
    <w:rsid w:val="00A84603"/>
    <w:rsid w:val="00A86C5A"/>
    <w:rsid w:val="00A90344"/>
    <w:rsid w:val="00A90902"/>
    <w:rsid w:val="00A91428"/>
    <w:rsid w:val="00A93260"/>
    <w:rsid w:val="00A95AF8"/>
    <w:rsid w:val="00A96328"/>
    <w:rsid w:val="00A96429"/>
    <w:rsid w:val="00A964DA"/>
    <w:rsid w:val="00A97BD6"/>
    <w:rsid w:val="00AA0018"/>
    <w:rsid w:val="00AA01EF"/>
    <w:rsid w:val="00AA17A6"/>
    <w:rsid w:val="00AA2C45"/>
    <w:rsid w:val="00AA55C1"/>
    <w:rsid w:val="00AA5C06"/>
    <w:rsid w:val="00AA5C90"/>
    <w:rsid w:val="00AA6855"/>
    <w:rsid w:val="00AA6E28"/>
    <w:rsid w:val="00AA71BC"/>
    <w:rsid w:val="00AB16B0"/>
    <w:rsid w:val="00AB1A5F"/>
    <w:rsid w:val="00AB1E3F"/>
    <w:rsid w:val="00AB38F3"/>
    <w:rsid w:val="00AB3967"/>
    <w:rsid w:val="00AB49C0"/>
    <w:rsid w:val="00AB4ADB"/>
    <w:rsid w:val="00AB5FE6"/>
    <w:rsid w:val="00AB7661"/>
    <w:rsid w:val="00AB7B89"/>
    <w:rsid w:val="00AC0932"/>
    <w:rsid w:val="00AC0C13"/>
    <w:rsid w:val="00AC20E5"/>
    <w:rsid w:val="00AC3AC0"/>
    <w:rsid w:val="00AC4BE4"/>
    <w:rsid w:val="00AC4FE1"/>
    <w:rsid w:val="00AC54D3"/>
    <w:rsid w:val="00AC63C6"/>
    <w:rsid w:val="00AC7369"/>
    <w:rsid w:val="00AC78D7"/>
    <w:rsid w:val="00AD1FC6"/>
    <w:rsid w:val="00AD2327"/>
    <w:rsid w:val="00AD551C"/>
    <w:rsid w:val="00AD6232"/>
    <w:rsid w:val="00AD7026"/>
    <w:rsid w:val="00AD742A"/>
    <w:rsid w:val="00AE01F6"/>
    <w:rsid w:val="00AE0F4D"/>
    <w:rsid w:val="00AE1166"/>
    <w:rsid w:val="00AE1C26"/>
    <w:rsid w:val="00AE5853"/>
    <w:rsid w:val="00AE5E92"/>
    <w:rsid w:val="00AE635C"/>
    <w:rsid w:val="00AE7482"/>
    <w:rsid w:val="00AE75AA"/>
    <w:rsid w:val="00AF209D"/>
    <w:rsid w:val="00AF66F9"/>
    <w:rsid w:val="00AF7510"/>
    <w:rsid w:val="00AF7D32"/>
    <w:rsid w:val="00B00268"/>
    <w:rsid w:val="00B00473"/>
    <w:rsid w:val="00B017BA"/>
    <w:rsid w:val="00B023F6"/>
    <w:rsid w:val="00B0362E"/>
    <w:rsid w:val="00B05AB4"/>
    <w:rsid w:val="00B072E5"/>
    <w:rsid w:val="00B0764E"/>
    <w:rsid w:val="00B07A3E"/>
    <w:rsid w:val="00B10711"/>
    <w:rsid w:val="00B11017"/>
    <w:rsid w:val="00B12161"/>
    <w:rsid w:val="00B1244E"/>
    <w:rsid w:val="00B126FF"/>
    <w:rsid w:val="00B12F0A"/>
    <w:rsid w:val="00B13622"/>
    <w:rsid w:val="00B13C1F"/>
    <w:rsid w:val="00B142DF"/>
    <w:rsid w:val="00B17027"/>
    <w:rsid w:val="00B21AA9"/>
    <w:rsid w:val="00B23B99"/>
    <w:rsid w:val="00B247A9"/>
    <w:rsid w:val="00B248C8"/>
    <w:rsid w:val="00B24BBF"/>
    <w:rsid w:val="00B26B7F"/>
    <w:rsid w:val="00B26FB9"/>
    <w:rsid w:val="00B309CE"/>
    <w:rsid w:val="00B30C93"/>
    <w:rsid w:val="00B31D6C"/>
    <w:rsid w:val="00B32433"/>
    <w:rsid w:val="00B33547"/>
    <w:rsid w:val="00B3367C"/>
    <w:rsid w:val="00B34CBB"/>
    <w:rsid w:val="00B34FCC"/>
    <w:rsid w:val="00B35068"/>
    <w:rsid w:val="00B37185"/>
    <w:rsid w:val="00B40052"/>
    <w:rsid w:val="00B4098B"/>
    <w:rsid w:val="00B40C4E"/>
    <w:rsid w:val="00B4114C"/>
    <w:rsid w:val="00B42E04"/>
    <w:rsid w:val="00B45B1A"/>
    <w:rsid w:val="00B45F6E"/>
    <w:rsid w:val="00B46012"/>
    <w:rsid w:val="00B469A2"/>
    <w:rsid w:val="00B478EC"/>
    <w:rsid w:val="00B47FD8"/>
    <w:rsid w:val="00B51204"/>
    <w:rsid w:val="00B519C5"/>
    <w:rsid w:val="00B5618C"/>
    <w:rsid w:val="00B56BD4"/>
    <w:rsid w:val="00B571EF"/>
    <w:rsid w:val="00B57325"/>
    <w:rsid w:val="00B57339"/>
    <w:rsid w:val="00B576D5"/>
    <w:rsid w:val="00B60225"/>
    <w:rsid w:val="00B60A2D"/>
    <w:rsid w:val="00B61143"/>
    <w:rsid w:val="00B6271F"/>
    <w:rsid w:val="00B62E33"/>
    <w:rsid w:val="00B668DD"/>
    <w:rsid w:val="00B66B77"/>
    <w:rsid w:val="00B70297"/>
    <w:rsid w:val="00B704C2"/>
    <w:rsid w:val="00B7238A"/>
    <w:rsid w:val="00B7274F"/>
    <w:rsid w:val="00B74A67"/>
    <w:rsid w:val="00B757A8"/>
    <w:rsid w:val="00B773A4"/>
    <w:rsid w:val="00B77F0D"/>
    <w:rsid w:val="00B77F91"/>
    <w:rsid w:val="00B80259"/>
    <w:rsid w:val="00B819F5"/>
    <w:rsid w:val="00B8247D"/>
    <w:rsid w:val="00B82FFF"/>
    <w:rsid w:val="00B836D0"/>
    <w:rsid w:val="00B83992"/>
    <w:rsid w:val="00B84499"/>
    <w:rsid w:val="00B8470E"/>
    <w:rsid w:val="00B84FF7"/>
    <w:rsid w:val="00B85180"/>
    <w:rsid w:val="00B86944"/>
    <w:rsid w:val="00B87397"/>
    <w:rsid w:val="00B9035F"/>
    <w:rsid w:val="00B90488"/>
    <w:rsid w:val="00B908D4"/>
    <w:rsid w:val="00B934F8"/>
    <w:rsid w:val="00B960A2"/>
    <w:rsid w:val="00B971DE"/>
    <w:rsid w:val="00B9756B"/>
    <w:rsid w:val="00B9786B"/>
    <w:rsid w:val="00B97E96"/>
    <w:rsid w:val="00BA18D0"/>
    <w:rsid w:val="00BA24C5"/>
    <w:rsid w:val="00BA2944"/>
    <w:rsid w:val="00BA2C4F"/>
    <w:rsid w:val="00BA34C2"/>
    <w:rsid w:val="00BA36E7"/>
    <w:rsid w:val="00BA3778"/>
    <w:rsid w:val="00BA51C4"/>
    <w:rsid w:val="00BA5A11"/>
    <w:rsid w:val="00BA7C41"/>
    <w:rsid w:val="00BB05FA"/>
    <w:rsid w:val="00BB0A7E"/>
    <w:rsid w:val="00BB0E92"/>
    <w:rsid w:val="00BB146B"/>
    <w:rsid w:val="00BB3A44"/>
    <w:rsid w:val="00BB3E3E"/>
    <w:rsid w:val="00BB5021"/>
    <w:rsid w:val="00BB64AE"/>
    <w:rsid w:val="00BC1952"/>
    <w:rsid w:val="00BC2911"/>
    <w:rsid w:val="00BC2C7E"/>
    <w:rsid w:val="00BC33FB"/>
    <w:rsid w:val="00BC37F3"/>
    <w:rsid w:val="00BC3B73"/>
    <w:rsid w:val="00BC565C"/>
    <w:rsid w:val="00BC6425"/>
    <w:rsid w:val="00BC78F1"/>
    <w:rsid w:val="00BD00D3"/>
    <w:rsid w:val="00BD116C"/>
    <w:rsid w:val="00BD23D3"/>
    <w:rsid w:val="00BD2BC5"/>
    <w:rsid w:val="00BD367E"/>
    <w:rsid w:val="00BD4B26"/>
    <w:rsid w:val="00BD5803"/>
    <w:rsid w:val="00BD631D"/>
    <w:rsid w:val="00BD6834"/>
    <w:rsid w:val="00BE0105"/>
    <w:rsid w:val="00BE143E"/>
    <w:rsid w:val="00BE1590"/>
    <w:rsid w:val="00BE2ED5"/>
    <w:rsid w:val="00BE3732"/>
    <w:rsid w:val="00BE3BDC"/>
    <w:rsid w:val="00BE4D44"/>
    <w:rsid w:val="00BE567F"/>
    <w:rsid w:val="00BE5A58"/>
    <w:rsid w:val="00BE5C4A"/>
    <w:rsid w:val="00BE6F4B"/>
    <w:rsid w:val="00BE71A3"/>
    <w:rsid w:val="00BE74BC"/>
    <w:rsid w:val="00BE7A3A"/>
    <w:rsid w:val="00BF03A0"/>
    <w:rsid w:val="00BF211E"/>
    <w:rsid w:val="00BF3304"/>
    <w:rsid w:val="00BF39F0"/>
    <w:rsid w:val="00BF4D48"/>
    <w:rsid w:val="00BF5D00"/>
    <w:rsid w:val="00BF66CD"/>
    <w:rsid w:val="00C0077C"/>
    <w:rsid w:val="00C0162F"/>
    <w:rsid w:val="00C037E5"/>
    <w:rsid w:val="00C03913"/>
    <w:rsid w:val="00C04978"/>
    <w:rsid w:val="00C04F2D"/>
    <w:rsid w:val="00C05E98"/>
    <w:rsid w:val="00C074A9"/>
    <w:rsid w:val="00C07737"/>
    <w:rsid w:val="00C10198"/>
    <w:rsid w:val="00C104BB"/>
    <w:rsid w:val="00C105A9"/>
    <w:rsid w:val="00C11400"/>
    <w:rsid w:val="00C11441"/>
    <w:rsid w:val="00C1173D"/>
    <w:rsid w:val="00C12449"/>
    <w:rsid w:val="00C127F5"/>
    <w:rsid w:val="00C16A1F"/>
    <w:rsid w:val="00C17A2F"/>
    <w:rsid w:val="00C17DA7"/>
    <w:rsid w:val="00C2134C"/>
    <w:rsid w:val="00C21B3F"/>
    <w:rsid w:val="00C223AF"/>
    <w:rsid w:val="00C22600"/>
    <w:rsid w:val="00C2394C"/>
    <w:rsid w:val="00C24296"/>
    <w:rsid w:val="00C25CED"/>
    <w:rsid w:val="00C26001"/>
    <w:rsid w:val="00C2627F"/>
    <w:rsid w:val="00C26AA0"/>
    <w:rsid w:val="00C27C07"/>
    <w:rsid w:val="00C302C2"/>
    <w:rsid w:val="00C312CE"/>
    <w:rsid w:val="00C3275D"/>
    <w:rsid w:val="00C35429"/>
    <w:rsid w:val="00C356E0"/>
    <w:rsid w:val="00C35907"/>
    <w:rsid w:val="00C37723"/>
    <w:rsid w:val="00C4057D"/>
    <w:rsid w:val="00C44BAA"/>
    <w:rsid w:val="00C453BD"/>
    <w:rsid w:val="00C45B42"/>
    <w:rsid w:val="00C4682E"/>
    <w:rsid w:val="00C505DF"/>
    <w:rsid w:val="00C5060A"/>
    <w:rsid w:val="00C51200"/>
    <w:rsid w:val="00C51248"/>
    <w:rsid w:val="00C51EAF"/>
    <w:rsid w:val="00C530E9"/>
    <w:rsid w:val="00C540A5"/>
    <w:rsid w:val="00C54E75"/>
    <w:rsid w:val="00C55239"/>
    <w:rsid w:val="00C55CBA"/>
    <w:rsid w:val="00C5635C"/>
    <w:rsid w:val="00C56673"/>
    <w:rsid w:val="00C57EB7"/>
    <w:rsid w:val="00C60BAD"/>
    <w:rsid w:val="00C612E4"/>
    <w:rsid w:val="00C616CC"/>
    <w:rsid w:val="00C616D5"/>
    <w:rsid w:val="00C61941"/>
    <w:rsid w:val="00C625F1"/>
    <w:rsid w:val="00C62A63"/>
    <w:rsid w:val="00C64FC4"/>
    <w:rsid w:val="00C654B4"/>
    <w:rsid w:val="00C661B5"/>
    <w:rsid w:val="00C67378"/>
    <w:rsid w:val="00C71154"/>
    <w:rsid w:val="00C725B9"/>
    <w:rsid w:val="00C72ABE"/>
    <w:rsid w:val="00C733D8"/>
    <w:rsid w:val="00C73A60"/>
    <w:rsid w:val="00C73AEE"/>
    <w:rsid w:val="00C74593"/>
    <w:rsid w:val="00C74B09"/>
    <w:rsid w:val="00C761CB"/>
    <w:rsid w:val="00C76244"/>
    <w:rsid w:val="00C7633A"/>
    <w:rsid w:val="00C76802"/>
    <w:rsid w:val="00C76F15"/>
    <w:rsid w:val="00C77B12"/>
    <w:rsid w:val="00C8060A"/>
    <w:rsid w:val="00C80B6A"/>
    <w:rsid w:val="00C81804"/>
    <w:rsid w:val="00C81914"/>
    <w:rsid w:val="00C830AD"/>
    <w:rsid w:val="00C835B8"/>
    <w:rsid w:val="00C858D4"/>
    <w:rsid w:val="00C87C12"/>
    <w:rsid w:val="00C91CCA"/>
    <w:rsid w:val="00C91F85"/>
    <w:rsid w:val="00C9267D"/>
    <w:rsid w:val="00C92BDA"/>
    <w:rsid w:val="00C92D9F"/>
    <w:rsid w:val="00C92EF6"/>
    <w:rsid w:val="00C949D6"/>
    <w:rsid w:val="00C9704C"/>
    <w:rsid w:val="00CA055E"/>
    <w:rsid w:val="00CA2776"/>
    <w:rsid w:val="00CA2B46"/>
    <w:rsid w:val="00CA39DC"/>
    <w:rsid w:val="00CA3A80"/>
    <w:rsid w:val="00CA5EFC"/>
    <w:rsid w:val="00CA6C27"/>
    <w:rsid w:val="00CA6FAE"/>
    <w:rsid w:val="00CA7829"/>
    <w:rsid w:val="00CA79AF"/>
    <w:rsid w:val="00CA7B97"/>
    <w:rsid w:val="00CB0769"/>
    <w:rsid w:val="00CB1C3C"/>
    <w:rsid w:val="00CB1D62"/>
    <w:rsid w:val="00CB2B50"/>
    <w:rsid w:val="00CB2D95"/>
    <w:rsid w:val="00CB2FC6"/>
    <w:rsid w:val="00CB3E22"/>
    <w:rsid w:val="00CB5081"/>
    <w:rsid w:val="00CB60D0"/>
    <w:rsid w:val="00CB6225"/>
    <w:rsid w:val="00CB6603"/>
    <w:rsid w:val="00CB72B0"/>
    <w:rsid w:val="00CB7DE4"/>
    <w:rsid w:val="00CB7E04"/>
    <w:rsid w:val="00CC02E4"/>
    <w:rsid w:val="00CC09F7"/>
    <w:rsid w:val="00CC12D5"/>
    <w:rsid w:val="00CC22CC"/>
    <w:rsid w:val="00CC3272"/>
    <w:rsid w:val="00CC58B3"/>
    <w:rsid w:val="00CC5CB7"/>
    <w:rsid w:val="00CD00E1"/>
    <w:rsid w:val="00CD057F"/>
    <w:rsid w:val="00CD16E0"/>
    <w:rsid w:val="00CD1D19"/>
    <w:rsid w:val="00CD3364"/>
    <w:rsid w:val="00CD4880"/>
    <w:rsid w:val="00CD498E"/>
    <w:rsid w:val="00CD5540"/>
    <w:rsid w:val="00CD5A97"/>
    <w:rsid w:val="00CD7433"/>
    <w:rsid w:val="00CD7CC5"/>
    <w:rsid w:val="00CE14AD"/>
    <w:rsid w:val="00CE353E"/>
    <w:rsid w:val="00CE3D4F"/>
    <w:rsid w:val="00CE3EDE"/>
    <w:rsid w:val="00CE3F2B"/>
    <w:rsid w:val="00CE5545"/>
    <w:rsid w:val="00CE5B66"/>
    <w:rsid w:val="00CE5E41"/>
    <w:rsid w:val="00CE60F8"/>
    <w:rsid w:val="00CE68D9"/>
    <w:rsid w:val="00CE70FC"/>
    <w:rsid w:val="00CE7B4F"/>
    <w:rsid w:val="00CF028E"/>
    <w:rsid w:val="00CF043A"/>
    <w:rsid w:val="00CF05F9"/>
    <w:rsid w:val="00CF1076"/>
    <w:rsid w:val="00CF17F1"/>
    <w:rsid w:val="00CF1EA1"/>
    <w:rsid w:val="00CF24FA"/>
    <w:rsid w:val="00CF3117"/>
    <w:rsid w:val="00CF392A"/>
    <w:rsid w:val="00CF3FE2"/>
    <w:rsid w:val="00CF4280"/>
    <w:rsid w:val="00CF54C1"/>
    <w:rsid w:val="00D00163"/>
    <w:rsid w:val="00D00271"/>
    <w:rsid w:val="00D020F8"/>
    <w:rsid w:val="00D0259F"/>
    <w:rsid w:val="00D04412"/>
    <w:rsid w:val="00D04477"/>
    <w:rsid w:val="00D04BED"/>
    <w:rsid w:val="00D04F39"/>
    <w:rsid w:val="00D10C64"/>
    <w:rsid w:val="00D11B91"/>
    <w:rsid w:val="00D12A6B"/>
    <w:rsid w:val="00D13AC7"/>
    <w:rsid w:val="00D1482C"/>
    <w:rsid w:val="00D154E5"/>
    <w:rsid w:val="00D162B1"/>
    <w:rsid w:val="00D168F5"/>
    <w:rsid w:val="00D17545"/>
    <w:rsid w:val="00D20989"/>
    <w:rsid w:val="00D21AC9"/>
    <w:rsid w:val="00D21CC2"/>
    <w:rsid w:val="00D226A8"/>
    <w:rsid w:val="00D23FCD"/>
    <w:rsid w:val="00D24659"/>
    <w:rsid w:val="00D246D6"/>
    <w:rsid w:val="00D25F26"/>
    <w:rsid w:val="00D31149"/>
    <w:rsid w:val="00D3163F"/>
    <w:rsid w:val="00D31693"/>
    <w:rsid w:val="00D316FA"/>
    <w:rsid w:val="00D31996"/>
    <w:rsid w:val="00D31BF2"/>
    <w:rsid w:val="00D322AE"/>
    <w:rsid w:val="00D32F06"/>
    <w:rsid w:val="00D35E83"/>
    <w:rsid w:val="00D36E71"/>
    <w:rsid w:val="00D36F7A"/>
    <w:rsid w:val="00D374CE"/>
    <w:rsid w:val="00D40781"/>
    <w:rsid w:val="00D415C2"/>
    <w:rsid w:val="00D41DC6"/>
    <w:rsid w:val="00D42112"/>
    <w:rsid w:val="00D42393"/>
    <w:rsid w:val="00D433CE"/>
    <w:rsid w:val="00D43AE5"/>
    <w:rsid w:val="00D462FD"/>
    <w:rsid w:val="00D46786"/>
    <w:rsid w:val="00D46924"/>
    <w:rsid w:val="00D471DB"/>
    <w:rsid w:val="00D47E9E"/>
    <w:rsid w:val="00D50F87"/>
    <w:rsid w:val="00D5100B"/>
    <w:rsid w:val="00D51059"/>
    <w:rsid w:val="00D51E52"/>
    <w:rsid w:val="00D51ECD"/>
    <w:rsid w:val="00D52A9D"/>
    <w:rsid w:val="00D5462F"/>
    <w:rsid w:val="00D576A5"/>
    <w:rsid w:val="00D577D4"/>
    <w:rsid w:val="00D60578"/>
    <w:rsid w:val="00D607FC"/>
    <w:rsid w:val="00D613E5"/>
    <w:rsid w:val="00D62626"/>
    <w:rsid w:val="00D63AB6"/>
    <w:rsid w:val="00D642B6"/>
    <w:rsid w:val="00D656C7"/>
    <w:rsid w:val="00D67063"/>
    <w:rsid w:val="00D671BF"/>
    <w:rsid w:val="00D67C41"/>
    <w:rsid w:val="00D713D9"/>
    <w:rsid w:val="00D716C5"/>
    <w:rsid w:val="00D7170E"/>
    <w:rsid w:val="00D72F3C"/>
    <w:rsid w:val="00D7465D"/>
    <w:rsid w:val="00D74A8B"/>
    <w:rsid w:val="00D74D0F"/>
    <w:rsid w:val="00D752B4"/>
    <w:rsid w:val="00D755A6"/>
    <w:rsid w:val="00D75F37"/>
    <w:rsid w:val="00D7677A"/>
    <w:rsid w:val="00D80305"/>
    <w:rsid w:val="00D80D72"/>
    <w:rsid w:val="00D81107"/>
    <w:rsid w:val="00D83452"/>
    <w:rsid w:val="00D845B0"/>
    <w:rsid w:val="00D84762"/>
    <w:rsid w:val="00D85408"/>
    <w:rsid w:val="00D85CEA"/>
    <w:rsid w:val="00D86133"/>
    <w:rsid w:val="00D87112"/>
    <w:rsid w:val="00D87932"/>
    <w:rsid w:val="00D907EE"/>
    <w:rsid w:val="00D909A7"/>
    <w:rsid w:val="00D91898"/>
    <w:rsid w:val="00D94DE0"/>
    <w:rsid w:val="00D9551F"/>
    <w:rsid w:val="00D95CDE"/>
    <w:rsid w:val="00D964FC"/>
    <w:rsid w:val="00D965AA"/>
    <w:rsid w:val="00D96BAA"/>
    <w:rsid w:val="00D97081"/>
    <w:rsid w:val="00D97150"/>
    <w:rsid w:val="00D976E4"/>
    <w:rsid w:val="00D97FF2"/>
    <w:rsid w:val="00DA0346"/>
    <w:rsid w:val="00DA0A1E"/>
    <w:rsid w:val="00DA1270"/>
    <w:rsid w:val="00DA170E"/>
    <w:rsid w:val="00DA2044"/>
    <w:rsid w:val="00DA2379"/>
    <w:rsid w:val="00DA28B2"/>
    <w:rsid w:val="00DA3159"/>
    <w:rsid w:val="00DA3A3A"/>
    <w:rsid w:val="00DA45DF"/>
    <w:rsid w:val="00DA472D"/>
    <w:rsid w:val="00DA4A37"/>
    <w:rsid w:val="00DA4AB1"/>
    <w:rsid w:val="00DA548C"/>
    <w:rsid w:val="00DA5530"/>
    <w:rsid w:val="00DA6903"/>
    <w:rsid w:val="00DA6C84"/>
    <w:rsid w:val="00DA7FD0"/>
    <w:rsid w:val="00DB0246"/>
    <w:rsid w:val="00DB048D"/>
    <w:rsid w:val="00DB0531"/>
    <w:rsid w:val="00DB0804"/>
    <w:rsid w:val="00DB0E83"/>
    <w:rsid w:val="00DB18BC"/>
    <w:rsid w:val="00DB2722"/>
    <w:rsid w:val="00DB289B"/>
    <w:rsid w:val="00DB3305"/>
    <w:rsid w:val="00DB3A8D"/>
    <w:rsid w:val="00DB4456"/>
    <w:rsid w:val="00DB446E"/>
    <w:rsid w:val="00DB60B5"/>
    <w:rsid w:val="00DB76DB"/>
    <w:rsid w:val="00DB7DE8"/>
    <w:rsid w:val="00DC04A9"/>
    <w:rsid w:val="00DC04FF"/>
    <w:rsid w:val="00DC1126"/>
    <w:rsid w:val="00DC15E2"/>
    <w:rsid w:val="00DC16B9"/>
    <w:rsid w:val="00DC188C"/>
    <w:rsid w:val="00DC20A0"/>
    <w:rsid w:val="00DC3CF6"/>
    <w:rsid w:val="00DC6FFF"/>
    <w:rsid w:val="00DC7B81"/>
    <w:rsid w:val="00DD112C"/>
    <w:rsid w:val="00DD175B"/>
    <w:rsid w:val="00DD3553"/>
    <w:rsid w:val="00DD516C"/>
    <w:rsid w:val="00DD6285"/>
    <w:rsid w:val="00DD6C76"/>
    <w:rsid w:val="00DD6DB7"/>
    <w:rsid w:val="00DD79B2"/>
    <w:rsid w:val="00DE2862"/>
    <w:rsid w:val="00DE2FE6"/>
    <w:rsid w:val="00DE307B"/>
    <w:rsid w:val="00DE3216"/>
    <w:rsid w:val="00DE4703"/>
    <w:rsid w:val="00DE4ACA"/>
    <w:rsid w:val="00DE6A65"/>
    <w:rsid w:val="00DE7339"/>
    <w:rsid w:val="00DF08D7"/>
    <w:rsid w:val="00DF0A1D"/>
    <w:rsid w:val="00DF1EF6"/>
    <w:rsid w:val="00DF4474"/>
    <w:rsid w:val="00DF4E51"/>
    <w:rsid w:val="00DF5646"/>
    <w:rsid w:val="00DF5ED4"/>
    <w:rsid w:val="00DF66A3"/>
    <w:rsid w:val="00DF7BDE"/>
    <w:rsid w:val="00E02FD7"/>
    <w:rsid w:val="00E03820"/>
    <w:rsid w:val="00E0391A"/>
    <w:rsid w:val="00E03948"/>
    <w:rsid w:val="00E06982"/>
    <w:rsid w:val="00E06AB5"/>
    <w:rsid w:val="00E07277"/>
    <w:rsid w:val="00E072B9"/>
    <w:rsid w:val="00E10289"/>
    <w:rsid w:val="00E1038A"/>
    <w:rsid w:val="00E1198C"/>
    <w:rsid w:val="00E119C8"/>
    <w:rsid w:val="00E143A7"/>
    <w:rsid w:val="00E1463D"/>
    <w:rsid w:val="00E14BBF"/>
    <w:rsid w:val="00E14F76"/>
    <w:rsid w:val="00E15E42"/>
    <w:rsid w:val="00E169DB"/>
    <w:rsid w:val="00E16DEA"/>
    <w:rsid w:val="00E17E1E"/>
    <w:rsid w:val="00E20337"/>
    <w:rsid w:val="00E20EB8"/>
    <w:rsid w:val="00E21154"/>
    <w:rsid w:val="00E217FD"/>
    <w:rsid w:val="00E21C40"/>
    <w:rsid w:val="00E22396"/>
    <w:rsid w:val="00E2243E"/>
    <w:rsid w:val="00E22D32"/>
    <w:rsid w:val="00E255B2"/>
    <w:rsid w:val="00E25693"/>
    <w:rsid w:val="00E257E9"/>
    <w:rsid w:val="00E2648D"/>
    <w:rsid w:val="00E26677"/>
    <w:rsid w:val="00E30999"/>
    <w:rsid w:val="00E30D8C"/>
    <w:rsid w:val="00E3197C"/>
    <w:rsid w:val="00E31EC4"/>
    <w:rsid w:val="00E32127"/>
    <w:rsid w:val="00E3246A"/>
    <w:rsid w:val="00E32C43"/>
    <w:rsid w:val="00E341D4"/>
    <w:rsid w:val="00E352A4"/>
    <w:rsid w:val="00E35D15"/>
    <w:rsid w:val="00E35F59"/>
    <w:rsid w:val="00E37123"/>
    <w:rsid w:val="00E427A9"/>
    <w:rsid w:val="00E427EA"/>
    <w:rsid w:val="00E43082"/>
    <w:rsid w:val="00E43875"/>
    <w:rsid w:val="00E44E05"/>
    <w:rsid w:val="00E44FC8"/>
    <w:rsid w:val="00E45698"/>
    <w:rsid w:val="00E45F16"/>
    <w:rsid w:val="00E45FB3"/>
    <w:rsid w:val="00E4618A"/>
    <w:rsid w:val="00E46666"/>
    <w:rsid w:val="00E4731D"/>
    <w:rsid w:val="00E53187"/>
    <w:rsid w:val="00E54031"/>
    <w:rsid w:val="00E54E30"/>
    <w:rsid w:val="00E5508A"/>
    <w:rsid w:val="00E55123"/>
    <w:rsid w:val="00E55AA5"/>
    <w:rsid w:val="00E56362"/>
    <w:rsid w:val="00E56501"/>
    <w:rsid w:val="00E56CFB"/>
    <w:rsid w:val="00E56DC4"/>
    <w:rsid w:val="00E574A8"/>
    <w:rsid w:val="00E574BA"/>
    <w:rsid w:val="00E574D4"/>
    <w:rsid w:val="00E57555"/>
    <w:rsid w:val="00E57895"/>
    <w:rsid w:val="00E57D94"/>
    <w:rsid w:val="00E6066F"/>
    <w:rsid w:val="00E60959"/>
    <w:rsid w:val="00E64DF7"/>
    <w:rsid w:val="00E6663A"/>
    <w:rsid w:val="00E67175"/>
    <w:rsid w:val="00E70868"/>
    <w:rsid w:val="00E727FF"/>
    <w:rsid w:val="00E72E9C"/>
    <w:rsid w:val="00E7347E"/>
    <w:rsid w:val="00E738AF"/>
    <w:rsid w:val="00E73B8E"/>
    <w:rsid w:val="00E74AB6"/>
    <w:rsid w:val="00E75597"/>
    <w:rsid w:val="00E76643"/>
    <w:rsid w:val="00E769FA"/>
    <w:rsid w:val="00E81397"/>
    <w:rsid w:val="00E8216E"/>
    <w:rsid w:val="00E82645"/>
    <w:rsid w:val="00E83ADE"/>
    <w:rsid w:val="00E856D2"/>
    <w:rsid w:val="00E85F63"/>
    <w:rsid w:val="00E87149"/>
    <w:rsid w:val="00E900CF"/>
    <w:rsid w:val="00E9119B"/>
    <w:rsid w:val="00E91604"/>
    <w:rsid w:val="00E91D2A"/>
    <w:rsid w:val="00E91D4F"/>
    <w:rsid w:val="00E91E07"/>
    <w:rsid w:val="00E92280"/>
    <w:rsid w:val="00E92944"/>
    <w:rsid w:val="00E955FE"/>
    <w:rsid w:val="00E95E33"/>
    <w:rsid w:val="00E96214"/>
    <w:rsid w:val="00E96C05"/>
    <w:rsid w:val="00EA03F0"/>
    <w:rsid w:val="00EA0B3D"/>
    <w:rsid w:val="00EA1461"/>
    <w:rsid w:val="00EA1A9B"/>
    <w:rsid w:val="00EA311B"/>
    <w:rsid w:val="00EA415C"/>
    <w:rsid w:val="00EA4790"/>
    <w:rsid w:val="00EA4F21"/>
    <w:rsid w:val="00EA74C0"/>
    <w:rsid w:val="00EB1BFA"/>
    <w:rsid w:val="00EB2AEA"/>
    <w:rsid w:val="00EB2CE1"/>
    <w:rsid w:val="00EB3838"/>
    <w:rsid w:val="00EB4877"/>
    <w:rsid w:val="00EB5D59"/>
    <w:rsid w:val="00EB691D"/>
    <w:rsid w:val="00EB6F5C"/>
    <w:rsid w:val="00EB7412"/>
    <w:rsid w:val="00EB7CF3"/>
    <w:rsid w:val="00EC03D1"/>
    <w:rsid w:val="00EC0923"/>
    <w:rsid w:val="00EC10F0"/>
    <w:rsid w:val="00EC1160"/>
    <w:rsid w:val="00EC2E60"/>
    <w:rsid w:val="00EC3808"/>
    <w:rsid w:val="00EC3F83"/>
    <w:rsid w:val="00EC778E"/>
    <w:rsid w:val="00ED0F66"/>
    <w:rsid w:val="00ED11FF"/>
    <w:rsid w:val="00ED2516"/>
    <w:rsid w:val="00ED3C42"/>
    <w:rsid w:val="00ED4C7C"/>
    <w:rsid w:val="00ED6C65"/>
    <w:rsid w:val="00ED74F9"/>
    <w:rsid w:val="00EE00C3"/>
    <w:rsid w:val="00EE08FC"/>
    <w:rsid w:val="00EE1152"/>
    <w:rsid w:val="00EE1A7A"/>
    <w:rsid w:val="00EE3767"/>
    <w:rsid w:val="00EE38C1"/>
    <w:rsid w:val="00EE38FF"/>
    <w:rsid w:val="00EE3CC5"/>
    <w:rsid w:val="00EE4072"/>
    <w:rsid w:val="00EE77DF"/>
    <w:rsid w:val="00EE788E"/>
    <w:rsid w:val="00EF05CB"/>
    <w:rsid w:val="00EF0F14"/>
    <w:rsid w:val="00EF17DC"/>
    <w:rsid w:val="00EF1DAA"/>
    <w:rsid w:val="00EF1FA6"/>
    <w:rsid w:val="00EF2B75"/>
    <w:rsid w:val="00EF32C0"/>
    <w:rsid w:val="00EF3C25"/>
    <w:rsid w:val="00EF4651"/>
    <w:rsid w:val="00EF5008"/>
    <w:rsid w:val="00EF69FB"/>
    <w:rsid w:val="00EF784F"/>
    <w:rsid w:val="00F015EC"/>
    <w:rsid w:val="00F01E3C"/>
    <w:rsid w:val="00F02AAD"/>
    <w:rsid w:val="00F03B1A"/>
    <w:rsid w:val="00F03DA0"/>
    <w:rsid w:val="00F03EC2"/>
    <w:rsid w:val="00F0404C"/>
    <w:rsid w:val="00F0440D"/>
    <w:rsid w:val="00F068C0"/>
    <w:rsid w:val="00F06D9D"/>
    <w:rsid w:val="00F07301"/>
    <w:rsid w:val="00F07847"/>
    <w:rsid w:val="00F07BD7"/>
    <w:rsid w:val="00F07F6E"/>
    <w:rsid w:val="00F07FAD"/>
    <w:rsid w:val="00F101DB"/>
    <w:rsid w:val="00F10522"/>
    <w:rsid w:val="00F10EE6"/>
    <w:rsid w:val="00F11F5F"/>
    <w:rsid w:val="00F144DC"/>
    <w:rsid w:val="00F15DAF"/>
    <w:rsid w:val="00F1636E"/>
    <w:rsid w:val="00F163D2"/>
    <w:rsid w:val="00F165DB"/>
    <w:rsid w:val="00F20AC3"/>
    <w:rsid w:val="00F21E1B"/>
    <w:rsid w:val="00F22215"/>
    <w:rsid w:val="00F23E5A"/>
    <w:rsid w:val="00F25330"/>
    <w:rsid w:val="00F26158"/>
    <w:rsid w:val="00F261AC"/>
    <w:rsid w:val="00F30018"/>
    <w:rsid w:val="00F31519"/>
    <w:rsid w:val="00F32F1D"/>
    <w:rsid w:val="00F33568"/>
    <w:rsid w:val="00F340A6"/>
    <w:rsid w:val="00F3448B"/>
    <w:rsid w:val="00F344DC"/>
    <w:rsid w:val="00F34DB9"/>
    <w:rsid w:val="00F35168"/>
    <w:rsid w:val="00F358C6"/>
    <w:rsid w:val="00F36BD3"/>
    <w:rsid w:val="00F36CCA"/>
    <w:rsid w:val="00F36E63"/>
    <w:rsid w:val="00F37CD5"/>
    <w:rsid w:val="00F42493"/>
    <w:rsid w:val="00F43211"/>
    <w:rsid w:val="00F44136"/>
    <w:rsid w:val="00F46613"/>
    <w:rsid w:val="00F47E1E"/>
    <w:rsid w:val="00F50471"/>
    <w:rsid w:val="00F50FB9"/>
    <w:rsid w:val="00F531F6"/>
    <w:rsid w:val="00F54367"/>
    <w:rsid w:val="00F56206"/>
    <w:rsid w:val="00F5654A"/>
    <w:rsid w:val="00F57C74"/>
    <w:rsid w:val="00F6019A"/>
    <w:rsid w:val="00F60FDE"/>
    <w:rsid w:val="00F61659"/>
    <w:rsid w:val="00F6170F"/>
    <w:rsid w:val="00F61D92"/>
    <w:rsid w:val="00F62912"/>
    <w:rsid w:val="00F63E75"/>
    <w:rsid w:val="00F640AF"/>
    <w:rsid w:val="00F67EDE"/>
    <w:rsid w:val="00F70605"/>
    <w:rsid w:val="00F71319"/>
    <w:rsid w:val="00F72531"/>
    <w:rsid w:val="00F727BF"/>
    <w:rsid w:val="00F72AF8"/>
    <w:rsid w:val="00F73759"/>
    <w:rsid w:val="00F73950"/>
    <w:rsid w:val="00F73DCC"/>
    <w:rsid w:val="00F74DC3"/>
    <w:rsid w:val="00F80D47"/>
    <w:rsid w:val="00F80E95"/>
    <w:rsid w:val="00F80EC8"/>
    <w:rsid w:val="00F812FC"/>
    <w:rsid w:val="00F82007"/>
    <w:rsid w:val="00F82026"/>
    <w:rsid w:val="00F8235A"/>
    <w:rsid w:val="00F824B8"/>
    <w:rsid w:val="00F82A6A"/>
    <w:rsid w:val="00F83B0D"/>
    <w:rsid w:val="00F851B3"/>
    <w:rsid w:val="00F8532C"/>
    <w:rsid w:val="00F85518"/>
    <w:rsid w:val="00F86F0C"/>
    <w:rsid w:val="00F86F92"/>
    <w:rsid w:val="00F8712A"/>
    <w:rsid w:val="00F87142"/>
    <w:rsid w:val="00F905FC"/>
    <w:rsid w:val="00F9075A"/>
    <w:rsid w:val="00F9173B"/>
    <w:rsid w:val="00F91AED"/>
    <w:rsid w:val="00F92F82"/>
    <w:rsid w:val="00F93ED8"/>
    <w:rsid w:val="00F94827"/>
    <w:rsid w:val="00F94D38"/>
    <w:rsid w:val="00F962D8"/>
    <w:rsid w:val="00F96724"/>
    <w:rsid w:val="00F96A9C"/>
    <w:rsid w:val="00F976A7"/>
    <w:rsid w:val="00FA11BD"/>
    <w:rsid w:val="00FA1E29"/>
    <w:rsid w:val="00FA2DD6"/>
    <w:rsid w:val="00FA3FA9"/>
    <w:rsid w:val="00FA4347"/>
    <w:rsid w:val="00FA5847"/>
    <w:rsid w:val="00FA5878"/>
    <w:rsid w:val="00FA63D7"/>
    <w:rsid w:val="00FA672C"/>
    <w:rsid w:val="00FA6733"/>
    <w:rsid w:val="00FA7686"/>
    <w:rsid w:val="00FA7D92"/>
    <w:rsid w:val="00FB0BFD"/>
    <w:rsid w:val="00FB0FA2"/>
    <w:rsid w:val="00FB203C"/>
    <w:rsid w:val="00FB2D60"/>
    <w:rsid w:val="00FB2EF2"/>
    <w:rsid w:val="00FB379E"/>
    <w:rsid w:val="00FB38C6"/>
    <w:rsid w:val="00FB3903"/>
    <w:rsid w:val="00FB466D"/>
    <w:rsid w:val="00FB69E9"/>
    <w:rsid w:val="00FB72BD"/>
    <w:rsid w:val="00FB764B"/>
    <w:rsid w:val="00FC0177"/>
    <w:rsid w:val="00FC04B1"/>
    <w:rsid w:val="00FC1890"/>
    <w:rsid w:val="00FC23CD"/>
    <w:rsid w:val="00FC2D73"/>
    <w:rsid w:val="00FC3756"/>
    <w:rsid w:val="00FC3C06"/>
    <w:rsid w:val="00FC5F38"/>
    <w:rsid w:val="00FC6AAD"/>
    <w:rsid w:val="00FC6FF8"/>
    <w:rsid w:val="00FC73A5"/>
    <w:rsid w:val="00FD0F87"/>
    <w:rsid w:val="00FD19E8"/>
    <w:rsid w:val="00FD2246"/>
    <w:rsid w:val="00FD26F3"/>
    <w:rsid w:val="00FD6055"/>
    <w:rsid w:val="00FD69BF"/>
    <w:rsid w:val="00FD6FE0"/>
    <w:rsid w:val="00FD73B1"/>
    <w:rsid w:val="00FD7E8A"/>
    <w:rsid w:val="00FE16B0"/>
    <w:rsid w:val="00FE22ED"/>
    <w:rsid w:val="00FE2821"/>
    <w:rsid w:val="00FE2AE2"/>
    <w:rsid w:val="00FE327D"/>
    <w:rsid w:val="00FE379B"/>
    <w:rsid w:val="00FE3ECF"/>
    <w:rsid w:val="00FE689B"/>
    <w:rsid w:val="00FE6F43"/>
    <w:rsid w:val="00FE795A"/>
    <w:rsid w:val="00FE7BF2"/>
    <w:rsid w:val="00FF027D"/>
    <w:rsid w:val="00FF0392"/>
    <w:rsid w:val="00FF099C"/>
    <w:rsid w:val="00FF09F1"/>
    <w:rsid w:val="00FF0A5F"/>
    <w:rsid w:val="00FF1C02"/>
    <w:rsid w:val="00FF3077"/>
    <w:rsid w:val="00FF4301"/>
    <w:rsid w:val="00FF49F8"/>
    <w:rsid w:val="00FF5B13"/>
    <w:rsid w:val="00FF6758"/>
    <w:rsid w:val="00FF6796"/>
    <w:rsid w:val="00FF6DE1"/>
    <w:rsid w:val="00FF718B"/>
    <w:rsid w:val="00FF734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042E7C86-8B77-49A8-A98F-DDF503F88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39DC"/>
    <w:rPr>
      <w:rFonts w:ascii="Century Schoolbook" w:eastAsia="Times New Roman" w:hAnsi="Century Schoolbook"/>
      <w:sz w:val="24"/>
      <w:szCs w:val="24"/>
    </w:rPr>
  </w:style>
  <w:style w:type="paragraph" w:styleId="Ttulo3">
    <w:name w:val="heading 3"/>
    <w:basedOn w:val="Normal"/>
    <w:next w:val="Normal"/>
    <w:link w:val="Ttulo3Char"/>
    <w:qFormat/>
    <w:rsid w:val="00B83992"/>
    <w:pPr>
      <w:keepNext/>
      <w:widowControl w:val="0"/>
      <w:numPr>
        <w:numId w:val="2"/>
      </w:numPr>
      <w:jc w:val="both"/>
      <w:outlineLvl w:val="2"/>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CA39DC"/>
    <w:pPr>
      <w:tabs>
        <w:tab w:val="center" w:pos="4252"/>
        <w:tab w:val="right" w:pos="8504"/>
      </w:tabs>
    </w:pPr>
  </w:style>
  <w:style w:type="character" w:customStyle="1" w:styleId="CabealhoChar">
    <w:name w:val="Cabeçalho Char"/>
    <w:basedOn w:val="Fontepargpadro"/>
    <w:link w:val="Cabealho"/>
    <w:uiPriority w:val="99"/>
    <w:rsid w:val="00CA39DC"/>
    <w:rPr>
      <w:rFonts w:ascii="Century Schoolbook" w:eastAsia="Times New Roman" w:hAnsi="Century Schoolbook" w:cs="Times New Roman"/>
      <w:sz w:val="24"/>
      <w:szCs w:val="24"/>
      <w:lang w:eastAsia="pt-BR"/>
    </w:rPr>
  </w:style>
  <w:style w:type="paragraph" w:styleId="Rodap">
    <w:name w:val="footer"/>
    <w:basedOn w:val="Normal"/>
    <w:link w:val="RodapChar"/>
    <w:uiPriority w:val="99"/>
    <w:rsid w:val="00CA39DC"/>
    <w:pPr>
      <w:tabs>
        <w:tab w:val="center" w:pos="4252"/>
        <w:tab w:val="right" w:pos="8504"/>
      </w:tabs>
    </w:pPr>
  </w:style>
  <w:style w:type="character" w:customStyle="1" w:styleId="RodapChar">
    <w:name w:val="Rodapé Char"/>
    <w:basedOn w:val="Fontepargpadro"/>
    <w:link w:val="Rodap"/>
    <w:uiPriority w:val="99"/>
    <w:rsid w:val="00CA39DC"/>
    <w:rPr>
      <w:rFonts w:ascii="Century Schoolbook" w:eastAsia="Times New Roman" w:hAnsi="Century Schoolbook" w:cs="Times New Roman"/>
      <w:sz w:val="24"/>
      <w:szCs w:val="24"/>
      <w:lang w:eastAsia="pt-BR"/>
    </w:rPr>
  </w:style>
  <w:style w:type="paragraph" w:styleId="PargrafodaLista">
    <w:name w:val="List Paragraph"/>
    <w:aliases w:val="NotaRodapé"/>
    <w:basedOn w:val="Normal"/>
    <w:uiPriority w:val="34"/>
    <w:qFormat/>
    <w:rsid w:val="00CA39DC"/>
    <w:pPr>
      <w:ind w:left="720"/>
      <w:contextualSpacing/>
    </w:pPr>
  </w:style>
  <w:style w:type="character" w:styleId="Hyperlink">
    <w:name w:val="Hyperlink"/>
    <w:basedOn w:val="Fontepargpadro"/>
    <w:uiPriority w:val="99"/>
    <w:unhideWhenUsed/>
    <w:rsid w:val="00DB289B"/>
    <w:rPr>
      <w:color w:val="0000FF"/>
      <w:u w:val="single"/>
    </w:rPr>
  </w:style>
  <w:style w:type="paragraph" w:styleId="Textodenotaderodap">
    <w:name w:val="footnote text"/>
    <w:basedOn w:val="Normal"/>
    <w:link w:val="TextodenotaderodapChar"/>
    <w:uiPriority w:val="99"/>
    <w:unhideWhenUsed/>
    <w:rsid w:val="004D53AF"/>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rsid w:val="004D53AF"/>
    <w:rPr>
      <w:rFonts w:asciiTheme="minorHAnsi" w:eastAsiaTheme="minorHAnsi" w:hAnsiTheme="minorHAnsi" w:cstheme="minorBidi"/>
      <w:lang w:eastAsia="en-US"/>
    </w:rPr>
  </w:style>
  <w:style w:type="character" w:styleId="Refdenotaderodap">
    <w:name w:val="footnote reference"/>
    <w:basedOn w:val="Fontepargpadro"/>
    <w:unhideWhenUsed/>
    <w:rsid w:val="004D53AF"/>
    <w:rPr>
      <w:vertAlign w:val="superscript"/>
    </w:rPr>
  </w:style>
  <w:style w:type="character" w:styleId="Forte">
    <w:name w:val="Strong"/>
    <w:uiPriority w:val="22"/>
    <w:qFormat/>
    <w:rsid w:val="004D53AF"/>
    <w:rPr>
      <w:b/>
    </w:rPr>
  </w:style>
  <w:style w:type="paragraph" w:styleId="Textodebalo">
    <w:name w:val="Balloon Text"/>
    <w:basedOn w:val="Normal"/>
    <w:link w:val="TextodebaloChar"/>
    <w:uiPriority w:val="99"/>
    <w:semiHidden/>
    <w:unhideWhenUsed/>
    <w:rsid w:val="004D53AF"/>
    <w:rPr>
      <w:rFonts w:ascii="Tahoma" w:hAnsi="Tahoma" w:cs="Tahoma"/>
      <w:sz w:val="16"/>
      <w:szCs w:val="16"/>
    </w:rPr>
  </w:style>
  <w:style w:type="character" w:customStyle="1" w:styleId="TextodebaloChar">
    <w:name w:val="Texto de balão Char"/>
    <w:basedOn w:val="Fontepargpadro"/>
    <w:link w:val="Textodebalo"/>
    <w:uiPriority w:val="99"/>
    <w:semiHidden/>
    <w:rsid w:val="004D53AF"/>
    <w:rPr>
      <w:rFonts w:ascii="Tahoma" w:eastAsia="Times New Roman" w:hAnsi="Tahoma" w:cs="Tahoma"/>
      <w:sz w:val="16"/>
      <w:szCs w:val="16"/>
    </w:rPr>
  </w:style>
  <w:style w:type="paragraph" w:styleId="NormalWeb">
    <w:name w:val="Normal (Web)"/>
    <w:basedOn w:val="Normal"/>
    <w:uiPriority w:val="99"/>
    <w:unhideWhenUsed/>
    <w:rsid w:val="009A5AAE"/>
    <w:pPr>
      <w:spacing w:before="100" w:beforeAutospacing="1" w:after="100" w:afterAutospacing="1"/>
    </w:pPr>
    <w:rPr>
      <w:rFonts w:ascii="Times New Roman" w:hAnsi="Times New Roman"/>
    </w:rPr>
  </w:style>
  <w:style w:type="character" w:styleId="TextodoEspaoReservado">
    <w:name w:val="Placeholder Text"/>
    <w:basedOn w:val="Fontepargpadro"/>
    <w:uiPriority w:val="99"/>
    <w:semiHidden/>
    <w:rsid w:val="00827C32"/>
    <w:rPr>
      <w:color w:val="808080"/>
    </w:rPr>
  </w:style>
  <w:style w:type="table" w:styleId="Tabelacomgrade">
    <w:name w:val="Table Grid"/>
    <w:basedOn w:val="Tabelanormal"/>
    <w:uiPriority w:val="59"/>
    <w:rsid w:val="00702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4753F"/>
    <w:pPr>
      <w:autoSpaceDE w:val="0"/>
      <w:autoSpaceDN w:val="0"/>
      <w:adjustRightInd w:val="0"/>
    </w:pPr>
    <w:rPr>
      <w:rFonts w:ascii="Arial" w:hAnsi="Arial" w:cs="Arial"/>
      <w:color w:val="000000"/>
      <w:sz w:val="24"/>
      <w:szCs w:val="24"/>
    </w:rPr>
  </w:style>
  <w:style w:type="paragraph" w:styleId="Recuodecorpodetexto">
    <w:name w:val="Body Text Indent"/>
    <w:basedOn w:val="Normal"/>
    <w:link w:val="RecuodecorpodetextoChar"/>
    <w:uiPriority w:val="99"/>
    <w:semiHidden/>
    <w:unhideWhenUsed/>
    <w:rsid w:val="005B6B4C"/>
    <w:pPr>
      <w:spacing w:after="120"/>
      <w:ind w:left="283"/>
    </w:pPr>
  </w:style>
  <w:style w:type="character" w:customStyle="1" w:styleId="RecuodecorpodetextoChar">
    <w:name w:val="Recuo de corpo de texto Char"/>
    <w:basedOn w:val="Fontepargpadro"/>
    <w:link w:val="Recuodecorpodetexto"/>
    <w:uiPriority w:val="99"/>
    <w:semiHidden/>
    <w:rsid w:val="005B6B4C"/>
    <w:rPr>
      <w:rFonts w:ascii="Century Schoolbook" w:eastAsia="Times New Roman" w:hAnsi="Century Schoolbook"/>
      <w:sz w:val="24"/>
      <w:szCs w:val="24"/>
    </w:rPr>
  </w:style>
  <w:style w:type="paragraph" w:customStyle="1" w:styleId="artigo">
    <w:name w:val="artigo"/>
    <w:basedOn w:val="Normal"/>
    <w:uiPriority w:val="99"/>
    <w:rsid w:val="005B6B4C"/>
    <w:pPr>
      <w:spacing w:before="100" w:beforeAutospacing="1" w:after="100" w:afterAutospacing="1"/>
    </w:pPr>
    <w:rPr>
      <w:rFonts w:ascii="Times New Roman" w:hAnsi="Times New Roman"/>
    </w:rPr>
  </w:style>
  <w:style w:type="character" w:customStyle="1" w:styleId="apple-converted-space">
    <w:name w:val="apple-converted-space"/>
    <w:basedOn w:val="Fontepargpadro"/>
    <w:rsid w:val="005B6B4C"/>
  </w:style>
  <w:style w:type="character" w:customStyle="1" w:styleId="TextodenotaderodapChar1">
    <w:name w:val="Texto de nota de rodapé Char1"/>
    <w:basedOn w:val="Fontepargpadro"/>
    <w:uiPriority w:val="99"/>
    <w:semiHidden/>
    <w:rsid w:val="00852CEF"/>
    <w:rPr>
      <w:sz w:val="20"/>
      <w:szCs w:val="20"/>
    </w:rPr>
  </w:style>
  <w:style w:type="paragraph" w:customStyle="1" w:styleId="Textodenotaderodap1">
    <w:name w:val="Texto de nota de rodapé1"/>
    <w:basedOn w:val="Normal"/>
    <w:next w:val="Textodenotaderodap"/>
    <w:uiPriority w:val="99"/>
    <w:unhideWhenUsed/>
    <w:rsid w:val="00852CEF"/>
    <w:rPr>
      <w:rFonts w:ascii="Calibri" w:eastAsia="Calibri" w:hAnsi="Calibri"/>
      <w:sz w:val="22"/>
      <w:szCs w:val="22"/>
      <w:lang w:eastAsia="en-US"/>
    </w:rPr>
  </w:style>
  <w:style w:type="paragraph" w:styleId="Corpodetexto">
    <w:name w:val="Body Text"/>
    <w:basedOn w:val="Normal"/>
    <w:link w:val="CorpodetextoChar"/>
    <w:uiPriority w:val="99"/>
    <w:rsid w:val="00555E8D"/>
    <w:pPr>
      <w:spacing w:after="120"/>
    </w:pPr>
  </w:style>
  <w:style w:type="character" w:customStyle="1" w:styleId="CorpodetextoChar">
    <w:name w:val="Corpo de texto Char"/>
    <w:basedOn w:val="Fontepargpadro"/>
    <w:link w:val="Corpodetexto"/>
    <w:uiPriority w:val="99"/>
    <w:rsid w:val="00555E8D"/>
    <w:rPr>
      <w:rFonts w:ascii="Century Schoolbook" w:eastAsia="Times New Roman" w:hAnsi="Century Schoolbook"/>
      <w:sz w:val="24"/>
      <w:szCs w:val="24"/>
    </w:rPr>
  </w:style>
  <w:style w:type="character" w:customStyle="1" w:styleId="Ttulo3Char">
    <w:name w:val="Título 3 Char"/>
    <w:basedOn w:val="Fontepargpadro"/>
    <w:link w:val="Ttulo3"/>
    <w:rsid w:val="00B83992"/>
    <w:rPr>
      <w:rFonts w:ascii="Century Schoolbook" w:eastAsia="Times New Roman" w:hAnsi="Century Schoolbook"/>
      <w:b/>
      <w:sz w:val="24"/>
      <w:szCs w:val="24"/>
    </w:rPr>
  </w:style>
  <w:style w:type="paragraph" w:customStyle="1" w:styleId="texto1">
    <w:name w:val="texto1"/>
    <w:basedOn w:val="Normal"/>
    <w:rsid w:val="00A54053"/>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813099">
      <w:bodyDiv w:val="1"/>
      <w:marLeft w:val="0"/>
      <w:marRight w:val="0"/>
      <w:marTop w:val="0"/>
      <w:marBottom w:val="0"/>
      <w:divBdr>
        <w:top w:val="none" w:sz="0" w:space="0" w:color="auto"/>
        <w:left w:val="none" w:sz="0" w:space="0" w:color="auto"/>
        <w:bottom w:val="none" w:sz="0" w:space="0" w:color="auto"/>
        <w:right w:val="none" w:sz="0" w:space="0" w:color="auto"/>
      </w:divBdr>
    </w:div>
    <w:div w:id="40248965">
      <w:bodyDiv w:val="1"/>
      <w:marLeft w:val="0"/>
      <w:marRight w:val="0"/>
      <w:marTop w:val="0"/>
      <w:marBottom w:val="0"/>
      <w:divBdr>
        <w:top w:val="none" w:sz="0" w:space="0" w:color="auto"/>
        <w:left w:val="none" w:sz="0" w:space="0" w:color="auto"/>
        <w:bottom w:val="none" w:sz="0" w:space="0" w:color="auto"/>
        <w:right w:val="none" w:sz="0" w:space="0" w:color="auto"/>
      </w:divBdr>
    </w:div>
    <w:div w:id="63719008">
      <w:bodyDiv w:val="1"/>
      <w:marLeft w:val="0"/>
      <w:marRight w:val="0"/>
      <w:marTop w:val="0"/>
      <w:marBottom w:val="0"/>
      <w:divBdr>
        <w:top w:val="none" w:sz="0" w:space="0" w:color="auto"/>
        <w:left w:val="none" w:sz="0" w:space="0" w:color="auto"/>
        <w:bottom w:val="none" w:sz="0" w:space="0" w:color="auto"/>
        <w:right w:val="none" w:sz="0" w:space="0" w:color="auto"/>
      </w:divBdr>
      <w:divsChild>
        <w:div w:id="838472522">
          <w:marLeft w:val="0"/>
          <w:marRight w:val="0"/>
          <w:marTop w:val="0"/>
          <w:marBottom w:val="0"/>
          <w:divBdr>
            <w:top w:val="none" w:sz="0" w:space="0" w:color="auto"/>
            <w:left w:val="none" w:sz="0" w:space="0" w:color="auto"/>
            <w:bottom w:val="none" w:sz="0" w:space="0" w:color="auto"/>
            <w:right w:val="none" w:sz="0" w:space="0" w:color="auto"/>
          </w:divBdr>
          <w:divsChild>
            <w:div w:id="543366454">
              <w:marLeft w:val="0"/>
              <w:marRight w:val="0"/>
              <w:marTop w:val="0"/>
              <w:marBottom w:val="0"/>
              <w:divBdr>
                <w:top w:val="none" w:sz="0" w:space="0" w:color="auto"/>
                <w:left w:val="none" w:sz="0" w:space="0" w:color="auto"/>
                <w:bottom w:val="none" w:sz="0" w:space="0" w:color="auto"/>
                <w:right w:val="none" w:sz="0" w:space="0" w:color="auto"/>
              </w:divBdr>
              <w:divsChild>
                <w:div w:id="52124458">
                  <w:marLeft w:val="0"/>
                  <w:marRight w:val="0"/>
                  <w:marTop w:val="0"/>
                  <w:marBottom w:val="0"/>
                  <w:divBdr>
                    <w:top w:val="none" w:sz="0" w:space="0" w:color="auto"/>
                    <w:left w:val="none" w:sz="0" w:space="0" w:color="auto"/>
                    <w:bottom w:val="none" w:sz="0" w:space="0" w:color="auto"/>
                    <w:right w:val="none" w:sz="0" w:space="0" w:color="auto"/>
                  </w:divBdr>
                </w:div>
                <w:div w:id="190996056">
                  <w:marLeft w:val="0"/>
                  <w:marRight w:val="0"/>
                  <w:marTop w:val="0"/>
                  <w:marBottom w:val="0"/>
                  <w:divBdr>
                    <w:top w:val="none" w:sz="0" w:space="0" w:color="auto"/>
                    <w:left w:val="none" w:sz="0" w:space="0" w:color="auto"/>
                    <w:bottom w:val="none" w:sz="0" w:space="0" w:color="auto"/>
                    <w:right w:val="none" w:sz="0" w:space="0" w:color="auto"/>
                  </w:divBdr>
                </w:div>
                <w:div w:id="219481423">
                  <w:marLeft w:val="0"/>
                  <w:marRight w:val="0"/>
                  <w:marTop w:val="0"/>
                  <w:marBottom w:val="0"/>
                  <w:divBdr>
                    <w:top w:val="none" w:sz="0" w:space="0" w:color="auto"/>
                    <w:left w:val="none" w:sz="0" w:space="0" w:color="auto"/>
                    <w:bottom w:val="none" w:sz="0" w:space="0" w:color="auto"/>
                    <w:right w:val="none" w:sz="0" w:space="0" w:color="auto"/>
                  </w:divBdr>
                </w:div>
                <w:div w:id="293751622">
                  <w:marLeft w:val="0"/>
                  <w:marRight w:val="0"/>
                  <w:marTop w:val="0"/>
                  <w:marBottom w:val="0"/>
                  <w:divBdr>
                    <w:top w:val="none" w:sz="0" w:space="0" w:color="auto"/>
                    <w:left w:val="none" w:sz="0" w:space="0" w:color="auto"/>
                    <w:bottom w:val="none" w:sz="0" w:space="0" w:color="auto"/>
                    <w:right w:val="none" w:sz="0" w:space="0" w:color="auto"/>
                  </w:divBdr>
                </w:div>
                <w:div w:id="356197725">
                  <w:marLeft w:val="0"/>
                  <w:marRight w:val="0"/>
                  <w:marTop w:val="0"/>
                  <w:marBottom w:val="0"/>
                  <w:divBdr>
                    <w:top w:val="none" w:sz="0" w:space="0" w:color="auto"/>
                    <w:left w:val="none" w:sz="0" w:space="0" w:color="auto"/>
                    <w:bottom w:val="none" w:sz="0" w:space="0" w:color="auto"/>
                    <w:right w:val="none" w:sz="0" w:space="0" w:color="auto"/>
                  </w:divBdr>
                </w:div>
                <w:div w:id="365525940">
                  <w:marLeft w:val="0"/>
                  <w:marRight w:val="0"/>
                  <w:marTop w:val="0"/>
                  <w:marBottom w:val="0"/>
                  <w:divBdr>
                    <w:top w:val="none" w:sz="0" w:space="0" w:color="auto"/>
                    <w:left w:val="none" w:sz="0" w:space="0" w:color="auto"/>
                    <w:bottom w:val="none" w:sz="0" w:space="0" w:color="auto"/>
                    <w:right w:val="none" w:sz="0" w:space="0" w:color="auto"/>
                  </w:divBdr>
                </w:div>
                <w:div w:id="382563757">
                  <w:marLeft w:val="0"/>
                  <w:marRight w:val="0"/>
                  <w:marTop w:val="0"/>
                  <w:marBottom w:val="0"/>
                  <w:divBdr>
                    <w:top w:val="none" w:sz="0" w:space="0" w:color="auto"/>
                    <w:left w:val="none" w:sz="0" w:space="0" w:color="auto"/>
                    <w:bottom w:val="none" w:sz="0" w:space="0" w:color="auto"/>
                    <w:right w:val="none" w:sz="0" w:space="0" w:color="auto"/>
                  </w:divBdr>
                </w:div>
                <w:div w:id="388726220">
                  <w:marLeft w:val="0"/>
                  <w:marRight w:val="0"/>
                  <w:marTop w:val="0"/>
                  <w:marBottom w:val="0"/>
                  <w:divBdr>
                    <w:top w:val="none" w:sz="0" w:space="0" w:color="auto"/>
                    <w:left w:val="none" w:sz="0" w:space="0" w:color="auto"/>
                    <w:bottom w:val="none" w:sz="0" w:space="0" w:color="auto"/>
                    <w:right w:val="none" w:sz="0" w:space="0" w:color="auto"/>
                  </w:divBdr>
                </w:div>
                <w:div w:id="440950623">
                  <w:marLeft w:val="0"/>
                  <w:marRight w:val="0"/>
                  <w:marTop w:val="0"/>
                  <w:marBottom w:val="0"/>
                  <w:divBdr>
                    <w:top w:val="none" w:sz="0" w:space="0" w:color="auto"/>
                    <w:left w:val="none" w:sz="0" w:space="0" w:color="auto"/>
                    <w:bottom w:val="none" w:sz="0" w:space="0" w:color="auto"/>
                    <w:right w:val="none" w:sz="0" w:space="0" w:color="auto"/>
                  </w:divBdr>
                </w:div>
                <w:div w:id="470826591">
                  <w:marLeft w:val="0"/>
                  <w:marRight w:val="0"/>
                  <w:marTop w:val="0"/>
                  <w:marBottom w:val="0"/>
                  <w:divBdr>
                    <w:top w:val="none" w:sz="0" w:space="0" w:color="auto"/>
                    <w:left w:val="none" w:sz="0" w:space="0" w:color="auto"/>
                    <w:bottom w:val="none" w:sz="0" w:space="0" w:color="auto"/>
                    <w:right w:val="none" w:sz="0" w:space="0" w:color="auto"/>
                  </w:divBdr>
                </w:div>
                <w:div w:id="474637967">
                  <w:marLeft w:val="0"/>
                  <w:marRight w:val="0"/>
                  <w:marTop w:val="0"/>
                  <w:marBottom w:val="0"/>
                  <w:divBdr>
                    <w:top w:val="none" w:sz="0" w:space="0" w:color="auto"/>
                    <w:left w:val="none" w:sz="0" w:space="0" w:color="auto"/>
                    <w:bottom w:val="none" w:sz="0" w:space="0" w:color="auto"/>
                    <w:right w:val="none" w:sz="0" w:space="0" w:color="auto"/>
                  </w:divBdr>
                </w:div>
                <w:div w:id="607391170">
                  <w:marLeft w:val="0"/>
                  <w:marRight w:val="0"/>
                  <w:marTop w:val="0"/>
                  <w:marBottom w:val="0"/>
                  <w:divBdr>
                    <w:top w:val="none" w:sz="0" w:space="0" w:color="auto"/>
                    <w:left w:val="none" w:sz="0" w:space="0" w:color="auto"/>
                    <w:bottom w:val="none" w:sz="0" w:space="0" w:color="auto"/>
                    <w:right w:val="none" w:sz="0" w:space="0" w:color="auto"/>
                  </w:divBdr>
                </w:div>
                <w:div w:id="612370029">
                  <w:marLeft w:val="0"/>
                  <w:marRight w:val="0"/>
                  <w:marTop w:val="0"/>
                  <w:marBottom w:val="0"/>
                  <w:divBdr>
                    <w:top w:val="none" w:sz="0" w:space="0" w:color="auto"/>
                    <w:left w:val="none" w:sz="0" w:space="0" w:color="auto"/>
                    <w:bottom w:val="none" w:sz="0" w:space="0" w:color="auto"/>
                    <w:right w:val="none" w:sz="0" w:space="0" w:color="auto"/>
                  </w:divBdr>
                </w:div>
                <w:div w:id="647250103">
                  <w:marLeft w:val="0"/>
                  <w:marRight w:val="0"/>
                  <w:marTop w:val="0"/>
                  <w:marBottom w:val="0"/>
                  <w:divBdr>
                    <w:top w:val="none" w:sz="0" w:space="0" w:color="auto"/>
                    <w:left w:val="none" w:sz="0" w:space="0" w:color="auto"/>
                    <w:bottom w:val="none" w:sz="0" w:space="0" w:color="auto"/>
                    <w:right w:val="none" w:sz="0" w:space="0" w:color="auto"/>
                  </w:divBdr>
                </w:div>
                <w:div w:id="712583297">
                  <w:marLeft w:val="0"/>
                  <w:marRight w:val="0"/>
                  <w:marTop w:val="0"/>
                  <w:marBottom w:val="0"/>
                  <w:divBdr>
                    <w:top w:val="none" w:sz="0" w:space="0" w:color="auto"/>
                    <w:left w:val="none" w:sz="0" w:space="0" w:color="auto"/>
                    <w:bottom w:val="none" w:sz="0" w:space="0" w:color="auto"/>
                    <w:right w:val="none" w:sz="0" w:space="0" w:color="auto"/>
                  </w:divBdr>
                </w:div>
                <w:div w:id="803815070">
                  <w:marLeft w:val="0"/>
                  <w:marRight w:val="0"/>
                  <w:marTop w:val="0"/>
                  <w:marBottom w:val="0"/>
                  <w:divBdr>
                    <w:top w:val="none" w:sz="0" w:space="0" w:color="auto"/>
                    <w:left w:val="none" w:sz="0" w:space="0" w:color="auto"/>
                    <w:bottom w:val="none" w:sz="0" w:space="0" w:color="auto"/>
                    <w:right w:val="none" w:sz="0" w:space="0" w:color="auto"/>
                  </w:divBdr>
                </w:div>
                <w:div w:id="842823127">
                  <w:marLeft w:val="0"/>
                  <w:marRight w:val="0"/>
                  <w:marTop w:val="0"/>
                  <w:marBottom w:val="0"/>
                  <w:divBdr>
                    <w:top w:val="none" w:sz="0" w:space="0" w:color="auto"/>
                    <w:left w:val="none" w:sz="0" w:space="0" w:color="auto"/>
                    <w:bottom w:val="none" w:sz="0" w:space="0" w:color="auto"/>
                    <w:right w:val="none" w:sz="0" w:space="0" w:color="auto"/>
                  </w:divBdr>
                </w:div>
                <w:div w:id="885876213">
                  <w:marLeft w:val="0"/>
                  <w:marRight w:val="0"/>
                  <w:marTop w:val="0"/>
                  <w:marBottom w:val="0"/>
                  <w:divBdr>
                    <w:top w:val="none" w:sz="0" w:space="0" w:color="auto"/>
                    <w:left w:val="none" w:sz="0" w:space="0" w:color="auto"/>
                    <w:bottom w:val="none" w:sz="0" w:space="0" w:color="auto"/>
                    <w:right w:val="none" w:sz="0" w:space="0" w:color="auto"/>
                  </w:divBdr>
                </w:div>
                <w:div w:id="913709476">
                  <w:marLeft w:val="0"/>
                  <w:marRight w:val="0"/>
                  <w:marTop w:val="0"/>
                  <w:marBottom w:val="0"/>
                  <w:divBdr>
                    <w:top w:val="none" w:sz="0" w:space="0" w:color="auto"/>
                    <w:left w:val="none" w:sz="0" w:space="0" w:color="auto"/>
                    <w:bottom w:val="none" w:sz="0" w:space="0" w:color="auto"/>
                    <w:right w:val="none" w:sz="0" w:space="0" w:color="auto"/>
                  </w:divBdr>
                </w:div>
                <w:div w:id="945694406">
                  <w:marLeft w:val="0"/>
                  <w:marRight w:val="0"/>
                  <w:marTop w:val="0"/>
                  <w:marBottom w:val="0"/>
                  <w:divBdr>
                    <w:top w:val="none" w:sz="0" w:space="0" w:color="auto"/>
                    <w:left w:val="none" w:sz="0" w:space="0" w:color="auto"/>
                    <w:bottom w:val="none" w:sz="0" w:space="0" w:color="auto"/>
                    <w:right w:val="none" w:sz="0" w:space="0" w:color="auto"/>
                  </w:divBdr>
                </w:div>
                <w:div w:id="988748904">
                  <w:marLeft w:val="0"/>
                  <w:marRight w:val="0"/>
                  <w:marTop w:val="0"/>
                  <w:marBottom w:val="0"/>
                  <w:divBdr>
                    <w:top w:val="none" w:sz="0" w:space="0" w:color="auto"/>
                    <w:left w:val="none" w:sz="0" w:space="0" w:color="auto"/>
                    <w:bottom w:val="none" w:sz="0" w:space="0" w:color="auto"/>
                    <w:right w:val="none" w:sz="0" w:space="0" w:color="auto"/>
                  </w:divBdr>
                </w:div>
                <w:div w:id="995843525">
                  <w:marLeft w:val="0"/>
                  <w:marRight w:val="0"/>
                  <w:marTop w:val="0"/>
                  <w:marBottom w:val="0"/>
                  <w:divBdr>
                    <w:top w:val="none" w:sz="0" w:space="0" w:color="auto"/>
                    <w:left w:val="none" w:sz="0" w:space="0" w:color="auto"/>
                    <w:bottom w:val="none" w:sz="0" w:space="0" w:color="auto"/>
                    <w:right w:val="none" w:sz="0" w:space="0" w:color="auto"/>
                  </w:divBdr>
                </w:div>
                <w:div w:id="1026952599">
                  <w:marLeft w:val="0"/>
                  <w:marRight w:val="0"/>
                  <w:marTop w:val="0"/>
                  <w:marBottom w:val="0"/>
                  <w:divBdr>
                    <w:top w:val="none" w:sz="0" w:space="0" w:color="auto"/>
                    <w:left w:val="none" w:sz="0" w:space="0" w:color="auto"/>
                    <w:bottom w:val="none" w:sz="0" w:space="0" w:color="auto"/>
                    <w:right w:val="none" w:sz="0" w:space="0" w:color="auto"/>
                  </w:divBdr>
                </w:div>
                <w:div w:id="1087767868">
                  <w:marLeft w:val="0"/>
                  <w:marRight w:val="0"/>
                  <w:marTop w:val="0"/>
                  <w:marBottom w:val="0"/>
                  <w:divBdr>
                    <w:top w:val="none" w:sz="0" w:space="0" w:color="auto"/>
                    <w:left w:val="none" w:sz="0" w:space="0" w:color="auto"/>
                    <w:bottom w:val="none" w:sz="0" w:space="0" w:color="auto"/>
                    <w:right w:val="none" w:sz="0" w:space="0" w:color="auto"/>
                  </w:divBdr>
                </w:div>
                <w:div w:id="1102337478">
                  <w:marLeft w:val="0"/>
                  <w:marRight w:val="0"/>
                  <w:marTop w:val="0"/>
                  <w:marBottom w:val="0"/>
                  <w:divBdr>
                    <w:top w:val="none" w:sz="0" w:space="0" w:color="auto"/>
                    <w:left w:val="none" w:sz="0" w:space="0" w:color="auto"/>
                    <w:bottom w:val="none" w:sz="0" w:space="0" w:color="auto"/>
                    <w:right w:val="none" w:sz="0" w:space="0" w:color="auto"/>
                  </w:divBdr>
                </w:div>
                <w:div w:id="1132408760">
                  <w:marLeft w:val="0"/>
                  <w:marRight w:val="0"/>
                  <w:marTop w:val="0"/>
                  <w:marBottom w:val="0"/>
                  <w:divBdr>
                    <w:top w:val="none" w:sz="0" w:space="0" w:color="auto"/>
                    <w:left w:val="none" w:sz="0" w:space="0" w:color="auto"/>
                    <w:bottom w:val="none" w:sz="0" w:space="0" w:color="auto"/>
                    <w:right w:val="none" w:sz="0" w:space="0" w:color="auto"/>
                  </w:divBdr>
                </w:div>
                <w:div w:id="1377004711">
                  <w:marLeft w:val="0"/>
                  <w:marRight w:val="0"/>
                  <w:marTop w:val="0"/>
                  <w:marBottom w:val="0"/>
                  <w:divBdr>
                    <w:top w:val="none" w:sz="0" w:space="0" w:color="auto"/>
                    <w:left w:val="none" w:sz="0" w:space="0" w:color="auto"/>
                    <w:bottom w:val="none" w:sz="0" w:space="0" w:color="auto"/>
                    <w:right w:val="none" w:sz="0" w:space="0" w:color="auto"/>
                  </w:divBdr>
                </w:div>
                <w:div w:id="1403674996">
                  <w:marLeft w:val="0"/>
                  <w:marRight w:val="0"/>
                  <w:marTop w:val="0"/>
                  <w:marBottom w:val="0"/>
                  <w:divBdr>
                    <w:top w:val="none" w:sz="0" w:space="0" w:color="auto"/>
                    <w:left w:val="none" w:sz="0" w:space="0" w:color="auto"/>
                    <w:bottom w:val="none" w:sz="0" w:space="0" w:color="auto"/>
                    <w:right w:val="none" w:sz="0" w:space="0" w:color="auto"/>
                  </w:divBdr>
                </w:div>
                <w:div w:id="1450860328">
                  <w:marLeft w:val="0"/>
                  <w:marRight w:val="0"/>
                  <w:marTop w:val="0"/>
                  <w:marBottom w:val="0"/>
                  <w:divBdr>
                    <w:top w:val="none" w:sz="0" w:space="0" w:color="auto"/>
                    <w:left w:val="none" w:sz="0" w:space="0" w:color="auto"/>
                    <w:bottom w:val="none" w:sz="0" w:space="0" w:color="auto"/>
                    <w:right w:val="none" w:sz="0" w:space="0" w:color="auto"/>
                  </w:divBdr>
                </w:div>
                <w:div w:id="1524636266">
                  <w:marLeft w:val="0"/>
                  <w:marRight w:val="0"/>
                  <w:marTop w:val="0"/>
                  <w:marBottom w:val="0"/>
                  <w:divBdr>
                    <w:top w:val="none" w:sz="0" w:space="0" w:color="auto"/>
                    <w:left w:val="none" w:sz="0" w:space="0" w:color="auto"/>
                    <w:bottom w:val="none" w:sz="0" w:space="0" w:color="auto"/>
                    <w:right w:val="none" w:sz="0" w:space="0" w:color="auto"/>
                  </w:divBdr>
                </w:div>
                <w:div w:id="1571695092">
                  <w:marLeft w:val="0"/>
                  <w:marRight w:val="0"/>
                  <w:marTop w:val="0"/>
                  <w:marBottom w:val="0"/>
                  <w:divBdr>
                    <w:top w:val="none" w:sz="0" w:space="0" w:color="auto"/>
                    <w:left w:val="none" w:sz="0" w:space="0" w:color="auto"/>
                    <w:bottom w:val="none" w:sz="0" w:space="0" w:color="auto"/>
                    <w:right w:val="none" w:sz="0" w:space="0" w:color="auto"/>
                  </w:divBdr>
                </w:div>
                <w:div w:id="1590237997">
                  <w:marLeft w:val="0"/>
                  <w:marRight w:val="0"/>
                  <w:marTop w:val="0"/>
                  <w:marBottom w:val="0"/>
                  <w:divBdr>
                    <w:top w:val="none" w:sz="0" w:space="0" w:color="auto"/>
                    <w:left w:val="none" w:sz="0" w:space="0" w:color="auto"/>
                    <w:bottom w:val="none" w:sz="0" w:space="0" w:color="auto"/>
                    <w:right w:val="none" w:sz="0" w:space="0" w:color="auto"/>
                  </w:divBdr>
                </w:div>
                <w:div w:id="1596012055">
                  <w:marLeft w:val="0"/>
                  <w:marRight w:val="0"/>
                  <w:marTop w:val="0"/>
                  <w:marBottom w:val="0"/>
                  <w:divBdr>
                    <w:top w:val="none" w:sz="0" w:space="0" w:color="auto"/>
                    <w:left w:val="none" w:sz="0" w:space="0" w:color="auto"/>
                    <w:bottom w:val="none" w:sz="0" w:space="0" w:color="auto"/>
                    <w:right w:val="none" w:sz="0" w:space="0" w:color="auto"/>
                  </w:divBdr>
                </w:div>
                <w:div w:id="1602687718">
                  <w:marLeft w:val="0"/>
                  <w:marRight w:val="0"/>
                  <w:marTop w:val="0"/>
                  <w:marBottom w:val="0"/>
                  <w:divBdr>
                    <w:top w:val="none" w:sz="0" w:space="0" w:color="auto"/>
                    <w:left w:val="none" w:sz="0" w:space="0" w:color="auto"/>
                    <w:bottom w:val="none" w:sz="0" w:space="0" w:color="auto"/>
                    <w:right w:val="none" w:sz="0" w:space="0" w:color="auto"/>
                  </w:divBdr>
                </w:div>
                <w:div w:id="1618171837">
                  <w:marLeft w:val="0"/>
                  <w:marRight w:val="0"/>
                  <w:marTop w:val="0"/>
                  <w:marBottom w:val="0"/>
                  <w:divBdr>
                    <w:top w:val="none" w:sz="0" w:space="0" w:color="auto"/>
                    <w:left w:val="none" w:sz="0" w:space="0" w:color="auto"/>
                    <w:bottom w:val="none" w:sz="0" w:space="0" w:color="auto"/>
                    <w:right w:val="none" w:sz="0" w:space="0" w:color="auto"/>
                  </w:divBdr>
                </w:div>
                <w:div w:id="1664429419">
                  <w:marLeft w:val="0"/>
                  <w:marRight w:val="0"/>
                  <w:marTop w:val="0"/>
                  <w:marBottom w:val="0"/>
                  <w:divBdr>
                    <w:top w:val="none" w:sz="0" w:space="0" w:color="auto"/>
                    <w:left w:val="none" w:sz="0" w:space="0" w:color="auto"/>
                    <w:bottom w:val="none" w:sz="0" w:space="0" w:color="auto"/>
                    <w:right w:val="none" w:sz="0" w:space="0" w:color="auto"/>
                  </w:divBdr>
                </w:div>
                <w:div w:id="1793476641">
                  <w:marLeft w:val="0"/>
                  <w:marRight w:val="0"/>
                  <w:marTop w:val="0"/>
                  <w:marBottom w:val="0"/>
                  <w:divBdr>
                    <w:top w:val="none" w:sz="0" w:space="0" w:color="auto"/>
                    <w:left w:val="none" w:sz="0" w:space="0" w:color="auto"/>
                    <w:bottom w:val="none" w:sz="0" w:space="0" w:color="auto"/>
                    <w:right w:val="none" w:sz="0" w:space="0" w:color="auto"/>
                  </w:divBdr>
                </w:div>
                <w:div w:id="1916813668">
                  <w:marLeft w:val="0"/>
                  <w:marRight w:val="0"/>
                  <w:marTop w:val="0"/>
                  <w:marBottom w:val="0"/>
                  <w:divBdr>
                    <w:top w:val="none" w:sz="0" w:space="0" w:color="auto"/>
                    <w:left w:val="none" w:sz="0" w:space="0" w:color="auto"/>
                    <w:bottom w:val="none" w:sz="0" w:space="0" w:color="auto"/>
                    <w:right w:val="none" w:sz="0" w:space="0" w:color="auto"/>
                  </w:divBdr>
                </w:div>
                <w:div w:id="1922836451">
                  <w:marLeft w:val="0"/>
                  <w:marRight w:val="0"/>
                  <w:marTop w:val="0"/>
                  <w:marBottom w:val="0"/>
                  <w:divBdr>
                    <w:top w:val="none" w:sz="0" w:space="0" w:color="auto"/>
                    <w:left w:val="none" w:sz="0" w:space="0" w:color="auto"/>
                    <w:bottom w:val="none" w:sz="0" w:space="0" w:color="auto"/>
                    <w:right w:val="none" w:sz="0" w:space="0" w:color="auto"/>
                  </w:divBdr>
                </w:div>
                <w:div w:id="1948385981">
                  <w:marLeft w:val="0"/>
                  <w:marRight w:val="0"/>
                  <w:marTop w:val="0"/>
                  <w:marBottom w:val="0"/>
                  <w:divBdr>
                    <w:top w:val="none" w:sz="0" w:space="0" w:color="auto"/>
                    <w:left w:val="none" w:sz="0" w:space="0" w:color="auto"/>
                    <w:bottom w:val="none" w:sz="0" w:space="0" w:color="auto"/>
                    <w:right w:val="none" w:sz="0" w:space="0" w:color="auto"/>
                  </w:divBdr>
                </w:div>
                <w:div w:id="1977712372">
                  <w:marLeft w:val="0"/>
                  <w:marRight w:val="0"/>
                  <w:marTop w:val="0"/>
                  <w:marBottom w:val="0"/>
                  <w:divBdr>
                    <w:top w:val="none" w:sz="0" w:space="0" w:color="auto"/>
                    <w:left w:val="none" w:sz="0" w:space="0" w:color="auto"/>
                    <w:bottom w:val="none" w:sz="0" w:space="0" w:color="auto"/>
                    <w:right w:val="none" w:sz="0" w:space="0" w:color="auto"/>
                  </w:divBdr>
                </w:div>
                <w:div w:id="1982342557">
                  <w:marLeft w:val="0"/>
                  <w:marRight w:val="0"/>
                  <w:marTop w:val="0"/>
                  <w:marBottom w:val="0"/>
                  <w:divBdr>
                    <w:top w:val="none" w:sz="0" w:space="0" w:color="auto"/>
                    <w:left w:val="none" w:sz="0" w:space="0" w:color="auto"/>
                    <w:bottom w:val="none" w:sz="0" w:space="0" w:color="auto"/>
                    <w:right w:val="none" w:sz="0" w:space="0" w:color="auto"/>
                  </w:divBdr>
                </w:div>
                <w:div w:id="2024281762">
                  <w:marLeft w:val="0"/>
                  <w:marRight w:val="0"/>
                  <w:marTop w:val="0"/>
                  <w:marBottom w:val="0"/>
                  <w:divBdr>
                    <w:top w:val="none" w:sz="0" w:space="0" w:color="auto"/>
                    <w:left w:val="none" w:sz="0" w:space="0" w:color="auto"/>
                    <w:bottom w:val="none" w:sz="0" w:space="0" w:color="auto"/>
                    <w:right w:val="none" w:sz="0" w:space="0" w:color="auto"/>
                  </w:divBdr>
                </w:div>
                <w:div w:id="2065832648">
                  <w:marLeft w:val="0"/>
                  <w:marRight w:val="0"/>
                  <w:marTop w:val="0"/>
                  <w:marBottom w:val="0"/>
                  <w:divBdr>
                    <w:top w:val="none" w:sz="0" w:space="0" w:color="auto"/>
                    <w:left w:val="none" w:sz="0" w:space="0" w:color="auto"/>
                    <w:bottom w:val="none" w:sz="0" w:space="0" w:color="auto"/>
                    <w:right w:val="none" w:sz="0" w:space="0" w:color="auto"/>
                  </w:divBdr>
                </w:div>
                <w:div w:id="2070153964">
                  <w:marLeft w:val="0"/>
                  <w:marRight w:val="0"/>
                  <w:marTop w:val="0"/>
                  <w:marBottom w:val="0"/>
                  <w:divBdr>
                    <w:top w:val="none" w:sz="0" w:space="0" w:color="auto"/>
                    <w:left w:val="none" w:sz="0" w:space="0" w:color="auto"/>
                    <w:bottom w:val="none" w:sz="0" w:space="0" w:color="auto"/>
                    <w:right w:val="none" w:sz="0" w:space="0" w:color="auto"/>
                  </w:divBdr>
                </w:div>
                <w:div w:id="214696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120067">
          <w:marLeft w:val="0"/>
          <w:marRight w:val="0"/>
          <w:marTop w:val="0"/>
          <w:marBottom w:val="0"/>
          <w:divBdr>
            <w:top w:val="none" w:sz="0" w:space="0" w:color="auto"/>
            <w:left w:val="none" w:sz="0" w:space="0" w:color="auto"/>
            <w:bottom w:val="none" w:sz="0" w:space="0" w:color="auto"/>
            <w:right w:val="none" w:sz="0" w:space="0" w:color="auto"/>
          </w:divBdr>
          <w:divsChild>
            <w:div w:id="1156383730">
              <w:marLeft w:val="0"/>
              <w:marRight w:val="0"/>
              <w:marTop w:val="0"/>
              <w:marBottom w:val="0"/>
              <w:divBdr>
                <w:top w:val="none" w:sz="0" w:space="0" w:color="auto"/>
                <w:left w:val="none" w:sz="0" w:space="0" w:color="auto"/>
                <w:bottom w:val="none" w:sz="0" w:space="0" w:color="auto"/>
                <w:right w:val="none" w:sz="0" w:space="0" w:color="auto"/>
              </w:divBdr>
              <w:divsChild>
                <w:div w:id="76681438">
                  <w:marLeft w:val="0"/>
                  <w:marRight w:val="0"/>
                  <w:marTop w:val="0"/>
                  <w:marBottom w:val="0"/>
                  <w:divBdr>
                    <w:top w:val="none" w:sz="0" w:space="0" w:color="auto"/>
                    <w:left w:val="none" w:sz="0" w:space="0" w:color="auto"/>
                    <w:bottom w:val="none" w:sz="0" w:space="0" w:color="auto"/>
                    <w:right w:val="none" w:sz="0" w:space="0" w:color="auto"/>
                  </w:divBdr>
                </w:div>
                <w:div w:id="167327869">
                  <w:marLeft w:val="0"/>
                  <w:marRight w:val="0"/>
                  <w:marTop w:val="0"/>
                  <w:marBottom w:val="0"/>
                  <w:divBdr>
                    <w:top w:val="none" w:sz="0" w:space="0" w:color="auto"/>
                    <w:left w:val="none" w:sz="0" w:space="0" w:color="auto"/>
                    <w:bottom w:val="none" w:sz="0" w:space="0" w:color="auto"/>
                    <w:right w:val="none" w:sz="0" w:space="0" w:color="auto"/>
                  </w:divBdr>
                </w:div>
                <w:div w:id="650059897">
                  <w:marLeft w:val="0"/>
                  <w:marRight w:val="0"/>
                  <w:marTop w:val="0"/>
                  <w:marBottom w:val="0"/>
                  <w:divBdr>
                    <w:top w:val="none" w:sz="0" w:space="0" w:color="auto"/>
                    <w:left w:val="none" w:sz="0" w:space="0" w:color="auto"/>
                    <w:bottom w:val="none" w:sz="0" w:space="0" w:color="auto"/>
                    <w:right w:val="none" w:sz="0" w:space="0" w:color="auto"/>
                  </w:divBdr>
                </w:div>
                <w:div w:id="776681592">
                  <w:marLeft w:val="0"/>
                  <w:marRight w:val="0"/>
                  <w:marTop w:val="0"/>
                  <w:marBottom w:val="0"/>
                  <w:divBdr>
                    <w:top w:val="none" w:sz="0" w:space="0" w:color="auto"/>
                    <w:left w:val="none" w:sz="0" w:space="0" w:color="auto"/>
                    <w:bottom w:val="none" w:sz="0" w:space="0" w:color="auto"/>
                    <w:right w:val="none" w:sz="0" w:space="0" w:color="auto"/>
                  </w:divBdr>
                </w:div>
                <w:div w:id="889463502">
                  <w:marLeft w:val="0"/>
                  <w:marRight w:val="0"/>
                  <w:marTop w:val="0"/>
                  <w:marBottom w:val="0"/>
                  <w:divBdr>
                    <w:top w:val="none" w:sz="0" w:space="0" w:color="auto"/>
                    <w:left w:val="none" w:sz="0" w:space="0" w:color="auto"/>
                    <w:bottom w:val="none" w:sz="0" w:space="0" w:color="auto"/>
                    <w:right w:val="none" w:sz="0" w:space="0" w:color="auto"/>
                  </w:divBdr>
                </w:div>
                <w:div w:id="1544781002">
                  <w:marLeft w:val="0"/>
                  <w:marRight w:val="0"/>
                  <w:marTop w:val="0"/>
                  <w:marBottom w:val="0"/>
                  <w:divBdr>
                    <w:top w:val="none" w:sz="0" w:space="0" w:color="auto"/>
                    <w:left w:val="none" w:sz="0" w:space="0" w:color="auto"/>
                    <w:bottom w:val="none" w:sz="0" w:space="0" w:color="auto"/>
                    <w:right w:val="none" w:sz="0" w:space="0" w:color="auto"/>
                  </w:divBdr>
                </w:div>
                <w:div w:id="182334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0532">
      <w:bodyDiv w:val="1"/>
      <w:marLeft w:val="0"/>
      <w:marRight w:val="0"/>
      <w:marTop w:val="0"/>
      <w:marBottom w:val="0"/>
      <w:divBdr>
        <w:top w:val="none" w:sz="0" w:space="0" w:color="auto"/>
        <w:left w:val="none" w:sz="0" w:space="0" w:color="auto"/>
        <w:bottom w:val="none" w:sz="0" w:space="0" w:color="auto"/>
        <w:right w:val="none" w:sz="0" w:space="0" w:color="auto"/>
      </w:divBdr>
    </w:div>
    <w:div w:id="86000179">
      <w:bodyDiv w:val="1"/>
      <w:marLeft w:val="0"/>
      <w:marRight w:val="0"/>
      <w:marTop w:val="0"/>
      <w:marBottom w:val="0"/>
      <w:divBdr>
        <w:top w:val="none" w:sz="0" w:space="0" w:color="auto"/>
        <w:left w:val="none" w:sz="0" w:space="0" w:color="auto"/>
        <w:bottom w:val="none" w:sz="0" w:space="0" w:color="auto"/>
        <w:right w:val="none" w:sz="0" w:space="0" w:color="auto"/>
      </w:divBdr>
    </w:div>
    <w:div w:id="101339441">
      <w:bodyDiv w:val="1"/>
      <w:marLeft w:val="0"/>
      <w:marRight w:val="0"/>
      <w:marTop w:val="0"/>
      <w:marBottom w:val="0"/>
      <w:divBdr>
        <w:top w:val="none" w:sz="0" w:space="0" w:color="auto"/>
        <w:left w:val="none" w:sz="0" w:space="0" w:color="auto"/>
        <w:bottom w:val="none" w:sz="0" w:space="0" w:color="auto"/>
        <w:right w:val="none" w:sz="0" w:space="0" w:color="auto"/>
      </w:divBdr>
    </w:div>
    <w:div w:id="102195537">
      <w:bodyDiv w:val="1"/>
      <w:marLeft w:val="0"/>
      <w:marRight w:val="0"/>
      <w:marTop w:val="0"/>
      <w:marBottom w:val="0"/>
      <w:divBdr>
        <w:top w:val="none" w:sz="0" w:space="0" w:color="auto"/>
        <w:left w:val="none" w:sz="0" w:space="0" w:color="auto"/>
        <w:bottom w:val="none" w:sz="0" w:space="0" w:color="auto"/>
        <w:right w:val="none" w:sz="0" w:space="0" w:color="auto"/>
      </w:divBdr>
      <w:divsChild>
        <w:div w:id="8143771">
          <w:marLeft w:val="0"/>
          <w:marRight w:val="0"/>
          <w:marTop w:val="0"/>
          <w:marBottom w:val="0"/>
          <w:divBdr>
            <w:top w:val="none" w:sz="0" w:space="0" w:color="auto"/>
            <w:left w:val="none" w:sz="0" w:space="0" w:color="auto"/>
            <w:bottom w:val="none" w:sz="0" w:space="0" w:color="auto"/>
            <w:right w:val="none" w:sz="0" w:space="0" w:color="auto"/>
          </w:divBdr>
        </w:div>
        <w:div w:id="476000270">
          <w:marLeft w:val="0"/>
          <w:marRight w:val="0"/>
          <w:marTop w:val="0"/>
          <w:marBottom w:val="0"/>
          <w:divBdr>
            <w:top w:val="none" w:sz="0" w:space="0" w:color="auto"/>
            <w:left w:val="none" w:sz="0" w:space="0" w:color="auto"/>
            <w:bottom w:val="none" w:sz="0" w:space="0" w:color="auto"/>
            <w:right w:val="none" w:sz="0" w:space="0" w:color="auto"/>
          </w:divBdr>
        </w:div>
        <w:div w:id="523641021">
          <w:marLeft w:val="0"/>
          <w:marRight w:val="0"/>
          <w:marTop w:val="0"/>
          <w:marBottom w:val="0"/>
          <w:divBdr>
            <w:top w:val="none" w:sz="0" w:space="0" w:color="auto"/>
            <w:left w:val="none" w:sz="0" w:space="0" w:color="auto"/>
            <w:bottom w:val="none" w:sz="0" w:space="0" w:color="auto"/>
            <w:right w:val="none" w:sz="0" w:space="0" w:color="auto"/>
          </w:divBdr>
        </w:div>
        <w:div w:id="681973155">
          <w:marLeft w:val="0"/>
          <w:marRight w:val="0"/>
          <w:marTop w:val="0"/>
          <w:marBottom w:val="0"/>
          <w:divBdr>
            <w:top w:val="none" w:sz="0" w:space="0" w:color="auto"/>
            <w:left w:val="none" w:sz="0" w:space="0" w:color="auto"/>
            <w:bottom w:val="none" w:sz="0" w:space="0" w:color="auto"/>
            <w:right w:val="none" w:sz="0" w:space="0" w:color="auto"/>
          </w:divBdr>
        </w:div>
        <w:div w:id="876351623">
          <w:marLeft w:val="0"/>
          <w:marRight w:val="0"/>
          <w:marTop w:val="0"/>
          <w:marBottom w:val="0"/>
          <w:divBdr>
            <w:top w:val="none" w:sz="0" w:space="0" w:color="auto"/>
            <w:left w:val="none" w:sz="0" w:space="0" w:color="auto"/>
            <w:bottom w:val="none" w:sz="0" w:space="0" w:color="auto"/>
            <w:right w:val="none" w:sz="0" w:space="0" w:color="auto"/>
          </w:divBdr>
        </w:div>
        <w:div w:id="1265377346">
          <w:marLeft w:val="0"/>
          <w:marRight w:val="0"/>
          <w:marTop w:val="0"/>
          <w:marBottom w:val="0"/>
          <w:divBdr>
            <w:top w:val="none" w:sz="0" w:space="0" w:color="auto"/>
            <w:left w:val="none" w:sz="0" w:space="0" w:color="auto"/>
            <w:bottom w:val="none" w:sz="0" w:space="0" w:color="auto"/>
            <w:right w:val="none" w:sz="0" w:space="0" w:color="auto"/>
          </w:divBdr>
        </w:div>
        <w:div w:id="1296325790">
          <w:marLeft w:val="0"/>
          <w:marRight w:val="0"/>
          <w:marTop w:val="0"/>
          <w:marBottom w:val="0"/>
          <w:divBdr>
            <w:top w:val="none" w:sz="0" w:space="0" w:color="auto"/>
            <w:left w:val="none" w:sz="0" w:space="0" w:color="auto"/>
            <w:bottom w:val="none" w:sz="0" w:space="0" w:color="auto"/>
            <w:right w:val="none" w:sz="0" w:space="0" w:color="auto"/>
          </w:divBdr>
        </w:div>
      </w:divsChild>
    </w:div>
    <w:div w:id="139150831">
      <w:bodyDiv w:val="1"/>
      <w:marLeft w:val="0"/>
      <w:marRight w:val="0"/>
      <w:marTop w:val="0"/>
      <w:marBottom w:val="0"/>
      <w:divBdr>
        <w:top w:val="none" w:sz="0" w:space="0" w:color="auto"/>
        <w:left w:val="none" w:sz="0" w:space="0" w:color="auto"/>
        <w:bottom w:val="none" w:sz="0" w:space="0" w:color="auto"/>
        <w:right w:val="none" w:sz="0" w:space="0" w:color="auto"/>
      </w:divBdr>
      <w:divsChild>
        <w:div w:id="94598849">
          <w:marLeft w:val="0"/>
          <w:marRight w:val="0"/>
          <w:marTop w:val="0"/>
          <w:marBottom w:val="0"/>
          <w:divBdr>
            <w:top w:val="none" w:sz="0" w:space="0" w:color="auto"/>
            <w:left w:val="none" w:sz="0" w:space="0" w:color="auto"/>
            <w:bottom w:val="none" w:sz="0" w:space="0" w:color="auto"/>
            <w:right w:val="none" w:sz="0" w:space="0" w:color="auto"/>
          </w:divBdr>
        </w:div>
        <w:div w:id="162204812">
          <w:marLeft w:val="0"/>
          <w:marRight w:val="0"/>
          <w:marTop w:val="0"/>
          <w:marBottom w:val="0"/>
          <w:divBdr>
            <w:top w:val="none" w:sz="0" w:space="0" w:color="auto"/>
            <w:left w:val="none" w:sz="0" w:space="0" w:color="auto"/>
            <w:bottom w:val="none" w:sz="0" w:space="0" w:color="auto"/>
            <w:right w:val="none" w:sz="0" w:space="0" w:color="auto"/>
          </w:divBdr>
        </w:div>
        <w:div w:id="1480613504">
          <w:marLeft w:val="0"/>
          <w:marRight w:val="0"/>
          <w:marTop w:val="0"/>
          <w:marBottom w:val="0"/>
          <w:divBdr>
            <w:top w:val="none" w:sz="0" w:space="0" w:color="auto"/>
            <w:left w:val="none" w:sz="0" w:space="0" w:color="auto"/>
            <w:bottom w:val="none" w:sz="0" w:space="0" w:color="auto"/>
            <w:right w:val="none" w:sz="0" w:space="0" w:color="auto"/>
          </w:divBdr>
        </w:div>
        <w:div w:id="1525171187">
          <w:marLeft w:val="0"/>
          <w:marRight w:val="0"/>
          <w:marTop w:val="0"/>
          <w:marBottom w:val="0"/>
          <w:divBdr>
            <w:top w:val="none" w:sz="0" w:space="0" w:color="auto"/>
            <w:left w:val="none" w:sz="0" w:space="0" w:color="auto"/>
            <w:bottom w:val="none" w:sz="0" w:space="0" w:color="auto"/>
            <w:right w:val="none" w:sz="0" w:space="0" w:color="auto"/>
          </w:divBdr>
        </w:div>
        <w:div w:id="1852647646">
          <w:marLeft w:val="0"/>
          <w:marRight w:val="0"/>
          <w:marTop w:val="0"/>
          <w:marBottom w:val="0"/>
          <w:divBdr>
            <w:top w:val="none" w:sz="0" w:space="0" w:color="auto"/>
            <w:left w:val="none" w:sz="0" w:space="0" w:color="auto"/>
            <w:bottom w:val="none" w:sz="0" w:space="0" w:color="auto"/>
            <w:right w:val="none" w:sz="0" w:space="0" w:color="auto"/>
          </w:divBdr>
        </w:div>
        <w:div w:id="1863662119">
          <w:marLeft w:val="0"/>
          <w:marRight w:val="0"/>
          <w:marTop w:val="0"/>
          <w:marBottom w:val="0"/>
          <w:divBdr>
            <w:top w:val="none" w:sz="0" w:space="0" w:color="auto"/>
            <w:left w:val="none" w:sz="0" w:space="0" w:color="auto"/>
            <w:bottom w:val="none" w:sz="0" w:space="0" w:color="auto"/>
            <w:right w:val="none" w:sz="0" w:space="0" w:color="auto"/>
          </w:divBdr>
        </w:div>
      </w:divsChild>
    </w:div>
    <w:div w:id="201407939">
      <w:bodyDiv w:val="1"/>
      <w:marLeft w:val="0"/>
      <w:marRight w:val="0"/>
      <w:marTop w:val="0"/>
      <w:marBottom w:val="0"/>
      <w:divBdr>
        <w:top w:val="none" w:sz="0" w:space="0" w:color="auto"/>
        <w:left w:val="none" w:sz="0" w:space="0" w:color="auto"/>
        <w:bottom w:val="none" w:sz="0" w:space="0" w:color="auto"/>
        <w:right w:val="none" w:sz="0" w:space="0" w:color="auto"/>
      </w:divBdr>
    </w:div>
    <w:div w:id="222520847">
      <w:bodyDiv w:val="1"/>
      <w:marLeft w:val="0"/>
      <w:marRight w:val="0"/>
      <w:marTop w:val="0"/>
      <w:marBottom w:val="0"/>
      <w:divBdr>
        <w:top w:val="none" w:sz="0" w:space="0" w:color="auto"/>
        <w:left w:val="none" w:sz="0" w:space="0" w:color="auto"/>
        <w:bottom w:val="none" w:sz="0" w:space="0" w:color="auto"/>
        <w:right w:val="none" w:sz="0" w:space="0" w:color="auto"/>
      </w:divBdr>
    </w:div>
    <w:div w:id="240722489">
      <w:bodyDiv w:val="1"/>
      <w:marLeft w:val="0"/>
      <w:marRight w:val="0"/>
      <w:marTop w:val="0"/>
      <w:marBottom w:val="0"/>
      <w:divBdr>
        <w:top w:val="none" w:sz="0" w:space="0" w:color="auto"/>
        <w:left w:val="none" w:sz="0" w:space="0" w:color="auto"/>
        <w:bottom w:val="none" w:sz="0" w:space="0" w:color="auto"/>
        <w:right w:val="none" w:sz="0" w:space="0" w:color="auto"/>
      </w:divBdr>
      <w:divsChild>
        <w:div w:id="238833543">
          <w:marLeft w:val="0"/>
          <w:marRight w:val="0"/>
          <w:marTop w:val="0"/>
          <w:marBottom w:val="0"/>
          <w:divBdr>
            <w:top w:val="none" w:sz="0" w:space="0" w:color="auto"/>
            <w:left w:val="none" w:sz="0" w:space="0" w:color="auto"/>
            <w:bottom w:val="none" w:sz="0" w:space="0" w:color="auto"/>
            <w:right w:val="none" w:sz="0" w:space="0" w:color="auto"/>
          </w:divBdr>
          <w:divsChild>
            <w:div w:id="1975481312">
              <w:marLeft w:val="0"/>
              <w:marRight w:val="0"/>
              <w:marTop w:val="0"/>
              <w:marBottom w:val="0"/>
              <w:divBdr>
                <w:top w:val="none" w:sz="0" w:space="0" w:color="auto"/>
                <w:left w:val="none" w:sz="0" w:space="0" w:color="auto"/>
                <w:bottom w:val="none" w:sz="0" w:space="0" w:color="auto"/>
                <w:right w:val="none" w:sz="0" w:space="0" w:color="auto"/>
              </w:divBdr>
              <w:divsChild>
                <w:div w:id="88893866">
                  <w:marLeft w:val="0"/>
                  <w:marRight w:val="0"/>
                  <w:marTop w:val="0"/>
                  <w:marBottom w:val="0"/>
                  <w:divBdr>
                    <w:top w:val="none" w:sz="0" w:space="0" w:color="auto"/>
                    <w:left w:val="none" w:sz="0" w:space="0" w:color="auto"/>
                    <w:bottom w:val="none" w:sz="0" w:space="0" w:color="auto"/>
                    <w:right w:val="none" w:sz="0" w:space="0" w:color="auto"/>
                  </w:divBdr>
                </w:div>
                <w:div w:id="307243619">
                  <w:marLeft w:val="0"/>
                  <w:marRight w:val="0"/>
                  <w:marTop w:val="0"/>
                  <w:marBottom w:val="0"/>
                  <w:divBdr>
                    <w:top w:val="none" w:sz="0" w:space="0" w:color="auto"/>
                    <w:left w:val="none" w:sz="0" w:space="0" w:color="auto"/>
                    <w:bottom w:val="none" w:sz="0" w:space="0" w:color="auto"/>
                    <w:right w:val="none" w:sz="0" w:space="0" w:color="auto"/>
                  </w:divBdr>
                </w:div>
                <w:div w:id="435904529">
                  <w:marLeft w:val="0"/>
                  <w:marRight w:val="0"/>
                  <w:marTop w:val="0"/>
                  <w:marBottom w:val="0"/>
                  <w:divBdr>
                    <w:top w:val="none" w:sz="0" w:space="0" w:color="auto"/>
                    <w:left w:val="none" w:sz="0" w:space="0" w:color="auto"/>
                    <w:bottom w:val="none" w:sz="0" w:space="0" w:color="auto"/>
                    <w:right w:val="none" w:sz="0" w:space="0" w:color="auto"/>
                  </w:divBdr>
                </w:div>
                <w:div w:id="563688186">
                  <w:marLeft w:val="0"/>
                  <w:marRight w:val="0"/>
                  <w:marTop w:val="0"/>
                  <w:marBottom w:val="0"/>
                  <w:divBdr>
                    <w:top w:val="none" w:sz="0" w:space="0" w:color="auto"/>
                    <w:left w:val="none" w:sz="0" w:space="0" w:color="auto"/>
                    <w:bottom w:val="none" w:sz="0" w:space="0" w:color="auto"/>
                    <w:right w:val="none" w:sz="0" w:space="0" w:color="auto"/>
                  </w:divBdr>
                </w:div>
                <w:div w:id="617368862">
                  <w:marLeft w:val="0"/>
                  <w:marRight w:val="0"/>
                  <w:marTop w:val="0"/>
                  <w:marBottom w:val="0"/>
                  <w:divBdr>
                    <w:top w:val="none" w:sz="0" w:space="0" w:color="auto"/>
                    <w:left w:val="none" w:sz="0" w:space="0" w:color="auto"/>
                    <w:bottom w:val="none" w:sz="0" w:space="0" w:color="auto"/>
                    <w:right w:val="none" w:sz="0" w:space="0" w:color="auto"/>
                  </w:divBdr>
                </w:div>
                <w:div w:id="930503955">
                  <w:marLeft w:val="0"/>
                  <w:marRight w:val="0"/>
                  <w:marTop w:val="0"/>
                  <w:marBottom w:val="0"/>
                  <w:divBdr>
                    <w:top w:val="none" w:sz="0" w:space="0" w:color="auto"/>
                    <w:left w:val="none" w:sz="0" w:space="0" w:color="auto"/>
                    <w:bottom w:val="none" w:sz="0" w:space="0" w:color="auto"/>
                    <w:right w:val="none" w:sz="0" w:space="0" w:color="auto"/>
                  </w:divBdr>
                </w:div>
                <w:div w:id="966811024">
                  <w:marLeft w:val="0"/>
                  <w:marRight w:val="0"/>
                  <w:marTop w:val="0"/>
                  <w:marBottom w:val="0"/>
                  <w:divBdr>
                    <w:top w:val="none" w:sz="0" w:space="0" w:color="auto"/>
                    <w:left w:val="none" w:sz="0" w:space="0" w:color="auto"/>
                    <w:bottom w:val="none" w:sz="0" w:space="0" w:color="auto"/>
                    <w:right w:val="none" w:sz="0" w:space="0" w:color="auto"/>
                  </w:divBdr>
                </w:div>
                <w:div w:id="971716453">
                  <w:marLeft w:val="0"/>
                  <w:marRight w:val="0"/>
                  <w:marTop w:val="0"/>
                  <w:marBottom w:val="0"/>
                  <w:divBdr>
                    <w:top w:val="none" w:sz="0" w:space="0" w:color="auto"/>
                    <w:left w:val="none" w:sz="0" w:space="0" w:color="auto"/>
                    <w:bottom w:val="none" w:sz="0" w:space="0" w:color="auto"/>
                    <w:right w:val="none" w:sz="0" w:space="0" w:color="auto"/>
                  </w:divBdr>
                </w:div>
                <w:div w:id="1028331237">
                  <w:marLeft w:val="0"/>
                  <w:marRight w:val="0"/>
                  <w:marTop w:val="0"/>
                  <w:marBottom w:val="0"/>
                  <w:divBdr>
                    <w:top w:val="none" w:sz="0" w:space="0" w:color="auto"/>
                    <w:left w:val="none" w:sz="0" w:space="0" w:color="auto"/>
                    <w:bottom w:val="none" w:sz="0" w:space="0" w:color="auto"/>
                    <w:right w:val="none" w:sz="0" w:space="0" w:color="auto"/>
                  </w:divBdr>
                </w:div>
                <w:div w:id="1143041197">
                  <w:marLeft w:val="0"/>
                  <w:marRight w:val="0"/>
                  <w:marTop w:val="0"/>
                  <w:marBottom w:val="0"/>
                  <w:divBdr>
                    <w:top w:val="none" w:sz="0" w:space="0" w:color="auto"/>
                    <w:left w:val="none" w:sz="0" w:space="0" w:color="auto"/>
                    <w:bottom w:val="none" w:sz="0" w:space="0" w:color="auto"/>
                    <w:right w:val="none" w:sz="0" w:space="0" w:color="auto"/>
                  </w:divBdr>
                </w:div>
                <w:div w:id="1243565091">
                  <w:marLeft w:val="0"/>
                  <w:marRight w:val="0"/>
                  <w:marTop w:val="0"/>
                  <w:marBottom w:val="0"/>
                  <w:divBdr>
                    <w:top w:val="none" w:sz="0" w:space="0" w:color="auto"/>
                    <w:left w:val="none" w:sz="0" w:space="0" w:color="auto"/>
                    <w:bottom w:val="none" w:sz="0" w:space="0" w:color="auto"/>
                    <w:right w:val="none" w:sz="0" w:space="0" w:color="auto"/>
                  </w:divBdr>
                </w:div>
                <w:div w:id="1339652860">
                  <w:marLeft w:val="0"/>
                  <w:marRight w:val="0"/>
                  <w:marTop w:val="0"/>
                  <w:marBottom w:val="0"/>
                  <w:divBdr>
                    <w:top w:val="none" w:sz="0" w:space="0" w:color="auto"/>
                    <w:left w:val="none" w:sz="0" w:space="0" w:color="auto"/>
                    <w:bottom w:val="none" w:sz="0" w:space="0" w:color="auto"/>
                    <w:right w:val="none" w:sz="0" w:space="0" w:color="auto"/>
                  </w:divBdr>
                </w:div>
                <w:div w:id="1448693458">
                  <w:marLeft w:val="0"/>
                  <w:marRight w:val="0"/>
                  <w:marTop w:val="0"/>
                  <w:marBottom w:val="0"/>
                  <w:divBdr>
                    <w:top w:val="none" w:sz="0" w:space="0" w:color="auto"/>
                    <w:left w:val="none" w:sz="0" w:space="0" w:color="auto"/>
                    <w:bottom w:val="none" w:sz="0" w:space="0" w:color="auto"/>
                    <w:right w:val="none" w:sz="0" w:space="0" w:color="auto"/>
                  </w:divBdr>
                </w:div>
                <w:div w:id="1552379134">
                  <w:marLeft w:val="0"/>
                  <w:marRight w:val="0"/>
                  <w:marTop w:val="0"/>
                  <w:marBottom w:val="0"/>
                  <w:divBdr>
                    <w:top w:val="none" w:sz="0" w:space="0" w:color="auto"/>
                    <w:left w:val="none" w:sz="0" w:space="0" w:color="auto"/>
                    <w:bottom w:val="none" w:sz="0" w:space="0" w:color="auto"/>
                    <w:right w:val="none" w:sz="0" w:space="0" w:color="auto"/>
                  </w:divBdr>
                </w:div>
                <w:div w:id="1634943350">
                  <w:marLeft w:val="0"/>
                  <w:marRight w:val="0"/>
                  <w:marTop w:val="0"/>
                  <w:marBottom w:val="0"/>
                  <w:divBdr>
                    <w:top w:val="none" w:sz="0" w:space="0" w:color="auto"/>
                    <w:left w:val="none" w:sz="0" w:space="0" w:color="auto"/>
                    <w:bottom w:val="none" w:sz="0" w:space="0" w:color="auto"/>
                    <w:right w:val="none" w:sz="0" w:space="0" w:color="auto"/>
                  </w:divBdr>
                </w:div>
                <w:div w:id="1746487250">
                  <w:marLeft w:val="0"/>
                  <w:marRight w:val="0"/>
                  <w:marTop w:val="0"/>
                  <w:marBottom w:val="0"/>
                  <w:divBdr>
                    <w:top w:val="none" w:sz="0" w:space="0" w:color="auto"/>
                    <w:left w:val="none" w:sz="0" w:space="0" w:color="auto"/>
                    <w:bottom w:val="none" w:sz="0" w:space="0" w:color="auto"/>
                    <w:right w:val="none" w:sz="0" w:space="0" w:color="auto"/>
                  </w:divBdr>
                </w:div>
                <w:div w:id="1773011619">
                  <w:marLeft w:val="0"/>
                  <w:marRight w:val="0"/>
                  <w:marTop w:val="0"/>
                  <w:marBottom w:val="0"/>
                  <w:divBdr>
                    <w:top w:val="none" w:sz="0" w:space="0" w:color="auto"/>
                    <w:left w:val="none" w:sz="0" w:space="0" w:color="auto"/>
                    <w:bottom w:val="none" w:sz="0" w:space="0" w:color="auto"/>
                    <w:right w:val="none" w:sz="0" w:space="0" w:color="auto"/>
                  </w:divBdr>
                </w:div>
                <w:div w:id="2063207060">
                  <w:marLeft w:val="0"/>
                  <w:marRight w:val="0"/>
                  <w:marTop w:val="0"/>
                  <w:marBottom w:val="0"/>
                  <w:divBdr>
                    <w:top w:val="none" w:sz="0" w:space="0" w:color="auto"/>
                    <w:left w:val="none" w:sz="0" w:space="0" w:color="auto"/>
                    <w:bottom w:val="none" w:sz="0" w:space="0" w:color="auto"/>
                    <w:right w:val="none" w:sz="0" w:space="0" w:color="auto"/>
                  </w:divBdr>
                </w:div>
                <w:div w:id="2072847526">
                  <w:marLeft w:val="0"/>
                  <w:marRight w:val="0"/>
                  <w:marTop w:val="0"/>
                  <w:marBottom w:val="0"/>
                  <w:divBdr>
                    <w:top w:val="none" w:sz="0" w:space="0" w:color="auto"/>
                    <w:left w:val="none" w:sz="0" w:space="0" w:color="auto"/>
                    <w:bottom w:val="none" w:sz="0" w:space="0" w:color="auto"/>
                    <w:right w:val="none" w:sz="0" w:space="0" w:color="auto"/>
                  </w:divBdr>
                </w:div>
                <w:div w:id="2110852678">
                  <w:marLeft w:val="0"/>
                  <w:marRight w:val="0"/>
                  <w:marTop w:val="0"/>
                  <w:marBottom w:val="0"/>
                  <w:divBdr>
                    <w:top w:val="none" w:sz="0" w:space="0" w:color="auto"/>
                    <w:left w:val="none" w:sz="0" w:space="0" w:color="auto"/>
                    <w:bottom w:val="none" w:sz="0" w:space="0" w:color="auto"/>
                    <w:right w:val="none" w:sz="0" w:space="0" w:color="auto"/>
                  </w:divBdr>
                </w:div>
                <w:div w:id="213478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669216">
          <w:marLeft w:val="0"/>
          <w:marRight w:val="0"/>
          <w:marTop w:val="0"/>
          <w:marBottom w:val="0"/>
          <w:divBdr>
            <w:top w:val="none" w:sz="0" w:space="0" w:color="auto"/>
            <w:left w:val="none" w:sz="0" w:space="0" w:color="auto"/>
            <w:bottom w:val="none" w:sz="0" w:space="0" w:color="auto"/>
            <w:right w:val="none" w:sz="0" w:space="0" w:color="auto"/>
          </w:divBdr>
          <w:divsChild>
            <w:div w:id="1371606918">
              <w:marLeft w:val="0"/>
              <w:marRight w:val="0"/>
              <w:marTop w:val="0"/>
              <w:marBottom w:val="0"/>
              <w:divBdr>
                <w:top w:val="none" w:sz="0" w:space="0" w:color="auto"/>
                <w:left w:val="none" w:sz="0" w:space="0" w:color="auto"/>
                <w:bottom w:val="none" w:sz="0" w:space="0" w:color="auto"/>
                <w:right w:val="none" w:sz="0" w:space="0" w:color="auto"/>
              </w:divBdr>
              <w:divsChild>
                <w:div w:id="36391814">
                  <w:marLeft w:val="0"/>
                  <w:marRight w:val="0"/>
                  <w:marTop w:val="0"/>
                  <w:marBottom w:val="0"/>
                  <w:divBdr>
                    <w:top w:val="none" w:sz="0" w:space="0" w:color="auto"/>
                    <w:left w:val="none" w:sz="0" w:space="0" w:color="auto"/>
                    <w:bottom w:val="none" w:sz="0" w:space="0" w:color="auto"/>
                    <w:right w:val="none" w:sz="0" w:space="0" w:color="auto"/>
                  </w:divBdr>
                </w:div>
                <w:div w:id="152836983">
                  <w:marLeft w:val="0"/>
                  <w:marRight w:val="0"/>
                  <w:marTop w:val="0"/>
                  <w:marBottom w:val="0"/>
                  <w:divBdr>
                    <w:top w:val="none" w:sz="0" w:space="0" w:color="auto"/>
                    <w:left w:val="none" w:sz="0" w:space="0" w:color="auto"/>
                    <w:bottom w:val="none" w:sz="0" w:space="0" w:color="auto"/>
                    <w:right w:val="none" w:sz="0" w:space="0" w:color="auto"/>
                  </w:divBdr>
                </w:div>
                <w:div w:id="168567126">
                  <w:marLeft w:val="0"/>
                  <w:marRight w:val="0"/>
                  <w:marTop w:val="0"/>
                  <w:marBottom w:val="0"/>
                  <w:divBdr>
                    <w:top w:val="none" w:sz="0" w:space="0" w:color="auto"/>
                    <w:left w:val="none" w:sz="0" w:space="0" w:color="auto"/>
                    <w:bottom w:val="none" w:sz="0" w:space="0" w:color="auto"/>
                    <w:right w:val="none" w:sz="0" w:space="0" w:color="auto"/>
                  </w:divBdr>
                </w:div>
                <w:div w:id="352146773">
                  <w:marLeft w:val="0"/>
                  <w:marRight w:val="0"/>
                  <w:marTop w:val="0"/>
                  <w:marBottom w:val="0"/>
                  <w:divBdr>
                    <w:top w:val="none" w:sz="0" w:space="0" w:color="auto"/>
                    <w:left w:val="none" w:sz="0" w:space="0" w:color="auto"/>
                    <w:bottom w:val="none" w:sz="0" w:space="0" w:color="auto"/>
                    <w:right w:val="none" w:sz="0" w:space="0" w:color="auto"/>
                  </w:divBdr>
                </w:div>
                <w:div w:id="412970332">
                  <w:marLeft w:val="0"/>
                  <w:marRight w:val="0"/>
                  <w:marTop w:val="0"/>
                  <w:marBottom w:val="0"/>
                  <w:divBdr>
                    <w:top w:val="none" w:sz="0" w:space="0" w:color="auto"/>
                    <w:left w:val="none" w:sz="0" w:space="0" w:color="auto"/>
                    <w:bottom w:val="none" w:sz="0" w:space="0" w:color="auto"/>
                    <w:right w:val="none" w:sz="0" w:space="0" w:color="auto"/>
                  </w:divBdr>
                </w:div>
                <w:div w:id="420612019">
                  <w:marLeft w:val="0"/>
                  <w:marRight w:val="0"/>
                  <w:marTop w:val="0"/>
                  <w:marBottom w:val="0"/>
                  <w:divBdr>
                    <w:top w:val="none" w:sz="0" w:space="0" w:color="auto"/>
                    <w:left w:val="none" w:sz="0" w:space="0" w:color="auto"/>
                    <w:bottom w:val="none" w:sz="0" w:space="0" w:color="auto"/>
                    <w:right w:val="none" w:sz="0" w:space="0" w:color="auto"/>
                  </w:divBdr>
                </w:div>
                <w:div w:id="462818526">
                  <w:marLeft w:val="0"/>
                  <w:marRight w:val="0"/>
                  <w:marTop w:val="0"/>
                  <w:marBottom w:val="0"/>
                  <w:divBdr>
                    <w:top w:val="none" w:sz="0" w:space="0" w:color="auto"/>
                    <w:left w:val="none" w:sz="0" w:space="0" w:color="auto"/>
                    <w:bottom w:val="none" w:sz="0" w:space="0" w:color="auto"/>
                    <w:right w:val="none" w:sz="0" w:space="0" w:color="auto"/>
                  </w:divBdr>
                </w:div>
                <w:div w:id="515995268">
                  <w:marLeft w:val="0"/>
                  <w:marRight w:val="0"/>
                  <w:marTop w:val="0"/>
                  <w:marBottom w:val="0"/>
                  <w:divBdr>
                    <w:top w:val="none" w:sz="0" w:space="0" w:color="auto"/>
                    <w:left w:val="none" w:sz="0" w:space="0" w:color="auto"/>
                    <w:bottom w:val="none" w:sz="0" w:space="0" w:color="auto"/>
                    <w:right w:val="none" w:sz="0" w:space="0" w:color="auto"/>
                  </w:divBdr>
                </w:div>
                <w:div w:id="548301926">
                  <w:marLeft w:val="0"/>
                  <w:marRight w:val="0"/>
                  <w:marTop w:val="0"/>
                  <w:marBottom w:val="0"/>
                  <w:divBdr>
                    <w:top w:val="none" w:sz="0" w:space="0" w:color="auto"/>
                    <w:left w:val="none" w:sz="0" w:space="0" w:color="auto"/>
                    <w:bottom w:val="none" w:sz="0" w:space="0" w:color="auto"/>
                    <w:right w:val="none" w:sz="0" w:space="0" w:color="auto"/>
                  </w:divBdr>
                </w:div>
                <w:div w:id="578103571">
                  <w:marLeft w:val="0"/>
                  <w:marRight w:val="0"/>
                  <w:marTop w:val="0"/>
                  <w:marBottom w:val="0"/>
                  <w:divBdr>
                    <w:top w:val="none" w:sz="0" w:space="0" w:color="auto"/>
                    <w:left w:val="none" w:sz="0" w:space="0" w:color="auto"/>
                    <w:bottom w:val="none" w:sz="0" w:space="0" w:color="auto"/>
                    <w:right w:val="none" w:sz="0" w:space="0" w:color="auto"/>
                  </w:divBdr>
                </w:div>
                <w:div w:id="648942798">
                  <w:marLeft w:val="0"/>
                  <w:marRight w:val="0"/>
                  <w:marTop w:val="0"/>
                  <w:marBottom w:val="0"/>
                  <w:divBdr>
                    <w:top w:val="none" w:sz="0" w:space="0" w:color="auto"/>
                    <w:left w:val="none" w:sz="0" w:space="0" w:color="auto"/>
                    <w:bottom w:val="none" w:sz="0" w:space="0" w:color="auto"/>
                    <w:right w:val="none" w:sz="0" w:space="0" w:color="auto"/>
                  </w:divBdr>
                </w:div>
                <w:div w:id="673728326">
                  <w:marLeft w:val="0"/>
                  <w:marRight w:val="0"/>
                  <w:marTop w:val="0"/>
                  <w:marBottom w:val="0"/>
                  <w:divBdr>
                    <w:top w:val="none" w:sz="0" w:space="0" w:color="auto"/>
                    <w:left w:val="none" w:sz="0" w:space="0" w:color="auto"/>
                    <w:bottom w:val="none" w:sz="0" w:space="0" w:color="auto"/>
                    <w:right w:val="none" w:sz="0" w:space="0" w:color="auto"/>
                  </w:divBdr>
                </w:div>
                <w:div w:id="766123842">
                  <w:marLeft w:val="0"/>
                  <w:marRight w:val="0"/>
                  <w:marTop w:val="0"/>
                  <w:marBottom w:val="0"/>
                  <w:divBdr>
                    <w:top w:val="none" w:sz="0" w:space="0" w:color="auto"/>
                    <w:left w:val="none" w:sz="0" w:space="0" w:color="auto"/>
                    <w:bottom w:val="none" w:sz="0" w:space="0" w:color="auto"/>
                    <w:right w:val="none" w:sz="0" w:space="0" w:color="auto"/>
                  </w:divBdr>
                </w:div>
                <w:div w:id="773138068">
                  <w:marLeft w:val="0"/>
                  <w:marRight w:val="0"/>
                  <w:marTop w:val="0"/>
                  <w:marBottom w:val="0"/>
                  <w:divBdr>
                    <w:top w:val="none" w:sz="0" w:space="0" w:color="auto"/>
                    <w:left w:val="none" w:sz="0" w:space="0" w:color="auto"/>
                    <w:bottom w:val="none" w:sz="0" w:space="0" w:color="auto"/>
                    <w:right w:val="none" w:sz="0" w:space="0" w:color="auto"/>
                  </w:divBdr>
                </w:div>
                <w:div w:id="862547688">
                  <w:marLeft w:val="0"/>
                  <w:marRight w:val="0"/>
                  <w:marTop w:val="0"/>
                  <w:marBottom w:val="0"/>
                  <w:divBdr>
                    <w:top w:val="none" w:sz="0" w:space="0" w:color="auto"/>
                    <w:left w:val="none" w:sz="0" w:space="0" w:color="auto"/>
                    <w:bottom w:val="none" w:sz="0" w:space="0" w:color="auto"/>
                    <w:right w:val="none" w:sz="0" w:space="0" w:color="auto"/>
                  </w:divBdr>
                </w:div>
                <w:div w:id="895042747">
                  <w:marLeft w:val="0"/>
                  <w:marRight w:val="0"/>
                  <w:marTop w:val="0"/>
                  <w:marBottom w:val="0"/>
                  <w:divBdr>
                    <w:top w:val="none" w:sz="0" w:space="0" w:color="auto"/>
                    <w:left w:val="none" w:sz="0" w:space="0" w:color="auto"/>
                    <w:bottom w:val="none" w:sz="0" w:space="0" w:color="auto"/>
                    <w:right w:val="none" w:sz="0" w:space="0" w:color="auto"/>
                  </w:divBdr>
                </w:div>
                <w:div w:id="901597143">
                  <w:marLeft w:val="0"/>
                  <w:marRight w:val="0"/>
                  <w:marTop w:val="0"/>
                  <w:marBottom w:val="0"/>
                  <w:divBdr>
                    <w:top w:val="none" w:sz="0" w:space="0" w:color="auto"/>
                    <w:left w:val="none" w:sz="0" w:space="0" w:color="auto"/>
                    <w:bottom w:val="none" w:sz="0" w:space="0" w:color="auto"/>
                    <w:right w:val="none" w:sz="0" w:space="0" w:color="auto"/>
                  </w:divBdr>
                </w:div>
                <w:div w:id="914818770">
                  <w:marLeft w:val="0"/>
                  <w:marRight w:val="0"/>
                  <w:marTop w:val="0"/>
                  <w:marBottom w:val="0"/>
                  <w:divBdr>
                    <w:top w:val="none" w:sz="0" w:space="0" w:color="auto"/>
                    <w:left w:val="none" w:sz="0" w:space="0" w:color="auto"/>
                    <w:bottom w:val="none" w:sz="0" w:space="0" w:color="auto"/>
                    <w:right w:val="none" w:sz="0" w:space="0" w:color="auto"/>
                  </w:divBdr>
                </w:div>
                <w:div w:id="1018845623">
                  <w:marLeft w:val="0"/>
                  <w:marRight w:val="0"/>
                  <w:marTop w:val="0"/>
                  <w:marBottom w:val="0"/>
                  <w:divBdr>
                    <w:top w:val="none" w:sz="0" w:space="0" w:color="auto"/>
                    <w:left w:val="none" w:sz="0" w:space="0" w:color="auto"/>
                    <w:bottom w:val="none" w:sz="0" w:space="0" w:color="auto"/>
                    <w:right w:val="none" w:sz="0" w:space="0" w:color="auto"/>
                  </w:divBdr>
                </w:div>
                <w:div w:id="1032146498">
                  <w:marLeft w:val="0"/>
                  <w:marRight w:val="0"/>
                  <w:marTop w:val="0"/>
                  <w:marBottom w:val="0"/>
                  <w:divBdr>
                    <w:top w:val="none" w:sz="0" w:space="0" w:color="auto"/>
                    <w:left w:val="none" w:sz="0" w:space="0" w:color="auto"/>
                    <w:bottom w:val="none" w:sz="0" w:space="0" w:color="auto"/>
                    <w:right w:val="none" w:sz="0" w:space="0" w:color="auto"/>
                  </w:divBdr>
                </w:div>
                <w:div w:id="1060205274">
                  <w:marLeft w:val="0"/>
                  <w:marRight w:val="0"/>
                  <w:marTop w:val="0"/>
                  <w:marBottom w:val="0"/>
                  <w:divBdr>
                    <w:top w:val="none" w:sz="0" w:space="0" w:color="auto"/>
                    <w:left w:val="none" w:sz="0" w:space="0" w:color="auto"/>
                    <w:bottom w:val="none" w:sz="0" w:space="0" w:color="auto"/>
                    <w:right w:val="none" w:sz="0" w:space="0" w:color="auto"/>
                  </w:divBdr>
                </w:div>
                <w:div w:id="1061487682">
                  <w:marLeft w:val="0"/>
                  <w:marRight w:val="0"/>
                  <w:marTop w:val="0"/>
                  <w:marBottom w:val="0"/>
                  <w:divBdr>
                    <w:top w:val="none" w:sz="0" w:space="0" w:color="auto"/>
                    <w:left w:val="none" w:sz="0" w:space="0" w:color="auto"/>
                    <w:bottom w:val="none" w:sz="0" w:space="0" w:color="auto"/>
                    <w:right w:val="none" w:sz="0" w:space="0" w:color="auto"/>
                  </w:divBdr>
                </w:div>
                <w:div w:id="1073360051">
                  <w:marLeft w:val="0"/>
                  <w:marRight w:val="0"/>
                  <w:marTop w:val="0"/>
                  <w:marBottom w:val="0"/>
                  <w:divBdr>
                    <w:top w:val="none" w:sz="0" w:space="0" w:color="auto"/>
                    <w:left w:val="none" w:sz="0" w:space="0" w:color="auto"/>
                    <w:bottom w:val="none" w:sz="0" w:space="0" w:color="auto"/>
                    <w:right w:val="none" w:sz="0" w:space="0" w:color="auto"/>
                  </w:divBdr>
                </w:div>
                <w:div w:id="1151404028">
                  <w:marLeft w:val="0"/>
                  <w:marRight w:val="0"/>
                  <w:marTop w:val="0"/>
                  <w:marBottom w:val="0"/>
                  <w:divBdr>
                    <w:top w:val="none" w:sz="0" w:space="0" w:color="auto"/>
                    <w:left w:val="none" w:sz="0" w:space="0" w:color="auto"/>
                    <w:bottom w:val="none" w:sz="0" w:space="0" w:color="auto"/>
                    <w:right w:val="none" w:sz="0" w:space="0" w:color="auto"/>
                  </w:divBdr>
                </w:div>
                <w:div w:id="1178931307">
                  <w:marLeft w:val="0"/>
                  <w:marRight w:val="0"/>
                  <w:marTop w:val="0"/>
                  <w:marBottom w:val="0"/>
                  <w:divBdr>
                    <w:top w:val="none" w:sz="0" w:space="0" w:color="auto"/>
                    <w:left w:val="none" w:sz="0" w:space="0" w:color="auto"/>
                    <w:bottom w:val="none" w:sz="0" w:space="0" w:color="auto"/>
                    <w:right w:val="none" w:sz="0" w:space="0" w:color="auto"/>
                  </w:divBdr>
                </w:div>
                <w:div w:id="1196819581">
                  <w:marLeft w:val="0"/>
                  <w:marRight w:val="0"/>
                  <w:marTop w:val="0"/>
                  <w:marBottom w:val="0"/>
                  <w:divBdr>
                    <w:top w:val="none" w:sz="0" w:space="0" w:color="auto"/>
                    <w:left w:val="none" w:sz="0" w:space="0" w:color="auto"/>
                    <w:bottom w:val="none" w:sz="0" w:space="0" w:color="auto"/>
                    <w:right w:val="none" w:sz="0" w:space="0" w:color="auto"/>
                  </w:divBdr>
                </w:div>
                <w:div w:id="1211571246">
                  <w:marLeft w:val="0"/>
                  <w:marRight w:val="0"/>
                  <w:marTop w:val="0"/>
                  <w:marBottom w:val="0"/>
                  <w:divBdr>
                    <w:top w:val="none" w:sz="0" w:space="0" w:color="auto"/>
                    <w:left w:val="none" w:sz="0" w:space="0" w:color="auto"/>
                    <w:bottom w:val="none" w:sz="0" w:space="0" w:color="auto"/>
                    <w:right w:val="none" w:sz="0" w:space="0" w:color="auto"/>
                  </w:divBdr>
                </w:div>
                <w:div w:id="1223371001">
                  <w:marLeft w:val="0"/>
                  <w:marRight w:val="0"/>
                  <w:marTop w:val="0"/>
                  <w:marBottom w:val="0"/>
                  <w:divBdr>
                    <w:top w:val="none" w:sz="0" w:space="0" w:color="auto"/>
                    <w:left w:val="none" w:sz="0" w:space="0" w:color="auto"/>
                    <w:bottom w:val="none" w:sz="0" w:space="0" w:color="auto"/>
                    <w:right w:val="none" w:sz="0" w:space="0" w:color="auto"/>
                  </w:divBdr>
                </w:div>
                <w:div w:id="1313219776">
                  <w:marLeft w:val="0"/>
                  <w:marRight w:val="0"/>
                  <w:marTop w:val="0"/>
                  <w:marBottom w:val="0"/>
                  <w:divBdr>
                    <w:top w:val="none" w:sz="0" w:space="0" w:color="auto"/>
                    <w:left w:val="none" w:sz="0" w:space="0" w:color="auto"/>
                    <w:bottom w:val="none" w:sz="0" w:space="0" w:color="auto"/>
                    <w:right w:val="none" w:sz="0" w:space="0" w:color="auto"/>
                  </w:divBdr>
                </w:div>
                <w:div w:id="1325429784">
                  <w:marLeft w:val="0"/>
                  <w:marRight w:val="0"/>
                  <w:marTop w:val="0"/>
                  <w:marBottom w:val="0"/>
                  <w:divBdr>
                    <w:top w:val="none" w:sz="0" w:space="0" w:color="auto"/>
                    <w:left w:val="none" w:sz="0" w:space="0" w:color="auto"/>
                    <w:bottom w:val="none" w:sz="0" w:space="0" w:color="auto"/>
                    <w:right w:val="none" w:sz="0" w:space="0" w:color="auto"/>
                  </w:divBdr>
                </w:div>
                <w:div w:id="1428841687">
                  <w:marLeft w:val="0"/>
                  <w:marRight w:val="0"/>
                  <w:marTop w:val="0"/>
                  <w:marBottom w:val="0"/>
                  <w:divBdr>
                    <w:top w:val="none" w:sz="0" w:space="0" w:color="auto"/>
                    <w:left w:val="none" w:sz="0" w:space="0" w:color="auto"/>
                    <w:bottom w:val="none" w:sz="0" w:space="0" w:color="auto"/>
                    <w:right w:val="none" w:sz="0" w:space="0" w:color="auto"/>
                  </w:divBdr>
                </w:div>
                <w:div w:id="1457024589">
                  <w:marLeft w:val="0"/>
                  <w:marRight w:val="0"/>
                  <w:marTop w:val="0"/>
                  <w:marBottom w:val="0"/>
                  <w:divBdr>
                    <w:top w:val="none" w:sz="0" w:space="0" w:color="auto"/>
                    <w:left w:val="none" w:sz="0" w:space="0" w:color="auto"/>
                    <w:bottom w:val="none" w:sz="0" w:space="0" w:color="auto"/>
                    <w:right w:val="none" w:sz="0" w:space="0" w:color="auto"/>
                  </w:divBdr>
                </w:div>
                <w:div w:id="1538464072">
                  <w:marLeft w:val="0"/>
                  <w:marRight w:val="0"/>
                  <w:marTop w:val="0"/>
                  <w:marBottom w:val="0"/>
                  <w:divBdr>
                    <w:top w:val="none" w:sz="0" w:space="0" w:color="auto"/>
                    <w:left w:val="none" w:sz="0" w:space="0" w:color="auto"/>
                    <w:bottom w:val="none" w:sz="0" w:space="0" w:color="auto"/>
                    <w:right w:val="none" w:sz="0" w:space="0" w:color="auto"/>
                  </w:divBdr>
                </w:div>
                <w:div w:id="1612207170">
                  <w:marLeft w:val="0"/>
                  <w:marRight w:val="0"/>
                  <w:marTop w:val="0"/>
                  <w:marBottom w:val="0"/>
                  <w:divBdr>
                    <w:top w:val="none" w:sz="0" w:space="0" w:color="auto"/>
                    <w:left w:val="none" w:sz="0" w:space="0" w:color="auto"/>
                    <w:bottom w:val="none" w:sz="0" w:space="0" w:color="auto"/>
                    <w:right w:val="none" w:sz="0" w:space="0" w:color="auto"/>
                  </w:divBdr>
                </w:div>
                <w:div w:id="1635795342">
                  <w:marLeft w:val="0"/>
                  <w:marRight w:val="0"/>
                  <w:marTop w:val="0"/>
                  <w:marBottom w:val="0"/>
                  <w:divBdr>
                    <w:top w:val="none" w:sz="0" w:space="0" w:color="auto"/>
                    <w:left w:val="none" w:sz="0" w:space="0" w:color="auto"/>
                    <w:bottom w:val="none" w:sz="0" w:space="0" w:color="auto"/>
                    <w:right w:val="none" w:sz="0" w:space="0" w:color="auto"/>
                  </w:divBdr>
                </w:div>
                <w:div w:id="1645239630">
                  <w:marLeft w:val="0"/>
                  <w:marRight w:val="0"/>
                  <w:marTop w:val="0"/>
                  <w:marBottom w:val="0"/>
                  <w:divBdr>
                    <w:top w:val="none" w:sz="0" w:space="0" w:color="auto"/>
                    <w:left w:val="none" w:sz="0" w:space="0" w:color="auto"/>
                    <w:bottom w:val="none" w:sz="0" w:space="0" w:color="auto"/>
                    <w:right w:val="none" w:sz="0" w:space="0" w:color="auto"/>
                  </w:divBdr>
                </w:div>
                <w:div w:id="1673949890">
                  <w:marLeft w:val="0"/>
                  <w:marRight w:val="0"/>
                  <w:marTop w:val="0"/>
                  <w:marBottom w:val="0"/>
                  <w:divBdr>
                    <w:top w:val="none" w:sz="0" w:space="0" w:color="auto"/>
                    <w:left w:val="none" w:sz="0" w:space="0" w:color="auto"/>
                    <w:bottom w:val="none" w:sz="0" w:space="0" w:color="auto"/>
                    <w:right w:val="none" w:sz="0" w:space="0" w:color="auto"/>
                  </w:divBdr>
                </w:div>
                <w:div w:id="1675912886">
                  <w:marLeft w:val="0"/>
                  <w:marRight w:val="0"/>
                  <w:marTop w:val="0"/>
                  <w:marBottom w:val="0"/>
                  <w:divBdr>
                    <w:top w:val="none" w:sz="0" w:space="0" w:color="auto"/>
                    <w:left w:val="none" w:sz="0" w:space="0" w:color="auto"/>
                    <w:bottom w:val="none" w:sz="0" w:space="0" w:color="auto"/>
                    <w:right w:val="none" w:sz="0" w:space="0" w:color="auto"/>
                  </w:divBdr>
                </w:div>
                <w:div w:id="1689406581">
                  <w:marLeft w:val="0"/>
                  <w:marRight w:val="0"/>
                  <w:marTop w:val="0"/>
                  <w:marBottom w:val="0"/>
                  <w:divBdr>
                    <w:top w:val="none" w:sz="0" w:space="0" w:color="auto"/>
                    <w:left w:val="none" w:sz="0" w:space="0" w:color="auto"/>
                    <w:bottom w:val="none" w:sz="0" w:space="0" w:color="auto"/>
                    <w:right w:val="none" w:sz="0" w:space="0" w:color="auto"/>
                  </w:divBdr>
                </w:div>
                <w:div w:id="1693337180">
                  <w:marLeft w:val="0"/>
                  <w:marRight w:val="0"/>
                  <w:marTop w:val="0"/>
                  <w:marBottom w:val="0"/>
                  <w:divBdr>
                    <w:top w:val="none" w:sz="0" w:space="0" w:color="auto"/>
                    <w:left w:val="none" w:sz="0" w:space="0" w:color="auto"/>
                    <w:bottom w:val="none" w:sz="0" w:space="0" w:color="auto"/>
                    <w:right w:val="none" w:sz="0" w:space="0" w:color="auto"/>
                  </w:divBdr>
                </w:div>
                <w:div w:id="1745490056">
                  <w:marLeft w:val="0"/>
                  <w:marRight w:val="0"/>
                  <w:marTop w:val="0"/>
                  <w:marBottom w:val="0"/>
                  <w:divBdr>
                    <w:top w:val="none" w:sz="0" w:space="0" w:color="auto"/>
                    <w:left w:val="none" w:sz="0" w:space="0" w:color="auto"/>
                    <w:bottom w:val="none" w:sz="0" w:space="0" w:color="auto"/>
                    <w:right w:val="none" w:sz="0" w:space="0" w:color="auto"/>
                  </w:divBdr>
                </w:div>
                <w:div w:id="1832600252">
                  <w:marLeft w:val="0"/>
                  <w:marRight w:val="0"/>
                  <w:marTop w:val="0"/>
                  <w:marBottom w:val="0"/>
                  <w:divBdr>
                    <w:top w:val="none" w:sz="0" w:space="0" w:color="auto"/>
                    <w:left w:val="none" w:sz="0" w:space="0" w:color="auto"/>
                    <w:bottom w:val="none" w:sz="0" w:space="0" w:color="auto"/>
                    <w:right w:val="none" w:sz="0" w:space="0" w:color="auto"/>
                  </w:divBdr>
                </w:div>
                <w:div w:id="1864056402">
                  <w:marLeft w:val="0"/>
                  <w:marRight w:val="0"/>
                  <w:marTop w:val="0"/>
                  <w:marBottom w:val="0"/>
                  <w:divBdr>
                    <w:top w:val="none" w:sz="0" w:space="0" w:color="auto"/>
                    <w:left w:val="none" w:sz="0" w:space="0" w:color="auto"/>
                    <w:bottom w:val="none" w:sz="0" w:space="0" w:color="auto"/>
                    <w:right w:val="none" w:sz="0" w:space="0" w:color="auto"/>
                  </w:divBdr>
                </w:div>
                <w:div w:id="1890989470">
                  <w:marLeft w:val="0"/>
                  <w:marRight w:val="0"/>
                  <w:marTop w:val="0"/>
                  <w:marBottom w:val="0"/>
                  <w:divBdr>
                    <w:top w:val="none" w:sz="0" w:space="0" w:color="auto"/>
                    <w:left w:val="none" w:sz="0" w:space="0" w:color="auto"/>
                    <w:bottom w:val="none" w:sz="0" w:space="0" w:color="auto"/>
                    <w:right w:val="none" w:sz="0" w:space="0" w:color="auto"/>
                  </w:divBdr>
                </w:div>
                <w:div w:id="1985432107">
                  <w:marLeft w:val="0"/>
                  <w:marRight w:val="0"/>
                  <w:marTop w:val="0"/>
                  <w:marBottom w:val="0"/>
                  <w:divBdr>
                    <w:top w:val="none" w:sz="0" w:space="0" w:color="auto"/>
                    <w:left w:val="none" w:sz="0" w:space="0" w:color="auto"/>
                    <w:bottom w:val="none" w:sz="0" w:space="0" w:color="auto"/>
                    <w:right w:val="none" w:sz="0" w:space="0" w:color="auto"/>
                  </w:divBdr>
                </w:div>
                <w:div w:id="1994412583">
                  <w:marLeft w:val="0"/>
                  <w:marRight w:val="0"/>
                  <w:marTop w:val="0"/>
                  <w:marBottom w:val="0"/>
                  <w:divBdr>
                    <w:top w:val="none" w:sz="0" w:space="0" w:color="auto"/>
                    <w:left w:val="none" w:sz="0" w:space="0" w:color="auto"/>
                    <w:bottom w:val="none" w:sz="0" w:space="0" w:color="auto"/>
                    <w:right w:val="none" w:sz="0" w:space="0" w:color="auto"/>
                  </w:divBdr>
                </w:div>
                <w:div w:id="2026713927">
                  <w:marLeft w:val="0"/>
                  <w:marRight w:val="0"/>
                  <w:marTop w:val="0"/>
                  <w:marBottom w:val="0"/>
                  <w:divBdr>
                    <w:top w:val="none" w:sz="0" w:space="0" w:color="auto"/>
                    <w:left w:val="none" w:sz="0" w:space="0" w:color="auto"/>
                    <w:bottom w:val="none" w:sz="0" w:space="0" w:color="auto"/>
                    <w:right w:val="none" w:sz="0" w:space="0" w:color="auto"/>
                  </w:divBdr>
                </w:div>
                <w:div w:id="2070690855">
                  <w:marLeft w:val="0"/>
                  <w:marRight w:val="0"/>
                  <w:marTop w:val="0"/>
                  <w:marBottom w:val="0"/>
                  <w:divBdr>
                    <w:top w:val="none" w:sz="0" w:space="0" w:color="auto"/>
                    <w:left w:val="none" w:sz="0" w:space="0" w:color="auto"/>
                    <w:bottom w:val="none" w:sz="0" w:space="0" w:color="auto"/>
                    <w:right w:val="none" w:sz="0" w:space="0" w:color="auto"/>
                  </w:divBdr>
                </w:div>
                <w:div w:id="2103644895">
                  <w:marLeft w:val="0"/>
                  <w:marRight w:val="0"/>
                  <w:marTop w:val="0"/>
                  <w:marBottom w:val="0"/>
                  <w:divBdr>
                    <w:top w:val="none" w:sz="0" w:space="0" w:color="auto"/>
                    <w:left w:val="none" w:sz="0" w:space="0" w:color="auto"/>
                    <w:bottom w:val="none" w:sz="0" w:space="0" w:color="auto"/>
                    <w:right w:val="none" w:sz="0" w:space="0" w:color="auto"/>
                  </w:divBdr>
                </w:div>
                <w:div w:id="2129425157">
                  <w:marLeft w:val="0"/>
                  <w:marRight w:val="0"/>
                  <w:marTop w:val="0"/>
                  <w:marBottom w:val="0"/>
                  <w:divBdr>
                    <w:top w:val="none" w:sz="0" w:space="0" w:color="auto"/>
                    <w:left w:val="none" w:sz="0" w:space="0" w:color="auto"/>
                    <w:bottom w:val="none" w:sz="0" w:space="0" w:color="auto"/>
                    <w:right w:val="none" w:sz="0" w:space="0" w:color="auto"/>
                  </w:divBdr>
                </w:div>
                <w:div w:id="2143618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270950">
      <w:bodyDiv w:val="1"/>
      <w:marLeft w:val="0"/>
      <w:marRight w:val="0"/>
      <w:marTop w:val="0"/>
      <w:marBottom w:val="0"/>
      <w:divBdr>
        <w:top w:val="none" w:sz="0" w:space="0" w:color="auto"/>
        <w:left w:val="none" w:sz="0" w:space="0" w:color="auto"/>
        <w:bottom w:val="none" w:sz="0" w:space="0" w:color="auto"/>
        <w:right w:val="none" w:sz="0" w:space="0" w:color="auto"/>
      </w:divBdr>
    </w:div>
    <w:div w:id="341863206">
      <w:bodyDiv w:val="1"/>
      <w:marLeft w:val="0"/>
      <w:marRight w:val="0"/>
      <w:marTop w:val="0"/>
      <w:marBottom w:val="0"/>
      <w:divBdr>
        <w:top w:val="none" w:sz="0" w:space="0" w:color="auto"/>
        <w:left w:val="none" w:sz="0" w:space="0" w:color="auto"/>
        <w:bottom w:val="none" w:sz="0" w:space="0" w:color="auto"/>
        <w:right w:val="none" w:sz="0" w:space="0" w:color="auto"/>
      </w:divBdr>
    </w:div>
    <w:div w:id="375738518">
      <w:bodyDiv w:val="1"/>
      <w:marLeft w:val="0"/>
      <w:marRight w:val="0"/>
      <w:marTop w:val="0"/>
      <w:marBottom w:val="0"/>
      <w:divBdr>
        <w:top w:val="none" w:sz="0" w:space="0" w:color="auto"/>
        <w:left w:val="none" w:sz="0" w:space="0" w:color="auto"/>
        <w:bottom w:val="none" w:sz="0" w:space="0" w:color="auto"/>
        <w:right w:val="none" w:sz="0" w:space="0" w:color="auto"/>
      </w:divBdr>
    </w:div>
    <w:div w:id="409086578">
      <w:bodyDiv w:val="1"/>
      <w:marLeft w:val="0"/>
      <w:marRight w:val="0"/>
      <w:marTop w:val="0"/>
      <w:marBottom w:val="0"/>
      <w:divBdr>
        <w:top w:val="none" w:sz="0" w:space="0" w:color="auto"/>
        <w:left w:val="none" w:sz="0" w:space="0" w:color="auto"/>
        <w:bottom w:val="none" w:sz="0" w:space="0" w:color="auto"/>
        <w:right w:val="none" w:sz="0" w:space="0" w:color="auto"/>
      </w:divBdr>
    </w:div>
    <w:div w:id="414253459">
      <w:bodyDiv w:val="1"/>
      <w:marLeft w:val="0"/>
      <w:marRight w:val="0"/>
      <w:marTop w:val="0"/>
      <w:marBottom w:val="0"/>
      <w:divBdr>
        <w:top w:val="none" w:sz="0" w:space="0" w:color="auto"/>
        <w:left w:val="none" w:sz="0" w:space="0" w:color="auto"/>
        <w:bottom w:val="none" w:sz="0" w:space="0" w:color="auto"/>
        <w:right w:val="none" w:sz="0" w:space="0" w:color="auto"/>
      </w:divBdr>
    </w:div>
    <w:div w:id="426925656">
      <w:bodyDiv w:val="1"/>
      <w:marLeft w:val="0"/>
      <w:marRight w:val="0"/>
      <w:marTop w:val="0"/>
      <w:marBottom w:val="0"/>
      <w:divBdr>
        <w:top w:val="none" w:sz="0" w:space="0" w:color="auto"/>
        <w:left w:val="none" w:sz="0" w:space="0" w:color="auto"/>
        <w:bottom w:val="none" w:sz="0" w:space="0" w:color="auto"/>
        <w:right w:val="none" w:sz="0" w:space="0" w:color="auto"/>
      </w:divBdr>
    </w:div>
    <w:div w:id="433211199">
      <w:bodyDiv w:val="1"/>
      <w:marLeft w:val="0"/>
      <w:marRight w:val="0"/>
      <w:marTop w:val="0"/>
      <w:marBottom w:val="0"/>
      <w:divBdr>
        <w:top w:val="none" w:sz="0" w:space="0" w:color="auto"/>
        <w:left w:val="none" w:sz="0" w:space="0" w:color="auto"/>
        <w:bottom w:val="none" w:sz="0" w:space="0" w:color="auto"/>
        <w:right w:val="none" w:sz="0" w:space="0" w:color="auto"/>
      </w:divBdr>
      <w:divsChild>
        <w:div w:id="38092520">
          <w:marLeft w:val="0"/>
          <w:marRight w:val="0"/>
          <w:marTop w:val="0"/>
          <w:marBottom w:val="0"/>
          <w:divBdr>
            <w:top w:val="none" w:sz="0" w:space="0" w:color="auto"/>
            <w:left w:val="none" w:sz="0" w:space="0" w:color="auto"/>
            <w:bottom w:val="none" w:sz="0" w:space="0" w:color="auto"/>
            <w:right w:val="none" w:sz="0" w:space="0" w:color="auto"/>
          </w:divBdr>
          <w:divsChild>
            <w:div w:id="197931051">
              <w:marLeft w:val="0"/>
              <w:marRight w:val="0"/>
              <w:marTop w:val="0"/>
              <w:marBottom w:val="0"/>
              <w:divBdr>
                <w:top w:val="none" w:sz="0" w:space="0" w:color="auto"/>
                <w:left w:val="none" w:sz="0" w:space="0" w:color="auto"/>
                <w:bottom w:val="none" w:sz="0" w:space="0" w:color="auto"/>
                <w:right w:val="none" w:sz="0" w:space="0" w:color="auto"/>
              </w:divBdr>
              <w:divsChild>
                <w:div w:id="1205684">
                  <w:marLeft w:val="0"/>
                  <w:marRight w:val="0"/>
                  <w:marTop w:val="0"/>
                  <w:marBottom w:val="0"/>
                  <w:divBdr>
                    <w:top w:val="none" w:sz="0" w:space="0" w:color="auto"/>
                    <w:left w:val="none" w:sz="0" w:space="0" w:color="auto"/>
                    <w:bottom w:val="none" w:sz="0" w:space="0" w:color="auto"/>
                    <w:right w:val="none" w:sz="0" w:space="0" w:color="auto"/>
                  </w:divBdr>
                </w:div>
                <w:div w:id="12729070">
                  <w:marLeft w:val="0"/>
                  <w:marRight w:val="0"/>
                  <w:marTop w:val="0"/>
                  <w:marBottom w:val="0"/>
                  <w:divBdr>
                    <w:top w:val="none" w:sz="0" w:space="0" w:color="auto"/>
                    <w:left w:val="none" w:sz="0" w:space="0" w:color="auto"/>
                    <w:bottom w:val="none" w:sz="0" w:space="0" w:color="auto"/>
                    <w:right w:val="none" w:sz="0" w:space="0" w:color="auto"/>
                  </w:divBdr>
                </w:div>
                <w:div w:id="224949817">
                  <w:marLeft w:val="0"/>
                  <w:marRight w:val="0"/>
                  <w:marTop w:val="0"/>
                  <w:marBottom w:val="0"/>
                  <w:divBdr>
                    <w:top w:val="none" w:sz="0" w:space="0" w:color="auto"/>
                    <w:left w:val="none" w:sz="0" w:space="0" w:color="auto"/>
                    <w:bottom w:val="none" w:sz="0" w:space="0" w:color="auto"/>
                    <w:right w:val="none" w:sz="0" w:space="0" w:color="auto"/>
                  </w:divBdr>
                </w:div>
                <w:div w:id="260721059">
                  <w:marLeft w:val="0"/>
                  <w:marRight w:val="0"/>
                  <w:marTop w:val="0"/>
                  <w:marBottom w:val="0"/>
                  <w:divBdr>
                    <w:top w:val="none" w:sz="0" w:space="0" w:color="auto"/>
                    <w:left w:val="none" w:sz="0" w:space="0" w:color="auto"/>
                    <w:bottom w:val="none" w:sz="0" w:space="0" w:color="auto"/>
                    <w:right w:val="none" w:sz="0" w:space="0" w:color="auto"/>
                  </w:divBdr>
                </w:div>
                <w:div w:id="300159643">
                  <w:marLeft w:val="0"/>
                  <w:marRight w:val="0"/>
                  <w:marTop w:val="0"/>
                  <w:marBottom w:val="0"/>
                  <w:divBdr>
                    <w:top w:val="none" w:sz="0" w:space="0" w:color="auto"/>
                    <w:left w:val="none" w:sz="0" w:space="0" w:color="auto"/>
                    <w:bottom w:val="none" w:sz="0" w:space="0" w:color="auto"/>
                    <w:right w:val="none" w:sz="0" w:space="0" w:color="auto"/>
                  </w:divBdr>
                </w:div>
                <w:div w:id="467943406">
                  <w:marLeft w:val="0"/>
                  <w:marRight w:val="0"/>
                  <w:marTop w:val="0"/>
                  <w:marBottom w:val="0"/>
                  <w:divBdr>
                    <w:top w:val="none" w:sz="0" w:space="0" w:color="auto"/>
                    <w:left w:val="none" w:sz="0" w:space="0" w:color="auto"/>
                    <w:bottom w:val="none" w:sz="0" w:space="0" w:color="auto"/>
                    <w:right w:val="none" w:sz="0" w:space="0" w:color="auto"/>
                  </w:divBdr>
                </w:div>
                <w:div w:id="571162586">
                  <w:marLeft w:val="0"/>
                  <w:marRight w:val="0"/>
                  <w:marTop w:val="0"/>
                  <w:marBottom w:val="0"/>
                  <w:divBdr>
                    <w:top w:val="none" w:sz="0" w:space="0" w:color="auto"/>
                    <w:left w:val="none" w:sz="0" w:space="0" w:color="auto"/>
                    <w:bottom w:val="none" w:sz="0" w:space="0" w:color="auto"/>
                    <w:right w:val="none" w:sz="0" w:space="0" w:color="auto"/>
                  </w:divBdr>
                </w:div>
                <w:div w:id="598833422">
                  <w:marLeft w:val="0"/>
                  <w:marRight w:val="0"/>
                  <w:marTop w:val="0"/>
                  <w:marBottom w:val="0"/>
                  <w:divBdr>
                    <w:top w:val="none" w:sz="0" w:space="0" w:color="auto"/>
                    <w:left w:val="none" w:sz="0" w:space="0" w:color="auto"/>
                    <w:bottom w:val="none" w:sz="0" w:space="0" w:color="auto"/>
                    <w:right w:val="none" w:sz="0" w:space="0" w:color="auto"/>
                  </w:divBdr>
                </w:div>
                <w:div w:id="606356795">
                  <w:marLeft w:val="0"/>
                  <w:marRight w:val="0"/>
                  <w:marTop w:val="0"/>
                  <w:marBottom w:val="0"/>
                  <w:divBdr>
                    <w:top w:val="none" w:sz="0" w:space="0" w:color="auto"/>
                    <w:left w:val="none" w:sz="0" w:space="0" w:color="auto"/>
                    <w:bottom w:val="none" w:sz="0" w:space="0" w:color="auto"/>
                    <w:right w:val="none" w:sz="0" w:space="0" w:color="auto"/>
                  </w:divBdr>
                </w:div>
                <w:div w:id="655379069">
                  <w:marLeft w:val="0"/>
                  <w:marRight w:val="0"/>
                  <w:marTop w:val="0"/>
                  <w:marBottom w:val="0"/>
                  <w:divBdr>
                    <w:top w:val="none" w:sz="0" w:space="0" w:color="auto"/>
                    <w:left w:val="none" w:sz="0" w:space="0" w:color="auto"/>
                    <w:bottom w:val="none" w:sz="0" w:space="0" w:color="auto"/>
                    <w:right w:val="none" w:sz="0" w:space="0" w:color="auto"/>
                  </w:divBdr>
                </w:div>
                <w:div w:id="720403630">
                  <w:marLeft w:val="0"/>
                  <w:marRight w:val="0"/>
                  <w:marTop w:val="0"/>
                  <w:marBottom w:val="0"/>
                  <w:divBdr>
                    <w:top w:val="none" w:sz="0" w:space="0" w:color="auto"/>
                    <w:left w:val="none" w:sz="0" w:space="0" w:color="auto"/>
                    <w:bottom w:val="none" w:sz="0" w:space="0" w:color="auto"/>
                    <w:right w:val="none" w:sz="0" w:space="0" w:color="auto"/>
                  </w:divBdr>
                </w:div>
                <w:div w:id="729351712">
                  <w:marLeft w:val="0"/>
                  <w:marRight w:val="0"/>
                  <w:marTop w:val="0"/>
                  <w:marBottom w:val="0"/>
                  <w:divBdr>
                    <w:top w:val="none" w:sz="0" w:space="0" w:color="auto"/>
                    <w:left w:val="none" w:sz="0" w:space="0" w:color="auto"/>
                    <w:bottom w:val="none" w:sz="0" w:space="0" w:color="auto"/>
                    <w:right w:val="none" w:sz="0" w:space="0" w:color="auto"/>
                  </w:divBdr>
                </w:div>
                <w:div w:id="743574739">
                  <w:marLeft w:val="0"/>
                  <w:marRight w:val="0"/>
                  <w:marTop w:val="0"/>
                  <w:marBottom w:val="0"/>
                  <w:divBdr>
                    <w:top w:val="none" w:sz="0" w:space="0" w:color="auto"/>
                    <w:left w:val="none" w:sz="0" w:space="0" w:color="auto"/>
                    <w:bottom w:val="none" w:sz="0" w:space="0" w:color="auto"/>
                    <w:right w:val="none" w:sz="0" w:space="0" w:color="auto"/>
                  </w:divBdr>
                </w:div>
                <w:div w:id="746345975">
                  <w:marLeft w:val="0"/>
                  <w:marRight w:val="0"/>
                  <w:marTop w:val="0"/>
                  <w:marBottom w:val="0"/>
                  <w:divBdr>
                    <w:top w:val="none" w:sz="0" w:space="0" w:color="auto"/>
                    <w:left w:val="none" w:sz="0" w:space="0" w:color="auto"/>
                    <w:bottom w:val="none" w:sz="0" w:space="0" w:color="auto"/>
                    <w:right w:val="none" w:sz="0" w:space="0" w:color="auto"/>
                  </w:divBdr>
                </w:div>
                <w:div w:id="771508183">
                  <w:marLeft w:val="0"/>
                  <w:marRight w:val="0"/>
                  <w:marTop w:val="0"/>
                  <w:marBottom w:val="0"/>
                  <w:divBdr>
                    <w:top w:val="none" w:sz="0" w:space="0" w:color="auto"/>
                    <w:left w:val="none" w:sz="0" w:space="0" w:color="auto"/>
                    <w:bottom w:val="none" w:sz="0" w:space="0" w:color="auto"/>
                    <w:right w:val="none" w:sz="0" w:space="0" w:color="auto"/>
                  </w:divBdr>
                </w:div>
                <w:div w:id="870074713">
                  <w:marLeft w:val="0"/>
                  <w:marRight w:val="0"/>
                  <w:marTop w:val="0"/>
                  <w:marBottom w:val="0"/>
                  <w:divBdr>
                    <w:top w:val="none" w:sz="0" w:space="0" w:color="auto"/>
                    <w:left w:val="none" w:sz="0" w:space="0" w:color="auto"/>
                    <w:bottom w:val="none" w:sz="0" w:space="0" w:color="auto"/>
                    <w:right w:val="none" w:sz="0" w:space="0" w:color="auto"/>
                  </w:divBdr>
                </w:div>
                <w:div w:id="924265502">
                  <w:marLeft w:val="0"/>
                  <w:marRight w:val="0"/>
                  <w:marTop w:val="0"/>
                  <w:marBottom w:val="0"/>
                  <w:divBdr>
                    <w:top w:val="none" w:sz="0" w:space="0" w:color="auto"/>
                    <w:left w:val="none" w:sz="0" w:space="0" w:color="auto"/>
                    <w:bottom w:val="none" w:sz="0" w:space="0" w:color="auto"/>
                    <w:right w:val="none" w:sz="0" w:space="0" w:color="auto"/>
                  </w:divBdr>
                </w:div>
                <w:div w:id="940063786">
                  <w:marLeft w:val="0"/>
                  <w:marRight w:val="0"/>
                  <w:marTop w:val="0"/>
                  <w:marBottom w:val="0"/>
                  <w:divBdr>
                    <w:top w:val="none" w:sz="0" w:space="0" w:color="auto"/>
                    <w:left w:val="none" w:sz="0" w:space="0" w:color="auto"/>
                    <w:bottom w:val="none" w:sz="0" w:space="0" w:color="auto"/>
                    <w:right w:val="none" w:sz="0" w:space="0" w:color="auto"/>
                  </w:divBdr>
                </w:div>
                <w:div w:id="968779584">
                  <w:marLeft w:val="0"/>
                  <w:marRight w:val="0"/>
                  <w:marTop w:val="0"/>
                  <w:marBottom w:val="0"/>
                  <w:divBdr>
                    <w:top w:val="none" w:sz="0" w:space="0" w:color="auto"/>
                    <w:left w:val="none" w:sz="0" w:space="0" w:color="auto"/>
                    <w:bottom w:val="none" w:sz="0" w:space="0" w:color="auto"/>
                    <w:right w:val="none" w:sz="0" w:space="0" w:color="auto"/>
                  </w:divBdr>
                </w:div>
                <w:div w:id="1118792247">
                  <w:marLeft w:val="0"/>
                  <w:marRight w:val="0"/>
                  <w:marTop w:val="0"/>
                  <w:marBottom w:val="0"/>
                  <w:divBdr>
                    <w:top w:val="none" w:sz="0" w:space="0" w:color="auto"/>
                    <w:left w:val="none" w:sz="0" w:space="0" w:color="auto"/>
                    <w:bottom w:val="none" w:sz="0" w:space="0" w:color="auto"/>
                    <w:right w:val="none" w:sz="0" w:space="0" w:color="auto"/>
                  </w:divBdr>
                </w:div>
                <w:div w:id="1367828852">
                  <w:marLeft w:val="0"/>
                  <w:marRight w:val="0"/>
                  <w:marTop w:val="0"/>
                  <w:marBottom w:val="0"/>
                  <w:divBdr>
                    <w:top w:val="none" w:sz="0" w:space="0" w:color="auto"/>
                    <w:left w:val="none" w:sz="0" w:space="0" w:color="auto"/>
                    <w:bottom w:val="none" w:sz="0" w:space="0" w:color="auto"/>
                    <w:right w:val="none" w:sz="0" w:space="0" w:color="auto"/>
                  </w:divBdr>
                </w:div>
                <w:div w:id="1631980421">
                  <w:marLeft w:val="0"/>
                  <w:marRight w:val="0"/>
                  <w:marTop w:val="0"/>
                  <w:marBottom w:val="0"/>
                  <w:divBdr>
                    <w:top w:val="none" w:sz="0" w:space="0" w:color="auto"/>
                    <w:left w:val="none" w:sz="0" w:space="0" w:color="auto"/>
                    <w:bottom w:val="none" w:sz="0" w:space="0" w:color="auto"/>
                    <w:right w:val="none" w:sz="0" w:space="0" w:color="auto"/>
                  </w:divBdr>
                </w:div>
                <w:div w:id="1684669798">
                  <w:marLeft w:val="0"/>
                  <w:marRight w:val="0"/>
                  <w:marTop w:val="0"/>
                  <w:marBottom w:val="0"/>
                  <w:divBdr>
                    <w:top w:val="none" w:sz="0" w:space="0" w:color="auto"/>
                    <w:left w:val="none" w:sz="0" w:space="0" w:color="auto"/>
                    <w:bottom w:val="none" w:sz="0" w:space="0" w:color="auto"/>
                    <w:right w:val="none" w:sz="0" w:space="0" w:color="auto"/>
                  </w:divBdr>
                </w:div>
                <w:div w:id="1782068035">
                  <w:marLeft w:val="0"/>
                  <w:marRight w:val="0"/>
                  <w:marTop w:val="0"/>
                  <w:marBottom w:val="0"/>
                  <w:divBdr>
                    <w:top w:val="none" w:sz="0" w:space="0" w:color="auto"/>
                    <w:left w:val="none" w:sz="0" w:space="0" w:color="auto"/>
                    <w:bottom w:val="none" w:sz="0" w:space="0" w:color="auto"/>
                    <w:right w:val="none" w:sz="0" w:space="0" w:color="auto"/>
                  </w:divBdr>
                </w:div>
                <w:div w:id="1849369527">
                  <w:marLeft w:val="0"/>
                  <w:marRight w:val="0"/>
                  <w:marTop w:val="0"/>
                  <w:marBottom w:val="0"/>
                  <w:divBdr>
                    <w:top w:val="none" w:sz="0" w:space="0" w:color="auto"/>
                    <w:left w:val="none" w:sz="0" w:space="0" w:color="auto"/>
                    <w:bottom w:val="none" w:sz="0" w:space="0" w:color="auto"/>
                    <w:right w:val="none" w:sz="0" w:space="0" w:color="auto"/>
                  </w:divBdr>
                </w:div>
                <w:div w:id="1953173023">
                  <w:marLeft w:val="0"/>
                  <w:marRight w:val="0"/>
                  <w:marTop w:val="0"/>
                  <w:marBottom w:val="0"/>
                  <w:divBdr>
                    <w:top w:val="none" w:sz="0" w:space="0" w:color="auto"/>
                    <w:left w:val="none" w:sz="0" w:space="0" w:color="auto"/>
                    <w:bottom w:val="none" w:sz="0" w:space="0" w:color="auto"/>
                    <w:right w:val="none" w:sz="0" w:space="0" w:color="auto"/>
                  </w:divBdr>
                </w:div>
                <w:div w:id="214160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50497">
          <w:marLeft w:val="0"/>
          <w:marRight w:val="0"/>
          <w:marTop w:val="0"/>
          <w:marBottom w:val="0"/>
          <w:divBdr>
            <w:top w:val="none" w:sz="0" w:space="0" w:color="auto"/>
            <w:left w:val="none" w:sz="0" w:space="0" w:color="auto"/>
            <w:bottom w:val="none" w:sz="0" w:space="0" w:color="auto"/>
            <w:right w:val="none" w:sz="0" w:space="0" w:color="auto"/>
          </w:divBdr>
          <w:divsChild>
            <w:div w:id="506479722">
              <w:marLeft w:val="0"/>
              <w:marRight w:val="0"/>
              <w:marTop w:val="0"/>
              <w:marBottom w:val="0"/>
              <w:divBdr>
                <w:top w:val="none" w:sz="0" w:space="0" w:color="auto"/>
                <w:left w:val="none" w:sz="0" w:space="0" w:color="auto"/>
                <w:bottom w:val="none" w:sz="0" w:space="0" w:color="auto"/>
                <w:right w:val="none" w:sz="0" w:space="0" w:color="auto"/>
              </w:divBdr>
              <w:divsChild>
                <w:div w:id="15935540">
                  <w:marLeft w:val="0"/>
                  <w:marRight w:val="0"/>
                  <w:marTop w:val="0"/>
                  <w:marBottom w:val="0"/>
                  <w:divBdr>
                    <w:top w:val="none" w:sz="0" w:space="0" w:color="auto"/>
                    <w:left w:val="none" w:sz="0" w:space="0" w:color="auto"/>
                    <w:bottom w:val="none" w:sz="0" w:space="0" w:color="auto"/>
                    <w:right w:val="none" w:sz="0" w:space="0" w:color="auto"/>
                  </w:divBdr>
                </w:div>
                <w:div w:id="58018397">
                  <w:marLeft w:val="0"/>
                  <w:marRight w:val="0"/>
                  <w:marTop w:val="0"/>
                  <w:marBottom w:val="0"/>
                  <w:divBdr>
                    <w:top w:val="none" w:sz="0" w:space="0" w:color="auto"/>
                    <w:left w:val="none" w:sz="0" w:space="0" w:color="auto"/>
                    <w:bottom w:val="none" w:sz="0" w:space="0" w:color="auto"/>
                    <w:right w:val="none" w:sz="0" w:space="0" w:color="auto"/>
                  </w:divBdr>
                </w:div>
                <w:div w:id="88475350">
                  <w:marLeft w:val="0"/>
                  <w:marRight w:val="0"/>
                  <w:marTop w:val="0"/>
                  <w:marBottom w:val="0"/>
                  <w:divBdr>
                    <w:top w:val="none" w:sz="0" w:space="0" w:color="auto"/>
                    <w:left w:val="none" w:sz="0" w:space="0" w:color="auto"/>
                    <w:bottom w:val="none" w:sz="0" w:space="0" w:color="auto"/>
                    <w:right w:val="none" w:sz="0" w:space="0" w:color="auto"/>
                  </w:divBdr>
                </w:div>
                <w:div w:id="246350237">
                  <w:marLeft w:val="0"/>
                  <w:marRight w:val="0"/>
                  <w:marTop w:val="0"/>
                  <w:marBottom w:val="0"/>
                  <w:divBdr>
                    <w:top w:val="none" w:sz="0" w:space="0" w:color="auto"/>
                    <w:left w:val="none" w:sz="0" w:space="0" w:color="auto"/>
                    <w:bottom w:val="none" w:sz="0" w:space="0" w:color="auto"/>
                    <w:right w:val="none" w:sz="0" w:space="0" w:color="auto"/>
                  </w:divBdr>
                </w:div>
                <w:div w:id="350301840">
                  <w:marLeft w:val="0"/>
                  <w:marRight w:val="0"/>
                  <w:marTop w:val="0"/>
                  <w:marBottom w:val="0"/>
                  <w:divBdr>
                    <w:top w:val="none" w:sz="0" w:space="0" w:color="auto"/>
                    <w:left w:val="none" w:sz="0" w:space="0" w:color="auto"/>
                    <w:bottom w:val="none" w:sz="0" w:space="0" w:color="auto"/>
                    <w:right w:val="none" w:sz="0" w:space="0" w:color="auto"/>
                  </w:divBdr>
                </w:div>
                <w:div w:id="473957509">
                  <w:marLeft w:val="0"/>
                  <w:marRight w:val="0"/>
                  <w:marTop w:val="0"/>
                  <w:marBottom w:val="0"/>
                  <w:divBdr>
                    <w:top w:val="none" w:sz="0" w:space="0" w:color="auto"/>
                    <w:left w:val="none" w:sz="0" w:space="0" w:color="auto"/>
                    <w:bottom w:val="none" w:sz="0" w:space="0" w:color="auto"/>
                    <w:right w:val="none" w:sz="0" w:space="0" w:color="auto"/>
                  </w:divBdr>
                </w:div>
                <w:div w:id="546182987">
                  <w:marLeft w:val="0"/>
                  <w:marRight w:val="0"/>
                  <w:marTop w:val="0"/>
                  <w:marBottom w:val="0"/>
                  <w:divBdr>
                    <w:top w:val="none" w:sz="0" w:space="0" w:color="auto"/>
                    <w:left w:val="none" w:sz="0" w:space="0" w:color="auto"/>
                    <w:bottom w:val="none" w:sz="0" w:space="0" w:color="auto"/>
                    <w:right w:val="none" w:sz="0" w:space="0" w:color="auto"/>
                  </w:divBdr>
                </w:div>
                <w:div w:id="614558520">
                  <w:marLeft w:val="0"/>
                  <w:marRight w:val="0"/>
                  <w:marTop w:val="0"/>
                  <w:marBottom w:val="0"/>
                  <w:divBdr>
                    <w:top w:val="none" w:sz="0" w:space="0" w:color="auto"/>
                    <w:left w:val="none" w:sz="0" w:space="0" w:color="auto"/>
                    <w:bottom w:val="none" w:sz="0" w:space="0" w:color="auto"/>
                    <w:right w:val="none" w:sz="0" w:space="0" w:color="auto"/>
                  </w:divBdr>
                </w:div>
                <w:div w:id="727923705">
                  <w:marLeft w:val="0"/>
                  <w:marRight w:val="0"/>
                  <w:marTop w:val="0"/>
                  <w:marBottom w:val="0"/>
                  <w:divBdr>
                    <w:top w:val="none" w:sz="0" w:space="0" w:color="auto"/>
                    <w:left w:val="none" w:sz="0" w:space="0" w:color="auto"/>
                    <w:bottom w:val="none" w:sz="0" w:space="0" w:color="auto"/>
                    <w:right w:val="none" w:sz="0" w:space="0" w:color="auto"/>
                  </w:divBdr>
                </w:div>
                <w:div w:id="764813136">
                  <w:marLeft w:val="0"/>
                  <w:marRight w:val="0"/>
                  <w:marTop w:val="0"/>
                  <w:marBottom w:val="0"/>
                  <w:divBdr>
                    <w:top w:val="none" w:sz="0" w:space="0" w:color="auto"/>
                    <w:left w:val="none" w:sz="0" w:space="0" w:color="auto"/>
                    <w:bottom w:val="none" w:sz="0" w:space="0" w:color="auto"/>
                    <w:right w:val="none" w:sz="0" w:space="0" w:color="auto"/>
                  </w:divBdr>
                </w:div>
                <w:div w:id="783422738">
                  <w:marLeft w:val="0"/>
                  <w:marRight w:val="0"/>
                  <w:marTop w:val="0"/>
                  <w:marBottom w:val="0"/>
                  <w:divBdr>
                    <w:top w:val="none" w:sz="0" w:space="0" w:color="auto"/>
                    <w:left w:val="none" w:sz="0" w:space="0" w:color="auto"/>
                    <w:bottom w:val="none" w:sz="0" w:space="0" w:color="auto"/>
                    <w:right w:val="none" w:sz="0" w:space="0" w:color="auto"/>
                  </w:divBdr>
                </w:div>
                <w:div w:id="862667927">
                  <w:marLeft w:val="0"/>
                  <w:marRight w:val="0"/>
                  <w:marTop w:val="0"/>
                  <w:marBottom w:val="0"/>
                  <w:divBdr>
                    <w:top w:val="none" w:sz="0" w:space="0" w:color="auto"/>
                    <w:left w:val="none" w:sz="0" w:space="0" w:color="auto"/>
                    <w:bottom w:val="none" w:sz="0" w:space="0" w:color="auto"/>
                    <w:right w:val="none" w:sz="0" w:space="0" w:color="auto"/>
                  </w:divBdr>
                </w:div>
                <w:div w:id="863322667">
                  <w:marLeft w:val="0"/>
                  <w:marRight w:val="0"/>
                  <w:marTop w:val="0"/>
                  <w:marBottom w:val="0"/>
                  <w:divBdr>
                    <w:top w:val="none" w:sz="0" w:space="0" w:color="auto"/>
                    <w:left w:val="none" w:sz="0" w:space="0" w:color="auto"/>
                    <w:bottom w:val="none" w:sz="0" w:space="0" w:color="auto"/>
                    <w:right w:val="none" w:sz="0" w:space="0" w:color="auto"/>
                  </w:divBdr>
                </w:div>
                <w:div w:id="1042438807">
                  <w:marLeft w:val="0"/>
                  <w:marRight w:val="0"/>
                  <w:marTop w:val="0"/>
                  <w:marBottom w:val="0"/>
                  <w:divBdr>
                    <w:top w:val="none" w:sz="0" w:space="0" w:color="auto"/>
                    <w:left w:val="none" w:sz="0" w:space="0" w:color="auto"/>
                    <w:bottom w:val="none" w:sz="0" w:space="0" w:color="auto"/>
                    <w:right w:val="none" w:sz="0" w:space="0" w:color="auto"/>
                  </w:divBdr>
                </w:div>
                <w:div w:id="1120758260">
                  <w:marLeft w:val="0"/>
                  <w:marRight w:val="0"/>
                  <w:marTop w:val="0"/>
                  <w:marBottom w:val="0"/>
                  <w:divBdr>
                    <w:top w:val="none" w:sz="0" w:space="0" w:color="auto"/>
                    <w:left w:val="none" w:sz="0" w:space="0" w:color="auto"/>
                    <w:bottom w:val="none" w:sz="0" w:space="0" w:color="auto"/>
                    <w:right w:val="none" w:sz="0" w:space="0" w:color="auto"/>
                  </w:divBdr>
                </w:div>
                <w:div w:id="1255822437">
                  <w:marLeft w:val="0"/>
                  <w:marRight w:val="0"/>
                  <w:marTop w:val="0"/>
                  <w:marBottom w:val="0"/>
                  <w:divBdr>
                    <w:top w:val="none" w:sz="0" w:space="0" w:color="auto"/>
                    <w:left w:val="none" w:sz="0" w:space="0" w:color="auto"/>
                    <w:bottom w:val="none" w:sz="0" w:space="0" w:color="auto"/>
                    <w:right w:val="none" w:sz="0" w:space="0" w:color="auto"/>
                  </w:divBdr>
                </w:div>
                <w:div w:id="1366104861">
                  <w:marLeft w:val="0"/>
                  <w:marRight w:val="0"/>
                  <w:marTop w:val="0"/>
                  <w:marBottom w:val="0"/>
                  <w:divBdr>
                    <w:top w:val="none" w:sz="0" w:space="0" w:color="auto"/>
                    <w:left w:val="none" w:sz="0" w:space="0" w:color="auto"/>
                    <w:bottom w:val="none" w:sz="0" w:space="0" w:color="auto"/>
                    <w:right w:val="none" w:sz="0" w:space="0" w:color="auto"/>
                  </w:divBdr>
                </w:div>
                <w:div w:id="1411074349">
                  <w:marLeft w:val="0"/>
                  <w:marRight w:val="0"/>
                  <w:marTop w:val="0"/>
                  <w:marBottom w:val="0"/>
                  <w:divBdr>
                    <w:top w:val="none" w:sz="0" w:space="0" w:color="auto"/>
                    <w:left w:val="none" w:sz="0" w:space="0" w:color="auto"/>
                    <w:bottom w:val="none" w:sz="0" w:space="0" w:color="auto"/>
                    <w:right w:val="none" w:sz="0" w:space="0" w:color="auto"/>
                  </w:divBdr>
                </w:div>
                <w:div w:id="1415660993">
                  <w:marLeft w:val="0"/>
                  <w:marRight w:val="0"/>
                  <w:marTop w:val="0"/>
                  <w:marBottom w:val="0"/>
                  <w:divBdr>
                    <w:top w:val="none" w:sz="0" w:space="0" w:color="auto"/>
                    <w:left w:val="none" w:sz="0" w:space="0" w:color="auto"/>
                    <w:bottom w:val="none" w:sz="0" w:space="0" w:color="auto"/>
                    <w:right w:val="none" w:sz="0" w:space="0" w:color="auto"/>
                  </w:divBdr>
                </w:div>
                <w:div w:id="1513061132">
                  <w:marLeft w:val="0"/>
                  <w:marRight w:val="0"/>
                  <w:marTop w:val="0"/>
                  <w:marBottom w:val="0"/>
                  <w:divBdr>
                    <w:top w:val="none" w:sz="0" w:space="0" w:color="auto"/>
                    <w:left w:val="none" w:sz="0" w:space="0" w:color="auto"/>
                    <w:bottom w:val="none" w:sz="0" w:space="0" w:color="auto"/>
                    <w:right w:val="none" w:sz="0" w:space="0" w:color="auto"/>
                  </w:divBdr>
                </w:div>
                <w:div w:id="1544561470">
                  <w:marLeft w:val="0"/>
                  <w:marRight w:val="0"/>
                  <w:marTop w:val="0"/>
                  <w:marBottom w:val="0"/>
                  <w:divBdr>
                    <w:top w:val="none" w:sz="0" w:space="0" w:color="auto"/>
                    <w:left w:val="none" w:sz="0" w:space="0" w:color="auto"/>
                    <w:bottom w:val="none" w:sz="0" w:space="0" w:color="auto"/>
                    <w:right w:val="none" w:sz="0" w:space="0" w:color="auto"/>
                  </w:divBdr>
                </w:div>
                <w:div w:id="1557862716">
                  <w:marLeft w:val="0"/>
                  <w:marRight w:val="0"/>
                  <w:marTop w:val="0"/>
                  <w:marBottom w:val="0"/>
                  <w:divBdr>
                    <w:top w:val="none" w:sz="0" w:space="0" w:color="auto"/>
                    <w:left w:val="none" w:sz="0" w:space="0" w:color="auto"/>
                    <w:bottom w:val="none" w:sz="0" w:space="0" w:color="auto"/>
                    <w:right w:val="none" w:sz="0" w:space="0" w:color="auto"/>
                  </w:divBdr>
                </w:div>
                <w:div w:id="1570188832">
                  <w:marLeft w:val="0"/>
                  <w:marRight w:val="0"/>
                  <w:marTop w:val="0"/>
                  <w:marBottom w:val="0"/>
                  <w:divBdr>
                    <w:top w:val="none" w:sz="0" w:space="0" w:color="auto"/>
                    <w:left w:val="none" w:sz="0" w:space="0" w:color="auto"/>
                    <w:bottom w:val="none" w:sz="0" w:space="0" w:color="auto"/>
                    <w:right w:val="none" w:sz="0" w:space="0" w:color="auto"/>
                  </w:divBdr>
                </w:div>
                <w:div w:id="1726563280">
                  <w:marLeft w:val="0"/>
                  <w:marRight w:val="0"/>
                  <w:marTop w:val="0"/>
                  <w:marBottom w:val="0"/>
                  <w:divBdr>
                    <w:top w:val="none" w:sz="0" w:space="0" w:color="auto"/>
                    <w:left w:val="none" w:sz="0" w:space="0" w:color="auto"/>
                    <w:bottom w:val="none" w:sz="0" w:space="0" w:color="auto"/>
                    <w:right w:val="none" w:sz="0" w:space="0" w:color="auto"/>
                  </w:divBdr>
                </w:div>
                <w:div w:id="1778601709">
                  <w:marLeft w:val="0"/>
                  <w:marRight w:val="0"/>
                  <w:marTop w:val="0"/>
                  <w:marBottom w:val="0"/>
                  <w:divBdr>
                    <w:top w:val="none" w:sz="0" w:space="0" w:color="auto"/>
                    <w:left w:val="none" w:sz="0" w:space="0" w:color="auto"/>
                    <w:bottom w:val="none" w:sz="0" w:space="0" w:color="auto"/>
                    <w:right w:val="none" w:sz="0" w:space="0" w:color="auto"/>
                  </w:divBdr>
                </w:div>
                <w:div w:id="1782069729">
                  <w:marLeft w:val="0"/>
                  <w:marRight w:val="0"/>
                  <w:marTop w:val="0"/>
                  <w:marBottom w:val="0"/>
                  <w:divBdr>
                    <w:top w:val="none" w:sz="0" w:space="0" w:color="auto"/>
                    <w:left w:val="none" w:sz="0" w:space="0" w:color="auto"/>
                    <w:bottom w:val="none" w:sz="0" w:space="0" w:color="auto"/>
                    <w:right w:val="none" w:sz="0" w:space="0" w:color="auto"/>
                  </w:divBdr>
                </w:div>
                <w:div w:id="1863518503">
                  <w:marLeft w:val="0"/>
                  <w:marRight w:val="0"/>
                  <w:marTop w:val="0"/>
                  <w:marBottom w:val="0"/>
                  <w:divBdr>
                    <w:top w:val="none" w:sz="0" w:space="0" w:color="auto"/>
                    <w:left w:val="none" w:sz="0" w:space="0" w:color="auto"/>
                    <w:bottom w:val="none" w:sz="0" w:space="0" w:color="auto"/>
                    <w:right w:val="none" w:sz="0" w:space="0" w:color="auto"/>
                  </w:divBdr>
                </w:div>
                <w:div w:id="1964800147">
                  <w:marLeft w:val="0"/>
                  <w:marRight w:val="0"/>
                  <w:marTop w:val="0"/>
                  <w:marBottom w:val="0"/>
                  <w:divBdr>
                    <w:top w:val="none" w:sz="0" w:space="0" w:color="auto"/>
                    <w:left w:val="none" w:sz="0" w:space="0" w:color="auto"/>
                    <w:bottom w:val="none" w:sz="0" w:space="0" w:color="auto"/>
                    <w:right w:val="none" w:sz="0" w:space="0" w:color="auto"/>
                  </w:divBdr>
                </w:div>
                <w:div w:id="1978758894">
                  <w:marLeft w:val="0"/>
                  <w:marRight w:val="0"/>
                  <w:marTop w:val="0"/>
                  <w:marBottom w:val="0"/>
                  <w:divBdr>
                    <w:top w:val="none" w:sz="0" w:space="0" w:color="auto"/>
                    <w:left w:val="none" w:sz="0" w:space="0" w:color="auto"/>
                    <w:bottom w:val="none" w:sz="0" w:space="0" w:color="auto"/>
                    <w:right w:val="none" w:sz="0" w:space="0" w:color="auto"/>
                  </w:divBdr>
                </w:div>
                <w:div w:id="2007515487">
                  <w:marLeft w:val="0"/>
                  <w:marRight w:val="0"/>
                  <w:marTop w:val="0"/>
                  <w:marBottom w:val="0"/>
                  <w:divBdr>
                    <w:top w:val="none" w:sz="0" w:space="0" w:color="auto"/>
                    <w:left w:val="none" w:sz="0" w:space="0" w:color="auto"/>
                    <w:bottom w:val="none" w:sz="0" w:space="0" w:color="auto"/>
                    <w:right w:val="none" w:sz="0" w:space="0" w:color="auto"/>
                  </w:divBdr>
                </w:div>
                <w:div w:id="2024279450">
                  <w:marLeft w:val="0"/>
                  <w:marRight w:val="0"/>
                  <w:marTop w:val="0"/>
                  <w:marBottom w:val="0"/>
                  <w:divBdr>
                    <w:top w:val="none" w:sz="0" w:space="0" w:color="auto"/>
                    <w:left w:val="none" w:sz="0" w:space="0" w:color="auto"/>
                    <w:bottom w:val="none" w:sz="0" w:space="0" w:color="auto"/>
                    <w:right w:val="none" w:sz="0" w:space="0" w:color="auto"/>
                  </w:divBdr>
                </w:div>
                <w:div w:id="2055999717">
                  <w:marLeft w:val="0"/>
                  <w:marRight w:val="0"/>
                  <w:marTop w:val="0"/>
                  <w:marBottom w:val="0"/>
                  <w:divBdr>
                    <w:top w:val="none" w:sz="0" w:space="0" w:color="auto"/>
                    <w:left w:val="none" w:sz="0" w:space="0" w:color="auto"/>
                    <w:bottom w:val="none" w:sz="0" w:space="0" w:color="auto"/>
                    <w:right w:val="none" w:sz="0" w:space="0" w:color="auto"/>
                  </w:divBdr>
                </w:div>
                <w:div w:id="2128161662">
                  <w:marLeft w:val="0"/>
                  <w:marRight w:val="0"/>
                  <w:marTop w:val="0"/>
                  <w:marBottom w:val="0"/>
                  <w:divBdr>
                    <w:top w:val="none" w:sz="0" w:space="0" w:color="auto"/>
                    <w:left w:val="none" w:sz="0" w:space="0" w:color="auto"/>
                    <w:bottom w:val="none" w:sz="0" w:space="0" w:color="auto"/>
                    <w:right w:val="none" w:sz="0" w:space="0" w:color="auto"/>
                  </w:divBdr>
                </w:div>
                <w:div w:id="214049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24408">
      <w:bodyDiv w:val="1"/>
      <w:marLeft w:val="0"/>
      <w:marRight w:val="0"/>
      <w:marTop w:val="0"/>
      <w:marBottom w:val="0"/>
      <w:divBdr>
        <w:top w:val="none" w:sz="0" w:space="0" w:color="auto"/>
        <w:left w:val="none" w:sz="0" w:space="0" w:color="auto"/>
        <w:bottom w:val="none" w:sz="0" w:space="0" w:color="auto"/>
        <w:right w:val="none" w:sz="0" w:space="0" w:color="auto"/>
      </w:divBdr>
      <w:divsChild>
        <w:div w:id="259223968">
          <w:marLeft w:val="0"/>
          <w:marRight w:val="0"/>
          <w:marTop w:val="0"/>
          <w:marBottom w:val="0"/>
          <w:divBdr>
            <w:top w:val="none" w:sz="0" w:space="0" w:color="auto"/>
            <w:left w:val="none" w:sz="0" w:space="0" w:color="auto"/>
            <w:bottom w:val="none" w:sz="0" w:space="0" w:color="auto"/>
            <w:right w:val="none" w:sz="0" w:space="0" w:color="auto"/>
          </w:divBdr>
        </w:div>
        <w:div w:id="684138629">
          <w:marLeft w:val="0"/>
          <w:marRight w:val="0"/>
          <w:marTop w:val="0"/>
          <w:marBottom w:val="0"/>
          <w:divBdr>
            <w:top w:val="none" w:sz="0" w:space="0" w:color="auto"/>
            <w:left w:val="none" w:sz="0" w:space="0" w:color="auto"/>
            <w:bottom w:val="none" w:sz="0" w:space="0" w:color="auto"/>
            <w:right w:val="none" w:sz="0" w:space="0" w:color="auto"/>
          </w:divBdr>
        </w:div>
        <w:div w:id="1159729877">
          <w:marLeft w:val="0"/>
          <w:marRight w:val="0"/>
          <w:marTop w:val="0"/>
          <w:marBottom w:val="0"/>
          <w:divBdr>
            <w:top w:val="none" w:sz="0" w:space="0" w:color="auto"/>
            <w:left w:val="none" w:sz="0" w:space="0" w:color="auto"/>
            <w:bottom w:val="none" w:sz="0" w:space="0" w:color="auto"/>
            <w:right w:val="none" w:sz="0" w:space="0" w:color="auto"/>
          </w:divBdr>
        </w:div>
        <w:div w:id="1473787149">
          <w:marLeft w:val="0"/>
          <w:marRight w:val="0"/>
          <w:marTop w:val="0"/>
          <w:marBottom w:val="0"/>
          <w:divBdr>
            <w:top w:val="none" w:sz="0" w:space="0" w:color="auto"/>
            <w:left w:val="none" w:sz="0" w:space="0" w:color="auto"/>
            <w:bottom w:val="none" w:sz="0" w:space="0" w:color="auto"/>
            <w:right w:val="none" w:sz="0" w:space="0" w:color="auto"/>
          </w:divBdr>
        </w:div>
      </w:divsChild>
    </w:div>
    <w:div w:id="468204120">
      <w:bodyDiv w:val="1"/>
      <w:marLeft w:val="0"/>
      <w:marRight w:val="0"/>
      <w:marTop w:val="0"/>
      <w:marBottom w:val="0"/>
      <w:divBdr>
        <w:top w:val="none" w:sz="0" w:space="0" w:color="auto"/>
        <w:left w:val="none" w:sz="0" w:space="0" w:color="auto"/>
        <w:bottom w:val="none" w:sz="0" w:space="0" w:color="auto"/>
        <w:right w:val="none" w:sz="0" w:space="0" w:color="auto"/>
      </w:divBdr>
      <w:divsChild>
        <w:div w:id="21440787">
          <w:marLeft w:val="0"/>
          <w:marRight w:val="0"/>
          <w:marTop w:val="0"/>
          <w:marBottom w:val="0"/>
          <w:divBdr>
            <w:top w:val="none" w:sz="0" w:space="0" w:color="auto"/>
            <w:left w:val="none" w:sz="0" w:space="0" w:color="auto"/>
            <w:bottom w:val="none" w:sz="0" w:space="0" w:color="auto"/>
            <w:right w:val="none" w:sz="0" w:space="0" w:color="auto"/>
          </w:divBdr>
        </w:div>
        <w:div w:id="30422927">
          <w:marLeft w:val="0"/>
          <w:marRight w:val="0"/>
          <w:marTop w:val="0"/>
          <w:marBottom w:val="0"/>
          <w:divBdr>
            <w:top w:val="none" w:sz="0" w:space="0" w:color="auto"/>
            <w:left w:val="none" w:sz="0" w:space="0" w:color="auto"/>
            <w:bottom w:val="none" w:sz="0" w:space="0" w:color="auto"/>
            <w:right w:val="none" w:sz="0" w:space="0" w:color="auto"/>
          </w:divBdr>
        </w:div>
        <w:div w:id="98961756">
          <w:marLeft w:val="0"/>
          <w:marRight w:val="0"/>
          <w:marTop w:val="0"/>
          <w:marBottom w:val="0"/>
          <w:divBdr>
            <w:top w:val="none" w:sz="0" w:space="0" w:color="auto"/>
            <w:left w:val="none" w:sz="0" w:space="0" w:color="auto"/>
            <w:bottom w:val="none" w:sz="0" w:space="0" w:color="auto"/>
            <w:right w:val="none" w:sz="0" w:space="0" w:color="auto"/>
          </w:divBdr>
        </w:div>
        <w:div w:id="112360666">
          <w:marLeft w:val="0"/>
          <w:marRight w:val="0"/>
          <w:marTop w:val="0"/>
          <w:marBottom w:val="0"/>
          <w:divBdr>
            <w:top w:val="none" w:sz="0" w:space="0" w:color="auto"/>
            <w:left w:val="none" w:sz="0" w:space="0" w:color="auto"/>
            <w:bottom w:val="none" w:sz="0" w:space="0" w:color="auto"/>
            <w:right w:val="none" w:sz="0" w:space="0" w:color="auto"/>
          </w:divBdr>
        </w:div>
        <w:div w:id="163084132">
          <w:marLeft w:val="0"/>
          <w:marRight w:val="0"/>
          <w:marTop w:val="0"/>
          <w:marBottom w:val="0"/>
          <w:divBdr>
            <w:top w:val="none" w:sz="0" w:space="0" w:color="auto"/>
            <w:left w:val="none" w:sz="0" w:space="0" w:color="auto"/>
            <w:bottom w:val="none" w:sz="0" w:space="0" w:color="auto"/>
            <w:right w:val="none" w:sz="0" w:space="0" w:color="auto"/>
          </w:divBdr>
        </w:div>
        <w:div w:id="197789915">
          <w:marLeft w:val="0"/>
          <w:marRight w:val="0"/>
          <w:marTop w:val="0"/>
          <w:marBottom w:val="0"/>
          <w:divBdr>
            <w:top w:val="none" w:sz="0" w:space="0" w:color="auto"/>
            <w:left w:val="none" w:sz="0" w:space="0" w:color="auto"/>
            <w:bottom w:val="none" w:sz="0" w:space="0" w:color="auto"/>
            <w:right w:val="none" w:sz="0" w:space="0" w:color="auto"/>
          </w:divBdr>
        </w:div>
        <w:div w:id="262956401">
          <w:marLeft w:val="0"/>
          <w:marRight w:val="0"/>
          <w:marTop w:val="0"/>
          <w:marBottom w:val="0"/>
          <w:divBdr>
            <w:top w:val="none" w:sz="0" w:space="0" w:color="auto"/>
            <w:left w:val="none" w:sz="0" w:space="0" w:color="auto"/>
            <w:bottom w:val="none" w:sz="0" w:space="0" w:color="auto"/>
            <w:right w:val="none" w:sz="0" w:space="0" w:color="auto"/>
          </w:divBdr>
        </w:div>
        <w:div w:id="272440047">
          <w:marLeft w:val="0"/>
          <w:marRight w:val="0"/>
          <w:marTop w:val="0"/>
          <w:marBottom w:val="0"/>
          <w:divBdr>
            <w:top w:val="none" w:sz="0" w:space="0" w:color="auto"/>
            <w:left w:val="none" w:sz="0" w:space="0" w:color="auto"/>
            <w:bottom w:val="none" w:sz="0" w:space="0" w:color="auto"/>
            <w:right w:val="none" w:sz="0" w:space="0" w:color="auto"/>
          </w:divBdr>
        </w:div>
        <w:div w:id="301933428">
          <w:marLeft w:val="0"/>
          <w:marRight w:val="0"/>
          <w:marTop w:val="0"/>
          <w:marBottom w:val="0"/>
          <w:divBdr>
            <w:top w:val="none" w:sz="0" w:space="0" w:color="auto"/>
            <w:left w:val="none" w:sz="0" w:space="0" w:color="auto"/>
            <w:bottom w:val="none" w:sz="0" w:space="0" w:color="auto"/>
            <w:right w:val="none" w:sz="0" w:space="0" w:color="auto"/>
          </w:divBdr>
        </w:div>
        <w:div w:id="304284225">
          <w:marLeft w:val="0"/>
          <w:marRight w:val="0"/>
          <w:marTop w:val="0"/>
          <w:marBottom w:val="0"/>
          <w:divBdr>
            <w:top w:val="none" w:sz="0" w:space="0" w:color="auto"/>
            <w:left w:val="none" w:sz="0" w:space="0" w:color="auto"/>
            <w:bottom w:val="none" w:sz="0" w:space="0" w:color="auto"/>
            <w:right w:val="none" w:sz="0" w:space="0" w:color="auto"/>
          </w:divBdr>
        </w:div>
        <w:div w:id="335310819">
          <w:marLeft w:val="0"/>
          <w:marRight w:val="0"/>
          <w:marTop w:val="0"/>
          <w:marBottom w:val="0"/>
          <w:divBdr>
            <w:top w:val="none" w:sz="0" w:space="0" w:color="auto"/>
            <w:left w:val="none" w:sz="0" w:space="0" w:color="auto"/>
            <w:bottom w:val="none" w:sz="0" w:space="0" w:color="auto"/>
            <w:right w:val="none" w:sz="0" w:space="0" w:color="auto"/>
          </w:divBdr>
        </w:div>
        <w:div w:id="371922840">
          <w:marLeft w:val="0"/>
          <w:marRight w:val="0"/>
          <w:marTop w:val="0"/>
          <w:marBottom w:val="0"/>
          <w:divBdr>
            <w:top w:val="none" w:sz="0" w:space="0" w:color="auto"/>
            <w:left w:val="none" w:sz="0" w:space="0" w:color="auto"/>
            <w:bottom w:val="none" w:sz="0" w:space="0" w:color="auto"/>
            <w:right w:val="none" w:sz="0" w:space="0" w:color="auto"/>
          </w:divBdr>
        </w:div>
        <w:div w:id="377163920">
          <w:marLeft w:val="0"/>
          <w:marRight w:val="0"/>
          <w:marTop w:val="0"/>
          <w:marBottom w:val="0"/>
          <w:divBdr>
            <w:top w:val="none" w:sz="0" w:space="0" w:color="auto"/>
            <w:left w:val="none" w:sz="0" w:space="0" w:color="auto"/>
            <w:bottom w:val="none" w:sz="0" w:space="0" w:color="auto"/>
            <w:right w:val="none" w:sz="0" w:space="0" w:color="auto"/>
          </w:divBdr>
        </w:div>
        <w:div w:id="379481238">
          <w:marLeft w:val="0"/>
          <w:marRight w:val="0"/>
          <w:marTop w:val="0"/>
          <w:marBottom w:val="0"/>
          <w:divBdr>
            <w:top w:val="none" w:sz="0" w:space="0" w:color="auto"/>
            <w:left w:val="none" w:sz="0" w:space="0" w:color="auto"/>
            <w:bottom w:val="none" w:sz="0" w:space="0" w:color="auto"/>
            <w:right w:val="none" w:sz="0" w:space="0" w:color="auto"/>
          </w:divBdr>
        </w:div>
        <w:div w:id="393698484">
          <w:marLeft w:val="0"/>
          <w:marRight w:val="0"/>
          <w:marTop w:val="0"/>
          <w:marBottom w:val="0"/>
          <w:divBdr>
            <w:top w:val="none" w:sz="0" w:space="0" w:color="auto"/>
            <w:left w:val="none" w:sz="0" w:space="0" w:color="auto"/>
            <w:bottom w:val="none" w:sz="0" w:space="0" w:color="auto"/>
            <w:right w:val="none" w:sz="0" w:space="0" w:color="auto"/>
          </w:divBdr>
        </w:div>
        <w:div w:id="472017089">
          <w:marLeft w:val="0"/>
          <w:marRight w:val="0"/>
          <w:marTop w:val="0"/>
          <w:marBottom w:val="0"/>
          <w:divBdr>
            <w:top w:val="none" w:sz="0" w:space="0" w:color="auto"/>
            <w:left w:val="none" w:sz="0" w:space="0" w:color="auto"/>
            <w:bottom w:val="none" w:sz="0" w:space="0" w:color="auto"/>
            <w:right w:val="none" w:sz="0" w:space="0" w:color="auto"/>
          </w:divBdr>
        </w:div>
        <w:div w:id="538083122">
          <w:marLeft w:val="0"/>
          <w:marRight w:val="0"/>
          <w:marTop w:val="0"/>
          <w:marBottom w:val="0"/>
          <w:divBdr>
            <w:top w:val="none" w:sz="0" w:space="0" w:color="auto"/>
            <w:left w:val="none" w:sz="0" w:space="0" w:color="auto"/>
            <w:bottom w:val="none" w:sz="0" w:space="0" w:color="auto"/>
            <w:right w:val="none" w:sz="0" w:space="0" w:color="auto"/>
          </w:divBdr>
        </w:div>
        <w:div w:id="601381099">
          <w:marLeft w:val="0"/>
          <w:marRight w:val="0"/>
          <w:marTop w:val="0"/>
          <w:marBottom w:val="0"/>
          <w:divBdr>
            <w:top w:val="none" w:sz="0" w:space="0" w:color="auto"/>
            <w:left w:val="none" w:sz="0" w:space="0" w:color="auto"/>
            <w:bottom w:val="none" w:sz="0" w:space="0" w:color="auto"/>
            <w:right w:val="none" w:sz="0" w:space="0" w:color="auto"/>
          </w:divBdr>
        </w:div>
        <w:div w:id="635646015">
          <w:marLeft w:val="0"/>
          <w:marRight w:val="0"/>
          <w:marTop w:val="0"/>
          <w:marBottom w:val="0"/>
          <w:divBdr>
            <w:top w:val="none" w:sz="0" w:space="0" w:color="auto"/>
            <w:left w:val="none" w:sz="0" w:space="0" w:color="auto"/>
            <w:bottom w:val="none" w:sz="0" w:space="0" w:color="auto"/>
            <w:right w:val="none" w:sz="0" w:space="0" w:color="auto"/>
          </w:divBdr>
        </w:div>
        <w:div w:id="669480140">
          <w:marLeft w:val="0"/>
          <w:marRight w:val="0"/>
          <w:marTop w:val="0"/>
          <w:marBottom w:val="0"/>
          <w:divBdr>
            <w:top w:val="none" w:sz="0" w:space="0" w:color="auto"/>
            <w:left w:val="none" w:sz="0" w:space="0" w:color="auto"/>
            <w:bottom w:val="none" w:sz="0" w:space="0" w:color="auto"/>
            <w:right w:val="none" w:sz="0" w:space="0" w:color="auto"/>
          </w:divBdr>
        </w:div>
        <w:div w:id="701176977">
          <w:marLeft w:val="0"/>
          <w:marRight w:val="0"/>
          <w:marTop w:val="0"/>
          <w:marBottom w:val="0"/>
          <w:divBdr>
            <w:top w:val="none" w:sz="0" w:space="0" w:color="auto"/>
            <w:left w:val="none" w:sz="0" w:space="0" w:color="auto"/>
            <w:bottom w:val="none" w:sz="0" w:space="0" w:color="auto"/>
            <w:right w:val="none" w:sz="0" w:space="0" w:color="auto"/>
          </w:divBdr>
        </w:div>
        <w:div w:id="813761314">
          <w:marLeft w:val="0"/>
          <w:marRight w:val="0"/>
          <w:marTop w:val="0"/>
          <w:marBottom w:val="0"/>
          <w:divBdr>
            <w:top w:val="none" w:sz="0" w:space="0" w:color="auto"/>
            <w:left w:val="none" w:sz="0" w:space="0" w:color="auto"/>
            <w:bottom w:val="none" w:sz="0" w:space="0" w:color="auto"/>
            <w:right w:val="none" w:sz="0" w:space="0" w:color="auto"/>
          </w:divBdr>
        </w:div>
        <w:div w:id="819224680">
          <w:marLeft w:val="0"/>
          <w:marRight w:val="0"/>
          <w:marTop w:val="0"/>
          <w:marBottom w:val="0"/>
          <w:divBdr>
            <w:top w:val="none" w:sz="0" w:space="0" w:color="auto"/>
            <w:left w:val="none" w:sz="0" w:space="0" w:color="auto"/>
            <w:bottom w:val="none" w:sz="0" w:space="0" w:color="auto"/>
            <w:right w:val="none" w:sz="0" w:space="0" w:color="auto"/>
          </w:divBdr>
        </w:div>
        <w:div w:id="825248125">
          <w:marLeft w:val="0"/>
          <w:marRight w:val="0"/>
          <w:marTop w:val="0"/>
          <w:marBottom w:val="0"/>
          <w:divBdr>
            <w:top w:val="none" w:sz="0" w:space="0" w:color="auto"/>
            <w:left w:val="none" w:sz="0" w:space="0" w:color="auto"/>
            <w:bottom w:val="none" w:sz="0" w:space="0" w:color="auto"/>
            <w:right w:val="none" w:sz="0" w:space="0" w:color="auto"/>
          </w:divBdr>
        </w:div>
        <w:div w:id="851846425">
          <w:marLeft w:val="0"/>
          <w:marRight w:val="0"/>
          <w:marTop w:val="0"/>
          <w:marBottom w:val="0"/>
          <w:divBdr>
            <w:top w:val="none" w:sz="0" w:space="0" w:color="auto"/>
            <w:left w:val="none" w:sz="0" w:space="0" w:color="auto"/>
            <w:bottom w:val="none" w:sz="0" w:space="0" w:color="auto"/>
            <w:right w:val="none" w:sz="0" w:space="0" w:color="auto"/>
          </w:divBdr>
        </w:div>
        <w:div w:id="854265887">
          <w:marLeft w:val="0"/>
          <w:marRight w:val="0"/>
          <w:marTop w:val="0"/>
          <w:marBottom w:val="0"/>
          <w:divBdr>
            <w:top w:val="none" w:sz="0" w:space="0" w:color="auto"/>
            <w:left w:val="none" w:sz="0" w:space="0" w:color="auto"/>
            <w:bottom w:val="none" w:sz="0" w:space="0" w:color="auto"/>
            <w:right w:val="none" w:sz="0" w:space="0" w:color="auto"/>
          </w:divBdr>
        </w:div>
        <w:div w:id="930817141">
          <w:marLeft w:val="0"/>
          <w:marRight w:val="0"/>
          <w:marTop w:val="0"/>
          <w:marBottom w:val="0"/>
          <w:divBdr>
            <w:top w:val="none" w:sz="0" w:space="0" w:color="auto"/>
            <w:left w:val="none" w:sz="0" w:space="0" w:color="auto"/>
            <w:bottom w:val="none" w:sz="0" w:space="0" w:color="auto"/>
            <w:right w:val="none" w:sz="0" w:space="0" w:color="auto"/>
          </w:divBdr>
        </w:div>
        <w:div w:id="938828921">
          <w:marLeft w:val="0"/>
          <w:marRight w:val="0"/>
          <w:marTop w:val="0"/>
          <w:marBottom w:val="0"/>
          <w:divBdr>
            <w:top w:val="none" w:sz="0" w:space="0" w:color="auto"/>
            <w:left w:val="none" w:sz="0" w:space="0" w:color="auto"/>
            <w:bottom w:val="none" w:sz="0" w:space="0" w:color="auto"/>
            <w:right w:val="none" w:sz="0" w:space="0" w:color="auto"/>
          </w:divBdr>
        </w:div>
        <w:div w:id="1027098619">
          <w:marLeft w:val="0"/>
          <w:marRight w:val="0"/>
          <w:marTop w:val="0"/>
          <w:marBottom w:val="0"/>
          <w:divBdr>
            <w:top w:val="none" w:sz="0" w:space="0" w:color="auto"/>
            <w:left w:val="none" w:sz="0" w:space="0" w:color="auto"/>
            <w:bottom w:val="none" w:sz="0" w:space="0" w:color="auto"/>
            <w:right w:val="none" w:sz="0" w:space="0" w:color="auto"/>
          </w:divBdr>
        </w:div>
        <w:div w:id="1128821791">
          <w:marLeft w:val="0"/>
          <w:marRight w:val="0"/>
          <w:marTop w:val="0"/>
          <w:marBottom w:val="0"/>
          <w:divBdr>
            <w:top w:val="none" w:sz="0" w:space="0" w:color="auto"/>
            <w:left w:val="none" w:sz="0" w:space="0" w:color="auto"/>
            <w:bottom w:val="none" w:sz="0" w:space="0" w:color="auto"/>
            <w:right w:val="none" w:sz="0" w:space="0" w:color="auto"/>
          </w:divBdr>
        </w:div>
        <w:div w:id="1214082200">
          <w:marLeft w:val="0"/>
          <w:marRight w:val="0"/>
          <w:marTop w:val="0"/>
          <w:marBottom w:val="0"/>
          <w:divBdr>
            <w:top w:val="none" w:sz="0" w:space="0" w:color="auto"/>
            <w:left w:val="none" w:sz="0" w:space="0" w:color="auto"/>
            <w:bottom w:val="none" w:sz="0" w:space="0" w:color="auto"/>
            <w:right w:val="none" w:sz="0" w:space="0" w:color="auto"/>
          </w:divBdr>
        </w:div>
        <w:div w:id="1216965325">
          <w:marLeft w:val="0"/>
          <w:marRight w:val="0"/>
          <w:marTop w:val="0"/>
          <w:marBottom w:val="0"/>
          <w:divBdr>
            <w:top w:val="none" w:sz="0" w:space="0" w:color="auto"/>
            <w:left w:val="none" w:sz="0" w:space="0" w:color="auto"/>
            <w:bottom w:val="none" w:sz="0" w:space="0" w:color="auto"/>
            <w:right w:val="none" w:sz="0" w:space="0" w:color="auto"/>
          </w:divBdr>
        </w:div>
        <w:div w:id="1222903855">
          <w:marLeft w:val="0"/>
          <w:marRight w:val="0"/>
          <w:marTop w:val="0"/>
          <w:marBottom w:val="0"/>
          <w:divBdr>
            <w:top w:val="none" w:sz="0" w:space="0" w:color="auto"/>
            <w:left w:val="none" w:sz="0" w:space="0" w:color="auto"/>
            <w:bottom w:val="none" w:sz="0" w:space="0" w:color="auto"/>
            <w:right w:val="none" w:sz="0" w:space="0" w:color="auto"/>
          </w:divBdr>
        </w:div>
        <w:div w:id="1264655906">
          <w:marLeft w:val="0"/>
          <w:marRight w:val="0"/>
          <w:marTop w:val="0"/>
          <w:marBottom w:val="0"/>
          <w:divBdr>
            <w:top w:val="none" w:sz="0" w:space="0" w:color="auto"/>
            <w:left w:val="none" w:sz="0" w:space="0" w:color="auto"/>
            <w:bottom w:val="none" w:sz="0" w:space="0" w:color="auto"/>
            <w:right w:val="none" w:sz="0" w:space="0" w:color="auto"/>
          </w:divBdr>
        </w:div>
        <w:div w:id="1314288053">
          <w:marLeft w:val="0"/>
          <w:marRight w:val="0"/>
          <w:marTop w:val="0"/>
          <w:marBottom w:val="0"/>
          <w:divBdr>
            <w:top w:val="none" w:sz="0" w:space="0" w:color="auto"/>
            <w:left w:val="none" w:sz="0" w:space="0" w:color="auto"/>
            <w:bottom w:val="none" w:sz="0" w:space="0" w:color="auto"/>
            <w:right w:val="none" w:sz="0" w:space="0" w:color="auto"/>
          </w:divBdr>
        </w:div>
        <w:div w:id="1340766567">
          <w:marLeft w:val="0"/>
          <w:marRight w:val="0"/>
          <w:marTop w:val="0"/>
          <w:marBottom w:val="0"/>
          <w:divBdr>
            <w:top w:val="none" w:sz="0" w:space="0" w:color="auto"/>
            <w:left w:val="none" w:sz="0" w:space="0" w:color="auto"/>
            <w:bottom w:val="none" w:sz="0" w:space="0" w:color="auto"/>
            <w:right w:val="none" w:sz="0" w:space="0" w:color="auto"/>
          </w:divBdr>
        </w:div>
        <w:div w:id="1358046226">
          <w:marLeft w:val="0"/>
          <w:marRight w:val="0"/>
          <w:marTop w:val="0"/>
          <w:marBottom w:val="0"/>
          <w:divBdr>
            <w:top w:val="none" w:sz="0" w:space="0" w:color="auto"/>
            <w:left w:val="none" w:sz="0" w:space="0" w:color="auto"/>
            <w:bottom w:val="none" w:sz="0" w:space="0" w:color="auto"/>
            <w:right w:val="none" w:sz="0" w:space="0" w:color="auto"/>
          </w:divBdr>
        </w:div>
        <w:div w:id="1375890983">
          <w:marLeft w:val="0"/>
          <w:marRight w:val="0"/>
          <w:marTop w:val="0"/>
          <w:marBottom w:val="0"/>
          <w:divBdr>
            <w:top w:val="none" w:sz="0" w:space="0" w:color="auto"/>
            <w:left w:val="none" w:sz="0" w:space="0" w:color="auto"/>
            <w:bottom w:val="none" w:sz="0" w:space="0" w:color="auto"/>
            <w:right w:val="none" w:sz="0" w:space="0" w:color="auto"/>
          </w:divBdr>
        </w:div>
        <w:div w:id="1402172466">
          <w:marLeft w:val="0"/>
          <w:marRight w:val="0"/>
          <w:marTop w:val="0"/>
          <w:marBottom w:val="0"/>
          <w:divBdr>
            <w:top w:val="none" w:sz="0" w:space="0" w:color="auto"/>
            <w:left w:val="none" w:sz="0" w:space="0" w:color="auto"/>
            <w:bottom w:val="none" w:sz="0" w:space="0" w:color="auto"/>
            <w:right w:val="none" w:sz="0" w:space="0" w:color="auto"/>
          </w:divBdr>
        </w:div>
        <w:div w:id="1426536815">
          <w:marLeft w:val="0"/>
          <w:marRight w:val="0"/>
          <w:marTop w:val="0"/>
          <w:marBottom w:val="0"/>
          <w:divBdr>
            <w:top w:val="none" w:sz="0" w:space="0" w:color="auto"/>
            <w:left w:val="none" w:sz="0" w:space="0" w:color="auto"/>
            <w:bottom w:val="none" w:sz="0" w:space="0" w:color="auto"/>
            <w:right w:val="none" w:sz="0" w:space="0" w:color="auto"/>
          </w:divBdr>
        </w:div>
        <w:div w:id="1463301833">
          <w:marLeft w:val="0"/>
          <w:marRight w:val="0"/>
          <w:marTop w:val="0"/>
          <w:marBottom w:val="0"/>
          <w:divBdr>
            <w:top w:val="none" w:sz="0" w:space="0" w:color="auto"/>
            <w:left w:val="none" w:sz="0" w:space="0" w:color="auto"/>
            <w:bottom w:val="none" w:sz="0" w:space="0" w:color="auto"/>
            <w:right w:val="none" w:sz="0" w:space="0" w:color="auto"/>
          </w:divBdr>
        </w:div>
        <w:div w:id="1499150353">
          <w:marLeft w:val="0"/>
          <w:marRight w:val="0"/>
          <w:marTop w:val="0"/>
          <w:marBottom w:val="0"/>
          <w:divBdr>
            <w:top w:val="none" w:sz="0" w:space="0" w:color="auto"/>
            <w:left w:val="none" w:sz="0" w:space="0" w:color="auto"/>
            <w:bottom w:val="none" w:sz="0" w:space="0" w:color="auto"/>
            <w:right w:val="none" w:sz="0" w:space="0" w:color="auto"/>
          </w:divBdr>
        </w:div>
        <w:div w:id="1552769815">
          <w:marLeft w:val="0"/>
          <w:marRight w:val="0"/>
          <w:marTop w:val="0"/>
          <w:marBottom w:val="0"/>
          <w:divBdr>
            <w:top w:val="none" w:sz="0" w:space="0" w:color="auto"/>
            <w:left w:val="none" w:sz="0" w:space="0" w:color="auto"/>
            <w:bottom w:val="none" w:sz="0" w:space="0" w:color="auto"/>
            <w:right w:val="none" w:sz="0" w:space="0" w:color="auto"/>
          </w:divBdr>
        </w:div>
        <w:div w:id="1568419471">
          <w:marLeft w:val="0"/>
          <w:marRight w:val="0"/>
          <w:marTop w:val="0"/>
          <w:marBottom w:val="0"/>
          <w:divBdr>
            <w:top w:val="none" w:sz="0" w:space="0" w:color="auto"/>
            <w:left w:val="none" w:sz="0" w:space="0" w:color="auto"/>
            <w:bottom w:val="none" w:sz="0" w:space="0" w:color="auto"/>
            <w:right w:val="none" w:sz="0" w:space="0" w:color="auto"/>
          </w:divBdr>
        </w:div>
        <w:div w:id="1580209396">
          <w:marLeft w:val="0"/>
          <w:marRight w:val="0"/>
          <w:marTop w:val="0"/>
          <w:marBottom w:val="0"/>
          <w:divBdr>
            <w:top w:val="none" w:sz="0" w:space="0" w:color="auto"/>
            <w:left w:val="none" w:sz="0" w:space="0" w:color="auto"/>
            <w:bottom w:val="none" w:sz="0" w:space="0" w:color="auto"/>
            <w:right w:val="none" w:sz="0" w:space="0" w:color="auto"/>
          </w:divBdr>
        </w:div>
        <w:div w:id="1594320095">
          <w:marLeft w:val="0"/>
          <w:marRight w:val="0"/>
          <w:marTop w:val="0"/>
          <w:marBottom w:val="0"/>
          <w:divBdr>
            <w:top w:val="none" w:sz="0" w:space="0" w:color="auto"/>
            <w:left w:val="none" w:sz="0" w:space="0" w:color="auto"/>
            <w:bottom w:val="none" w:sz="0" w:space="0" w:color="auto"/>
            <w:right w:val="none" w:sz="0" w:space="0" w:color="auto"/>
          </w:divBdr>
        </w:div>
        <w:div w:id="1627344749">
          <w:marLeft w:val="0"/>
          <w:marRight w:val="0"/>
          <w:marTop w:val="0"/>
          <w:marBottom w:val="0"/>
          <w:divBdr>
            <w:top w:val="none" w:sz="0" w:space="0" w:color="auto"/>
            <w:left w:val="none" w:sz="0" w:space="0" w:color="auto"/>
            <w:bottom w:val="none" w:sz="0" w:space="0" w:color="auto"/>
            <w:right w:val="none" w:sz="0" w:space="0" w:color="auto"/>
          </w:divBdr>
        </w:div>
        <w:div w:id="1649089315">
          <w:marLeft w:val="0"/>
          <w:marRight w:val="0"/>
          <w:marTop w:val="0"/>
          <w:marBottom w:val="0"/>
          <w:divBdr>
            <w:top w:val="none" w:sz="0" w:space="0" w:color="auto"/>
            <w:left w:val="none" w:sz="0" w:space="0" w:color="auto"/>
            <w:bottom w:val="none" w:sz="0" w:space="0" w:color="auto"/>
            <w:right w:val="none" w:sz="0" w:space="0" w:color="auto"/>
          </w:divBdr>
        </w:div>
        <w:div w:id="1652324756">
          <w:marLeft w:val="0"/>
          <w:marRight w:val="0"/>
          <w:marTop w:val="0"/>
          <w:marBottom w:val="0"/>
          <w:divBdr>
            <w:top w:val="none" w:sz="0" w:space="0" w:color="auto"/>
            <w:left w:val="none" w:sz="0" w:space="0" w:color="auto"/>
            <w:bottom w:val="none" w:sz="0" w:space="0" w:color="auto"/>
            <w:right w:val="none" w:sz="0" w:space="0" w:color="auto"/>
          </w:divBdr>
        </w:div>
        <w:div w:id="1682511720">
          <w:marLeft w:val="0"/>
          <w:marRight w:val="0"/>
          <w:marTop w:val="0"/>
          <w:marBottom w:val="0"/>
          <w:divBdr>
            <w:top w:val="none" w:sz="0" w:space="0" w:color="auto"/>
            <w:left w:val="none" w:sz="0" w:space="0" w:color="auto"/>
            <w:bottom w:val="none" w:sz="0" w:space="0" w:color="auto"/>
            <w:right w:val="none" w:sz="0" w:space="0" w:color="auto"/>
          </w:divBdr>
        </w:div>
        <w:div w:id="1682734113">
          <w:marLeft w:val="0"/>
          <w:marRight w:val="0"/>
          <w:marTop w:val="0"/>
          <w:marBottom w:val="0"/>
          <w:divBdr>
            <w:top w:val="none" w:sz="0" w:space="0" w:color="auto"/>
            <w:left w:val="none" w:sz="0" w:space="0" w:color="auto"/>
            <w:bottom w:val="none" w:sz="0" w:space="0" w:color="auto"/>
            <w:right w:val="none" w:sz="0" w:space="0" w:color="auto"/>
          </w:divBdr>
        </w:div>
        <w:div w:id="1765345856">
          <w:marLeft w:val="0"/>
          <w:marRight w:val="0"/>
          <w:marTop w:val="0"/>
          <w:marBottom w:val="0"/>
          <w:divBdr>
            <w:top w:val="none" w:sz="0" w:space="0" w:color="auto"/>
            <w:left w:val="none" w:sz="0" w:space="0" w:color="auto"/>
            <w:bottom w:val="none" w:sz="0" w:space="0" w:color="auto"/>
            <w:right w:val="none" w:sz="0" w:space="0" w:color="auto"/>
          </w:divBdr>
        </w:div>
        <w:div w:id="1767461109">
          <w:marLeft w:val="0"/>
          <w:marRight w:val="0"/>
          <w:marTop w:val="0"/>
          <w:marBottom w:val="0"/>
          <w:divBdr>
            <w:top w:val="none" w:sz="0" w:space="0" w:color="auto"/>
            <w:left w:val="none" w:sz="0" w:space="0" w:color="auto"/>
            <w:bottom w:val="none" w:sz="0" w:space="0" w:color="auto"/>
            <w:right w:val="none" w:sz="0" w:space="0" w:color="auto"/>
          </w:divBdr>
        </w:div>
        <w:div w:id="1791778273">
          <w:marLeft w:val="0"/>
          <w:marRight w:val="0"/>
          <w:marTop w:val="0"/>
          <w:marBottom w:val="0"/>
          <w:divBdr>
            <w:top w:val="none" w:sz="0" w:space="0" w:color="auto"/>
            <w:left w:val="none" w:sz="0" w:space="0" w:color="auto"/>
            <w:bottom w:val="none" w:sz="0" w:space="0" w:color="auto"/>
            <w:right w:val="none" w:sz="0" w:space="0" w:color="auto"/>
          </w:divBdr>
        </w:div>
        <w:div w:id="1845586959">
          <w:marLeft w:val="0"/>
          <w:marRight w:val="0"/>
          <w:marTop w:val="0"/>
          <w:marBottom w:val="0"/>
          <w:divBdr>
            <w:top w:val="none" w:sz="0" w:space="0" w:color="auto"/>
            <w:left w:val="none" w:sz="0" w:space="0" w:color="auto"/>
            <w:bottom w:val="none" w:sz="0" w:space="0" w:color="auto"/>
            <w:right w:val="none" w:sz="0" w:space="0" w:color="auto"/>
          </w:divBdr>
        </w:div>
        <w:div w:id="1850102013">
          <w:marLeft w:val="0"/>
          <w:marRight w:val="0"/>
          <w:marTop w:val="0"/>
          <w:marBottom w:val="0"/>
          <w:divBdr>
            <w:top w:val="none" w:sz="0" w:space="0" w:color="auto"/>
            <w:left w:val="none" w:sz="0" w:space="0" w:color="auto"/>
            <w:bottom w:val="none" w:sz="0" w:space="0" w:color="auto"/>
            <w:right w:val="none" w:sz="0" w:space="0" w:color="auto"/>
          </w:divBdr>
        </w:div>
        <w:div w:id="1854950981">
          <w:marLeft w:val="0"/>
          <w:marRight w:val="0"/>
          <w:marTop w:val="0"/>
          <w:marBottom w:val="0"/>
          <w:divBdr>
            <w:top w:val="none" w:sz="0" w:space="0" w:color="auto"/>
            <w:left w:val="none" w:sz="0" w:space="0" w:color="auto"/>
            <w:bottom w:val="none" w:sz="0" w:space="0" w:color="auto"/>
            <w:right w:val="none" w:sz="0" w:space="0" w:color="auto"/>
          </w:divBdr>
        </w:div>
        <w:div w:id="1882091139">
          <w:marLeft w:val="0"/>
          <w:marRight w:val="0"/>
          <w:marTop w:val="0"/>
          <w:marBottom w:val="0"/>
          <w:divBdr>
            <w:top w:val="none" w:sz="0" w:space="0" w:color="auto"/>
            <w:left w:val="none" w:sz="0" w:space="0" w:color="auto"/>
            <w:bottom w:val="none" w:sz="0" w:space="0" w:color="auto"/>
            <w:right w:val="none" w:sz="0" w:space="0" w:color="auto"/>
          </w:divBdr>
        </w:div>
        <w:div w:id="1883326242">
          <w:marLeft w:val="0"/>
          <w:marRight w:val="0"/>
          <w:marTop w:val="0"/>
          <w:marBottom w:val="0"/>
          <w:divBdr>
            <w:top w:val="none" w:sz="0" w:space="0" w:color="auto"/>
            <w:left w:val="none" w:sz="0" w:space="0" w:color="auto"/>
            <w:bottom w:val="none" w:sz="0" w:space="0" w:color="auto"/>
            <w:right w:val="none" w:sz="0" w:space="0" w:color="auto"/>
          </w:divBdr>
        </w:div>
        <w:div w:id="1896240349">
          <w:marLeft w:val="0"/>
          <w:marRight w:val="0"/>
          <w:marTop w:val="0"/>
          <w:marBottom w:val="0"/>
          <w:divBdr>
            <w:top w:val="none" w:sz="0" w:space="0" w:color="auto"/>
            <w:left w:val="none" w:sz="0" w:space="0" w:color="auto"/>
            <w:bottom w:val="none" w:sz="0" w:space="0" w:color="auto"/>
            <w:right w:val="none" w:sz="0" w:space="0" w:color="auto"/>
          </w:divBdr>
        </w:div>
        <w:div w:id="1926110731">
          <w:marLeft w:val="0"/>
          <w:marRight w:val="0"/>
          <w:marTop w:val="0"/>
          <w:marBottom w:val="0"/>
          <w:divBdr>
            <w:top w:val="none" w:sz="0" w:space="0" w:color="auto"/>
            <w:left w:val="none" w:sz="0" w:space="0" w:color="auto"/>
            <w:bottom w:val="none" w:sz="0" w:space="0" w:color="auto"/>
            <w:right w:val="none" w:sz="0" w:space="0" w:color="auto"/>
          </w:divBdr>
        </w:div>
        <w:div w:id="1938828441">
          <w:marLeft w:val="0"/>
          <w:marRight w:val="0"/>
          <w:marTop w:val="0"/>
          <w:marBottom w:val="0"/>
          <w:divBdr>
            <w:top w:val="none" w:sz="0" w:space="0" w:color="auto"/>
            <w:left w:val="none" w:sz="0" w:space="0" w:color="auto"/>
            <w:bottom w:val="none" w:sz="0" w:space="0" w:color="auto"/>
            <w:right w:val="none" w:sz="0" w:space="0" w:color="auto"/>
          </w:divBdr>
        </w:div>
        <w:div w:id="1975600164">
          <w:marLeft w:val="0"/>
          <w:marRight w:val="0"/>
          <w:marTop w:val="0"/>
          <w:marBottom w:val="0"/>
          <w:divBdr>
            <w:top w:val="none" w:sz="0" w:space="0" w:color="auto"/>
            <w:left w:val="none" w:sz="0" w:space="0" w:color="auto"/>
            <w:bottom w:val="none" w:sz="0" w:space="0" w:color="auto"/>
            <w:right w:val="none" w:sz="0" w:space="0" w:color="auto"/>
          </w:divBdr>
        </w:div>
        <w:div w:id="1975716507">
          <w:marLeft w:val="0"/>
          <w:marRight w:val="0"/>
          <w:marTop w:val="0"/>
          <w:marBottom w:val="0"/>
          <w:divBdr>
            <w:top w:val="none" w:sz="0" w:space="0" w:color="auto"/>
            <w:left w:val="none" w:sz="0" w:space="0" w:color="auto"/>
            <w:bottom w:val="none" w:sz="0" w:space="0" w:color="auto"/>
            <w:right w:val="none" w:sz="0" w:space="0" w:color="auto"/>
          </w:divBdr>
        </w:div>
        <w:div w:id="1995405024">
          <w:marLeft w:val="0"/>
          <w:marRight w:val="0"/>
          <w:marTop w:val="0"/>
          <w:marBottom w:val="0"/>
          <w:divBdr>
            <w:top w:val="none" w:sz="0" w:space="0" w:color="auto"/>
            <w:left w:val="none" w:sz="0" w:space="0" w:color="auto"/>
            <w:bottom w:val="none" w:sz="0" w:space="0" w:color="auto"/>
            <w:right w:val="none" w:sz="0" w:space="0" w:color="auto"/>
          </w:divBdr>
        </w:div>
        <w:div w:id="2028751467">
          <w:marLeft w:val="0"/>
          <w:marRight w:val="0"/>
          <w:marTop w:val="0"/>
          <w:marBottom w:val="0"/>
          <w:divBdr>
            <w:top w:val="none" w:sz="0" w:space="0" w:color="auto"/>
            <w:left w:val="none" w:sz="0" w:space="0" w:color="auto"/>
            <w:bottom w:val="none" w:sz="0" w:space="0" w:color="auto"/>
            <w:right w:val="none" w:sz="0" w:space="0" w:color="auto"/>
          </w:divBdr>
        </w:div>
        <w:div w:id="2087989180">
          <w:marLeft w:val="0"/>
          <w:marRight w:val="0"/>
          <w:marTop w:val="0"/>
          <w:marBottom w:val="0"/>
          <w:divBdr>
            <w:top w:val="none" w:sz="0" w:space="0" w:color="auto"/>
            <w:left w:val="none" w:sz="0" w:space="0" w:color="auto"/>
            <w:bottom w:val="none" w:sz="0" w:space="0" w:color="auto"/>
            <w:right w:val="none" w:sz="0" w:space="0" w:color="auto"/>
          </w:divBdr>
        </w:div>
        <w:div w:id="2125422655">
          <w:marLeft w:val="0"/>
          <w:marRight w:val="0"/>
          <w:marTop w:val="0"/>
          <w:marBottom w:val="0"/>
          <w:divBdr>
            <w:top w:val="none" w:sz="0" w:space="0" w:color="auto"/>
            <w:left w:val="none" w:sz="0" w:space="0" w:color="auto"/>
            <w:bottom w:val="none" w:sz="0" w:space="0" w:color="auto"/>
            <w:right w:val="none" w:sz="0" w:space="0" w:color="auto"/>
          </w:divBdr>
        </w:div>
        <w:div w:id="2136095417">
          <w:marLeft w:val="0"/>
          <w:marRight w:val="0"/>
          <w:marTop w:val="0"/>
          <w:marBottom w:val="0"/>
          <w:divBdr>
            <w:top w:val="none" w:sz="0" w:space="0" w:color="auto"/>
            <w:left w:val="none" w:sz="0" w:space="0" w:color="auto"/>
            <w:bottom w:val="none" w:sz="0" w:space="0" w:color="auto"/>
            <w:right w:val="none" w:sz="0" w:space="0" w:color="auto"/>
          </w:divBdr>
        </w:div>
      </w:divsChild>
    </w:div>
    <w:div w:id="478576475">
      <w:bodyDiv w:val="1"/>
      <w:marLeft w:val="0"/>
      <w:marRight w:val="0"/>
      <w:marTop w:val="0"/>
      <w:marBottom w:val="0"/>
      <w:divBdr>
        <w:top w:val="none" w:sz="0" w:space="0" w:color="auto"/>
        <w:left w:val="none" w:sz="0" w:space="0" w:color="auto"/>
        <w:bottom w:val="none" w:sz="0" w:space="0" w:color="auto"/>
        <w:right w:val="none" w:sz="0" w:space="0" w:color="auto"/>
      </w:divBdr>
    </w:div>
    <w:div w:id="502667136">
      <w:bodyDiv w:val="1"/>
      <w:marLeft w:val="0"/>
      <w:marRight w:val="0"/>
      <w:marTop w:val="0"/>
      <w:marBottom w:val="0"/>
      <w:divBdr>
        <w:top w:val="none" w:sz="0" w:space="0" w:color="auto"/>
        <w:left w:val="none" w:sz="0" w:space="0" w:color="auto"/>
        <w:bottom w:val="none" w:sz="0" w:space="0" w:color="auto"/>
        <w:right w:val="none" w:sz="0" w:space="0" w:color="auto"/>
      </w:divBdr>
    </w:div>
    <w:div w:id="513418897">
      <w:bodyDiv w:val="1"/>
      <w:marLeft w:val="0"/>
      <w:marRight w:val="0"/>
      <w:marTop w:val="0"/>
      <w:marBottom w:val="0"/>
      <w:divBdr>
        <w:top w:val="none" w:sz="0" w:space="0" w:color="auto"/>
        <w:left w:val="none" w:sz="0" w:space="0" w:color="auto"/>
        <w:bottom w:val="none" w:sz="0" w:space="0" w:color="auto"/>
        <w:right w:val="none" w:sz="0" w:space="0" w:color="auto"/>
      </w:divBdr>
    </w:div>
    <w:div w:id="574781550">
      <w:bodyDiv w:val="1"/>
      <w:marLeft w:val="0"/>
      <w:marRight w:val="0"/>
      <w:marTop w:val="0"/>
      <w:marBottom w:val="0"/>
      <w:divBdr>
        <w:top w:val="none" w:sz="0" w:space="0" w:color="auto"/>
        <w:left w:val="none" w:sz="0" w:space="0" w:color="auto"/>
        <w:bottom w:val="none" w:sz="0" w:space="0" w:color="auto"/>
        <w:right w:val="none" w:sz="0" w:space="0" w:color="auto"/>
      </w:divBdr>
    </w:div>
    <w:div w:id="618873446">
      <w:bodyDiv w:val="1"/>
      <w:marLeft w:val="0"/>
      <w:marRight w:val="0"/>
      <w:marTop w:val="0"/>
      <w:marBottom w:val="0"/>
      <w:divBdr>
        <w:top w:val="none" w:sz="0" w:space="0" w:color="auto"/>
        <w:left w:val="none" w:sz="0" w:space="0" w:color="auto"/>
        <w:bottom w:val="none" w:sz="0" w:space="0" w:color="auto"/>
        <w:right w:val="none" w:sz="0" w:space="0" w:color="auto"/>
      </w:divBdr>
    </w:div>
    <w:div w:id="622273334">
      <w:bodyDiv w:val="1"/>
      <w:marLeft w:val="0"/>
      <w:marRight w:val="0"/>
      <w:marTop w:val="0"/>
      <w:marBottom w:val="0"/>
      <w:divBdr>
        <w:top w:val="none" w:sz="0" w:space="0" w:color="auto"/>
        <w:left w:val="none" w:sz="0" w:space="0" w:color="auto"/>
        <w:bottom w:val="none" w:sz="0" w:space="0" w:color="auto"/>
        <w:right w:val="none" w:sz="0" w:space="0" w:color="auto"/>
      </w:divBdr>
    </w:div>
    <w:div w:id="630135036">
      <w:bodyDiv w:val="1"/>
      <w:marLeft w:val="0"/>
      <w:marRight w:val="0"/>
      <w:marTop w:val="0"/>
      <w:marBottom w:val="0"/>
      <w:divBdr>
        <w:top w:val="none" w:sz="0" w:space="0" w:color="auto"/>
        <w:left w:val="none" w:sz="0" w:space="0" w:color="auto"/>
        <w:bottom w:val="none" w:sz="0" w:space="0" w:color="auto"/>
        <w:right w:val="none" w:sz="0" w:space="0" w:color="auto"/>
      </w:divBdr>
    </w:div>
    <w:div w:id="642081202">
      <w:bodyDiv w:val="1"/>
      <w:marLeft w:val="0"/>
      <w:marRight w:val="0"/>
      <w:marTop w:val="0"/>
      <w:marBottom w:val="0"/>
      <w:divBdr>
        <w:top w:val="none" w:sz="0" w:space="0" w:color="auto"/>
        <w:left w:val="none" w:sz="0" w:space="0" w:color="auto"/>
        <w:bottom w:val="none" w:sz="0" w:space="0" w:color="auto"/>
        <w:right w:val="none" w:sz="0" w:space="0" w:color="auto"/>
      </w:divBdr>
    </w:div>
    <w:div w:id="648216718">
      <w:bodyDiv w:val="1"/>
      <w:marLeft w:val="0"/>
      <w:marRight w:val="0"/>
      <w:marTop w:val="0"/>
      <w:marBottom w:val="0"/>
      <w:divBdr>
        <w:top w:val="none" w:sz="0" w:space="0" w:color="auto"/>
        <w:left w:val="none" w:sz="0" w:space="0" w:color="auto"/>
        <w:bottom w:val="none" w:sz="0" w:space="0" w:color="auto"/>
        <w:right w:val="none" w:sz="0" w:space="0" w:color="auto"/>
      </w:divBdr>
    </w:div>
    <w:div w:id="660277401">
      <w:bodyDiv w:val="1"/>
      <w:marLeft w:val="0"/>
      <w:marRight w:val="0"/>
      <w:marTop w:val="0"/>
      <w:marBottom w:val="0"/>
      <w:divBdr>
        <w:top w:val="none" w:sz="0" w:space="0" w:color="auto"/>
        <w:left w:val="none" w:sz="0" w:space="0" w:color="auto"/>
        <w:bottom w:val="none" w:sz="0" w:space="0" w:color="auto"/>
        <w:right w:val="none" w:sz="0" w:space="0" w:color="auto"/>
      </w:divBdr>
    </w:div>
    <w:div w:id="696076966">
      <w:bodyDiv w:val="1"/>
      <w:marLeft w:val="0"/>
      <w:marRight w:val="0"/>
      <w:marTop w:val="0"/>
      <w:marBottom w:val="0"/>
      <w:divBdr>
        <w:top w:val="none" w:sz="0" w:space="0" w:color="auto"/>
        <w:left w:val="none" w:sz="0" w:space="0" w:color="auto"/>
        <w:bottom w:val="none" w:sz="0" w:space="0" w:color="auto"/>
        <w:right w:val="none" w:sz="0" w:space="0" w:color="auto"/>
      </w:divBdr>
    </w:div>
    <w:div w:id="715279009">
      <w:bodyDiv w:val="1"/>
      <w:marLeft w:val="0"/>
      <w:marRight w:val="0"/>
      <w:marTop w:val="0"/>
      <w:marBottom w:val="0"/>
      <w:divBdr>
        <w:top w:val="none" w:sz="0" w:space="0" w:color="auto"/>
        <w:left w:val="none" w:sz="0" w:space="0" w:color="auto"/>
        <w:bottom w:val="none" w:sz="0" w:space="0" w:color="auto"/>
        <w:right w:val="none" w:sz="0" w:space="0" w:color="auto"/>
      </w:divBdr>
    </w:div>
    <w:div w:id="748161185">
      <w:bodyDiv w:val="1"/>
      <w:marLeft w:val="0"/>
      <w:marRight w:val="0"/>
      <w:marTop w:val="0"/>
      <w:marBottom w:val="0"/>
      <w:divBdr>
        <w:top w:val="none" w:sz="0" w:space="0" w:color="auto"/>
        <w:left w:val="none" w:sz="0" w:space="0" w:color="auto"/>
        <w:bottom w:val="none" w:sz="0" w:space="0" w:color="auto"/>
        <w:right w:val="none" w:sz="0" w:space="0" w:color="auto"/>
      </w:divBdr>
    </w:div>
    <w:div w:id="756826668">
      <w:bodyDiv w:val="1"/>
      <w:marLeft w:val="0"/>
      <w:marRight w:val="0"/>
      <w:marTop w:val="0"/>
      <w:marBottom w:val="0"/>
      <w:divBdr>
        <w:top w:val="none" w:sz="0" w:space="0" w:color="auto"/>
        <w:left w:val="none" w:sz="0" w:space="0" w:color="auto"/>
        <w:bottom w:val="none" w:sz="0" w:space="0" w:color="auto"/>
        <w:right w:val="none" w:sz="0" w:space="0" w:color="auto"/>
      </w:divBdr>
    </w:div>
    <w:div w:id="779495652">
      <w:bodyDiv w:val="1"/>
      <w:marLeft w:val="0"/>
      <w:marRight w:val="0"/>
      <w:marTop w:val="0"/>
      <w:marBottom w:val="0"/>
      <w:divBdr>
        <w:top w:val="none" w:sz="0" w:space="0" w:color="auto"/>
        <w:left w:val="none" w:sz="0" w:space="0" w:color="auto"/>
        <w:bottom w:val="none" w:sz="0" w:space="0" w:color="auto"/>
        <w:right w:val="none" w:sz="0" w:space="0" w:color="auto"/>
      </w:divBdr>
    </w:div>
    <w:div w:id="790628701">
      <w:bodyDiv w:val="1"/>
      <w:marLeft w:val="0"/>
      <w:marRight w:val="0"/>
      <w:marTop w:val="0"/>
      <w:marBottom w:val="0"/>
      <w:divBdr>
        <w:top w:val="none" w:sz="0" w:space="0" w:color="auto"/>
        <w:left w:val="none" w:sz="0" w:space="0" w:color="auto"/>
        <w:bottom w:val="none" w:sz="0" w:space="0" w:color="auto"/>
        <w:right w:val="none" w:sz="0" w:space="0" w:color="auto"/>
      </w:divBdr>
    </w:div>
    <w:div w:id="812991285">
      <w:bodyDiv w:val="1"/>
      <w:marLeft w:val="0"/>
      <w:marRight w:val="0"/>
      <w:marTop w:val="0"/>
      <w:marBottom w:val="0"/>
      <w:divBdr>
        <w:top w:val="none" w:sz="0" w:space="0" w:color="auto"/>
        <w:left w:val="none" w:sz="0" w:space="0" w:color="auto"/>
        <w:bottom w:val="none" w:sz="0" w:space="0" w:color="auto"/>
        <w:right w:val="none" w:sz="0" w:space="0" w:color="auto"/>
      </w:divBdr>
    </w:div>
    <w:div w:id="817962829">
      <w:bodyDiv w:val="1"/>
      <w:marLeft w:val="0"/>
      <w:marRight w:val="0"/>
      <w:marTop w:val="0"/>
      <w:marBottom w:val="0"/>
      <w:divBdr>
        <w:top w:val="none" w:sz="0" w:space="0" w:color="auto"/>
        <w:left w:val="none" w:sz="0" w:space="0" w:color="auto"/>
        <w:bottom w:val="none" w:sz="0" w:space="0" w:color="auto"/>
        <w:right w:val="none" w:sz="0" w:space="0" w:color="auto"/>
      </w:divBdr>
    </w:div>
    <w:div w:id="821851673">
      <w:bodyDiv w:val="1"/>
      <w:marLeft w:val="0"/>
      <w:marRight w:val="0"/>
      <w:marTop w:val="0"/>
      <w:marBottom w:val="0"/>
      <w:divBdr>
        <w:top w:val="none" w:sz="0" w:space="0" w:color="auto"/>
        <w:left w:val="none" w:sz="0" w:space="0" w:color="auto"/>
        <w:bottom w:val="none" w:sz="0" w:space="0" w:color="auto"/>
        <w:right w:val="none" w:sz="0" w:space="0" w:color="auto"/>
      </w:divBdr>
    </w:div>
    <w:div w:id="823661410">
      <w:bodyDiv w:val="1"/>
      <w:marLeft w:val="0"/>
      <w:marRight w:val="0"/>
      <w:marTop w:val="0"/>
      <w:marBottom w:val="0"/>
      <w:divBdr>
        <w:top w:val="none" w:sz="0" w:space="0" w:color="auto"/>
        <w:left w:val="none" w:sz="0" w:space="0" w:color="auto"/>
        <w:bottom w:val="none" w:sz="0" w:space="0" w:color="auto"/>
        <w:right w:val="none" w:sz="0" w:space="0" w:color="auto"/>
      </w:divBdr>
    </w:div>
    <w:div w:id="829563349">
      <w:bodyDiv w:val="1"/>
      <w:marLeft w:val="0"/>
      <w:marRight w:val="0"/>
      <w:marTop w:val="0"/>
      <w:marBottom w:val="0"/>
      <w:divBdr>
        <w:top w:val="none" w:sz="0" w:space="0" w:color="auto"/>
        <w:left w:val="none" w:sz="0" w:space="0" w:color="auto"/>
        <w:bottom w:val="none" w:sz="0" w:space="0" w:color="auto"/>
        <w:right w:val="none" w:sz="0" w:space="0" w:color="auto"/>
      </w:divBdr>
      <w:divsChild>
        <w:div w:id="238759277">
          <w:marLeft w:val="0"/>
          <w:marRight w:val="0"/>
          <w:marTop w:val="0"/>
          <w:marBottom w:val="0"/>
          <w:divBdr>
            <w:top w:val="none" w:sz="0" w:space="0" w:color="auto"/>
            <w:left w:val="none" w:sz="0" w:space="0" w:color="auto"/>
            <w:bottom w:val="none" w:sz="0" w:space="0" w:color="auto"/>
            <w:right w:val="none" w:sz="0" w:space="0" w:color="auto"/>
          </w:divBdr>
        </w:div>
        <w:div w:id="311299785">
          <w:marLeft w:val="0"/>
          <w:marRight w:val="0"/>
          <w:marTop w:val="0"/>
          <w:marBottom w:val="0"/>
          <w:divBdr>
            <w:top w:val="none" w:sz="0" w:space="0" w:color="auto"/>
            <w:left w:val="none" w:sz="0" w:space="0" w:color="auto"/>
            <w:bottom w:val="none" w:sz="0" w:space="0" w:color="auto"/>
            <w:right w:val="none" w:sz="0" w:space="0" w:color="auto"/>
          </w:divBdr>
        </w:div>
        <w:div w:id="508757823">
          <w:marLeft w:val="0"/>
          <w:marRight w:val="0"/>
          <w:marTop w:val="0"/>
          <w:marBottom w:val="0"/>
          <w:divBdr>
            <w:top w:val="none" w:sz="0" w:space="0" w:color="auto"/>
            <w:left w:val="none" w:sz="0" w:space="0" w:color="auto"/>
            <w:bottom w:val="none" w:sz="0" w:space="0" w:color="auto"/>
            <w:right w:val="none" w:sz="0" w:space="0" w:color="auto"/>
          </w:divBdr>
        </w:div>
        <w:div w:id="539710784">
          <w:marLeft w:val="0"/>
          <w:marRight w:val="0"/>
          <w:marTop w:val="0"/>
          <w:marBottom w:val="0"/>
          <w:divBdr>
            <w:top w:val="none" w:sz="0" w:space="0" w:color="auto"/>
            <w:left w:val="none" w:sz="0" w:space="0" w:color="auto"/>
            <w:bottom w:val="none" w:sz="0" w:space="0" w:color="auto"/>
            <w:right w:val="none" w:sz="0" w:space="0" w:color="auto"/>
          </w:divBdr>
        </w:div>
        <w:div w:id="574896906">
          <w:marLeft w:val="0"/>
          <w:marRight w:val="0"/>
          <w:marTop w:val="0"/>
          <w:marBottom w:val="0"/>
          <w:divBdr>
            <w:top w:val="none" w:sz="0" w:space="0" w:color="auto"/>
            <w:left w:val="none" w:sz="0" w:space="0" w:color="auto"/>
            <w:bottom w:val="none" w:sz="0" w:space="0" w:color="auto"/>
            <w:right w:val="none" w:sz="0" w:space="0" w:color="auto"/>
          </w:divBdr>
        </w:div>
        <w:div w:id="728845092">
          <w:marLeft w:val="0"/>
          <w:marRight w:val="0"/>
          <w:marTop w:val="0"/>
          <w:marBottom w:val="0"/>
          <w:divBdr>
            <w:top w:val="none" w:sz="0" w:space="0" w:color="auto"/>
            <w:left w:val="none" w:sz="0" w:space="0" w:color="auto"/>
            <w:bottom w:val="none" w:sz="0" w:space="0" w:color="auto"/>
            <w:right w:val="none" w:sz="0" w:space="0" w:color="auto"/>
          </w:divBdr>
        </w:div>
        <w:div w:id="867109062">
          <w:marLeft w:val="0"/>
          <w:marRight w:val="0"/>
          <w:marTop w:val="0"/>
          <w:marBottom w:val="0"/>
          <w:divBdr>
            <w:top w:val="none" w:sz="0" w:space="0" w:color="auto"/>
            <w:left w:val="none" w:sz="0" w:space="0" w:color="auto"/>
            <w:bottom w:val="none" w:sz="0" w:space="0" w:color="auto"/>
            <w:right w:val="none" w:sz="0" w:space="0" w:color="auto"/>
          </w:divBdr>
        </w:div>
        <w:div w:id="958491888">
          <w:marLeft w:val="0"/>
          <w:marRight w:val="0"/>
          <w:marTop w:val="0"/>
          <w:marBottom w:val="0"/>
          <w:divBdr>
            <w:top w:val="none" w:sz="0" w:space="0" w:color="auto"/>
            <w:left w:val="none" w:sz="0" w:space="0" w:color="auto"/>
            <w:bottom w:val="none" w:sz="0" w:space="0" w:color="auto"/>
            <w:right w:val="none" w:sz="0" w:space="0" w:color="auto"/>
          </w:divBdr>
        </w:div>
        <w:div w:id="981691181">
          <w:marLeft w:val="0"/>
          <w:marRight w:val="0"/>
          <w:marTop w:val="0"/>
          <w:marBottom w:val="0"/>
          <w:divBdr>
            <w:top w:val="none" w:sz="0" w:space="0" w:color="auto"/>
            <w:left w:val="none" w:sz="0" w:space="0" w:color="auto"/>
            <w:bottom w:val="none" w:sz="0" w:space="0" w:color="auto"/>
            <w:right w:val="none" w:sz="0" w:space="0" w:color="auto"/>
          </w:divBdr>
        </w:div>
        <w:div w:id="1001734193">
          <w:marLeft w:val="0"/>
          <w:marRight w:val="0"/>
          <w:marTop w:val="0"/>
          <w:marBottom w:val="0"/>
          <w:divBdr>
            <w:top w:val="none" w:sz="0" w:space="0" w:color="auto"/>
            <w:left w:val="none" w:sz="0" w:space="0" w:color="auto"/>
            <w:bottom w:val="none" w:sz="0" w:space="0" w:color="auto"/>
            <w:right w:val="none" w:sz="0" w:space="0" w:color="auto"/>
          </w:divBdr>
        </w:div>
        <w:div w:id="1094742917">
          <w:marLeft w:val="0"/>
          <w:marRight w:val="0"/>
          <w:marTop w:val="0"/>
          <w:marBottom w:val="0"/>
          <w:divBdr>
            <w:top w:val="none" w:sz="0" w:space="0" w:color="auto"/>
            <w:left w:val="none" w:sz="0" w:space="0" w:color="auto"/>
            <w:bottom w:val="none" w:sz="0" w:space="0" w:color="auto"/>
            <w:right w:val="none" w:sz="0" w:space="0" w:color="auto"/>
          </w:divBdr>
        </w:div>
        <w:div w:id="1326321737">
          <w:marLeft w:val="0"/>
          <w:marRight w:val="0"/>
          <w:marTop w:val="0"/>
          <w:marBottom w:val="0"/>
          <w:divBdr>
            <w:top w:val="none" w:sz="0" w:space="0" w:color="auto"/>
            <w:left w:val="none" w:sz="0" w:space="0" w:color="auto"/>
            <w:bottom w:val="none" w:sz="0" w:space="0" w:color="auto"/>
            <w:right w:val="none" w:sz="0" w:space="0" w:color="auto"/>
          </w:divBdr>
        </w:div>
        <w:div w:id="1339651528">
          <w:marLeft w:val="0"/>
          <w:marRight w:val="0"/>
          <w:marTop w:val="0"/>
          <w:marBottom w:val="0"/>
          <w:divBdr>
            <w:top w:val="none" w:sz="0" w:space="0" w:color="auto"/>
            <w:left w:val="none" w:sz="0" w:space="0" w:color="auto"/>
            <w:bottom w:val="none" w:sz="0" w:space="0" w:color="auto"/>
            <w:right w:val="none" w:sz="0" w:space="0" w:color="auto"/>
          </w:divBdr>
        </w:div>
        <w:div w:id="1401947038">
          <w:marLeft w:val="0"/>
          <w:marRight w:val="0"/>
          <w:marTop w:val="0"/>
          <w:marBottom w:val="0"/>
          <w:divBdr>
            <w:top w:val="none" w:sz="0" w:space="0" w:color="auto"/>
            <w:left w:val="none" w:sz="0" w:space="0" w:color="auto"/>
            <w:bottom w:val="none" w:sz="0" w:space="0" w:color="auto"/>
            <w:right w:val="none" w:sz="0" w:space="0" w:color="auto"/>
          </w:divBdr>
        </w:div>
        <w:div w:id="1440223661">
          <w:marLeft w:val="0"/>
          <w:marRight w:val="0"/>
          <w:marTop w:val="0"/>
          <w:marBottom w:val="0"/>
          <w:divBdr>
            <w:top w:val="none" w:sz="0" w:space="0" w:color="auto"/>
            <w:left w:val="none" w:sz="0" w:space="0" w:color="auto"/>
            <w:bottom w:val="none" w:sz="0" w:space="0" w:color="auto"/>
            <w:right w:val="none" w:sz="0" w:space="0" w:color="auto"/>
          </w:divBdr>
        </w:div>
        <w:div w:id="1529179885">
          <w:marLeft w:val="0"/>
          <w:marRight w:val="0"/>
          <w:marTop w:val="0"/>
          <w:marBottom w:val="0"/>
          <w:divBdr>
            <w:top w:val="none" w:sz="0" w:space="0" w:color="auto"/>
            <w:left w:val="none" w:sz="0" w:space="0" w:color="auto"/>
            <w:bottom w:val="none" w:sz="0" w:space="0" w:color="auto"/>
            <w:right w:val="none" w:sz="0" w:space="0" w:color="auto"/>
          </w:divBdr>
        </w:div>
      </w:divsChild>
    </w:div>
    <w:div w:id="880551036">
      <w:bodyDiv w:val="1"/>
      <w:marLeft w:val="0"/>
      <w:marRight w:val="0"/>
      <w:marTop w:val="0"/>
      <w:marBottom w:val="0"/>
      <w:divBdr>
        <w:top w:val="none" w:sz="0" w:space="0" w:color="auto"/>
        <w:left w:val="none" w:sz="0" w:space="0" w:color="auto"/>
        <w:bottom w:val="none" w:sz="0" w:space="0" w:color="auto"/>
        <w:right w:val="none" w:sz="0" w:space="0" w:color="auto"/>
      </w:divBdr>
    </w:div>
    <w:div w:id="892811651">
      <w:bodyDiv w:val="1"/>
      <w:marLeft w:val="0"/>
      <w:marRight w:val="0"/>
      <w:marTop w:val="0"/>
      <w:marBottom w:val="0"/>
      <w:divBdr>
        <w:top w:val="none" w:sz="0" w:space="0" w:color="auto"/>
        <w:left w:val="none" w:sz="0" w:space="0" w:color="auto"/>
        <w:bottom w:val="none" w:sz="0" w:space="0" w:color="auto"/>
        <w:right w:val="none" w:sz="0" w:space="0" w:color="auto"/>
      </w:divBdr>
      <w:divsChild>
        <w:div w:id="274334752">
          <w:marLeft w:val="0"/>
          <w:marRight w:val="0"/>
          <w:marTop w:val="0"/>
          <w:marBottom w:val="0"/>
          <w:divBdr>
            <w:top w:val="none" w:sz="0" w:space="0" w:color="auto"/>
            <w:left w:val="none" w:sz="0" w:space="0" w:color="auto"/>
            <w:bottom w:val="none" w:sz="0" w:space="0" w:color="auto"/>
            <w:right w:val="none" w:sz="0" w:space="0" w:color="auto"/>
          </w:divBdr>
        </w:div>
        <w:div w:id="283006913">
          <w:marLeft w:val="0"/>
          <w:marRight w:val="0"/>
          <w:marTop w:val="0"/>
          <w:marBottom w:val="0"/>
          <w:divBdr>
            <w:top w:val="none" w:sz="0" w:space="0" w:color="auto"/>
            <w:left w:val="none" w:sz="0" w:space="0" w:color="auto"/>
            <w:bottom w:val="none" w:sz="0" w:space="0" w:color="auto"/>
            <w:right w:val="none" w:sz="0" w:space="0" w:color="auto"/>
          </w:divBdr>
        </w:div>
        <w:div w:id="379088821">
          <w:marLeft w:val="0"/>
          <w:marRight w:val="0"/>
          <w:marTop w:val="0"/>
          <w:marBottom w:val="0"/>
          <w:divBdr>
            <w:top w:val="none" w:sz="0" w:space="0" w:color="auto"/>
            <w:left w:val="none" w:sz="0" w:space="0" w:color="auto"/>
            <w:bottom w:val="none" w:sz="0" w:space="0" w:color="auto"/>
            <w:right w:val="none" w:sz="0" w:space="0" w:color="auto"/>
          </w:divBdr>
        </w:div>
        <w:div w:id="560022166">
          <w:marLeft w:val="0"/>
          <w:marRight w:val="0"/>
          <w:marTop w:val="0"/>
          <w:marBottom w:val="0"/>
          <w:divBdr>
            <w:top w:val="none" w:sz="0" w:space="0" w:color="auto"/>
            <w:left w:val="none" w:sz="0" w:space="0" w:color="auto"/>
            <w:bottom w:val="none" w:sz="0" w:space="0" w:color="auto"/>
            <w:right w:val="none" w:sz="0" w:space="0" w:color="auto"/>
          </w:divBdr>
        </w:div>
        <w:div w:id="918638226">
          <w:marLeft w:val="0"/>
          <w:marRight w:val="0"/>
          <w:marTop w:val="0"/>
          <w:marBottom w:val="0"/>
          <w:divBdr>
            <w:top w:val="none" w:sz="0" w:space="0" w:color="auto"/>
            <w:left w:val="none" w:sz="0" w:space="0" w:color="auto"/>
            <w:bottom w:val="none" w:sz="0" w:space="0" w:color="auto"/>
            <w:right w:val="none" w:sz="0" w:space="0" w:color="auto"/>
          </w:divBdr>
        </w:div>
        <w:div w:id="1169756206">
          <w:marLeft w:val="0"/>
          <w:marRight w:val="0"/>
          <w:marTop w:val="0"/>
          <w:marBottom w:val="0"/>
          <w:divBdr>
            <w:top w:val="none" w:sz="0" w:space="0" w:color="auto"/>
            <w:left w:val="none" w:sz="0" w:space="0" w:color="auto"/>
            <w:bottom w:val="none" w:sz="0" w:space="0" w:color="auto"/>
            <w:right w:val="none" w:sz="0" w:space="0" w:color="auto"/>
          </w:divBdr>
        </w:div>
        <w:div w:id="1191380206">
          <w:marLeft w:val="0"/>
          <w:marRight w:val="0"/>
          <w:marTop w:val="0"/>
          <w:marBottom w:val="0"/>
          <w:divBdr>
            <w:top w:val="none" w:sz="0" w:space="0" w:color="auto"/>
            <w:left w:val="none" w:sz="0" w:space="0" w:color="auto"/>
            <w:bottom w:val="none" w:sz="0" w:space="0" w:color="auto"/>
            <w:right w:val="none" w:sz="0" w:space="0" w:color="auto"/>
          </w:divBdr>
        </w:div>
        <w:div w:id="1855335608">
          <w:marLeft w:val="0"/>
          <w:marRight w:val="0"/>
          <w:marTop w:val="0"/>
          <w:marBottom w:val="0"/>
          <w:divBdr>
            <w:top w:val="none" w:sz="0" w:space="0" w:color="auto"/>
            <w:left w:val="none" w:sz="0" w:space="0" w:color="auto"/>
            <w:bottom w:val="none" w:sz="0" w:space="0" w:color="auto"/>
            <w:right w:val="none" w:sz="0" w:space="0" w:color="auto"/>
          </w:divBdr>
        </w:div>
      </w:divsChild>
    </w:div>
    <w:div w:id="907767371">
      <w:bodyDiv w:val="1"/>
      <w:marLeft w:val="0"/>
      <w:marRight w:val="0"/>
      <w:marTop w:val="0"/>
      <w:marBottom w:val="0"/>
      <w:divBdr>
        <w:top w:val="none" w:sz="0" w:space="0" w:color="auto"/>
        <w:left w:val="none" w:sz="0" w:space="0" w:color="auto"/>
        <w:bottom w:val="none" w:sz="0" w:space="0" w:color="auto"/>
        <w:right w:val="none" w:sz="0" w:space="0" w:color="auto"/>
      </w:divBdr>
    </w:div>
    <w:div w:id="967316164">
      <w:bodyDiv w:val="1"/>
      <w:marLeft w:val="0"/>
      <w:marRight w:val="0"/>
      <w:marTop w:val="0"/>
      <w:marBottom w:val="0"/>
      <w:divBdr>
        <w:top w:val="none" w:sz="0" w:space="0" w:color="auto"/>
        <w:left w:val="none" w:sz="0" w:space="0" w:color="auto"/>
        <w:bottom w:val="none" w:sz="0" w:space="0" w:color="auto"/>
        <w:right w:val="none" w:sz="0" w:space="0" w:color="auto"/>
      </w:divBdr>
      <w:divsChild>
        <w:div w:id="21053661">
          <w:marLeft w:val="0"/>
          <w:marRight w:val="0"/>
          <w:marTop w:val="0"/>
          <w:marBottom w:val="0"/>
          <w:divBdr>
            <w:top w:val="none" w:sz="0" w:space="0" w:color="auto"/>
            <w:left w:val="none" w:sz="0" w:space="0" w:color="auto"/>
            <w:bottom w:val="none" w:sz="0" w:space="0" w:color="auto"/>
            <w:right w:val="none" w:sz="0" w:space="0" w:color="auto"/>
          </w:divBdr>
        </w:div>
        <w:div w:id="184710263">
          <w:marLeft w:val="0"/>
          <w:marRight w:val="0"/>
          <w:marTop w:val="0"/>
          <w:marBottom w:val="0"/>
          <w:divBdr>
            <w:top w:val="none" w:sz="0" w:space="0" w:color="auto"/>
            <w:left w:val="none" w:sz="0" w:space="0" w:color="auto"/>
            <w:bottom w:val="none" w:sz="0" w:space="0" w:color="auto"/>
            <w:right w:val="none" w:sz="0" w:space="0" w:color="auto"/>
          </w:divBdr>
        </w:div>
        <w:div w:id="334067194">
          <w:marLeft w:val="0"/>
          <w:marRight w:val="0"/>
          <w:marTop w:val="0"/>
          <w:marBottom w:val="0"/>
          <w:divBdr>
            <w:top w:val="none" w:sz="0" w:space="0" w:color="auto"/>
            <w:left w:val="none" w:sz="0" w:space="0" w:color="auto"/>
            <w:bottom w:val="none" w:sz="0" w:space="0" w:color="auto"/>
            <w:right w:val="none" w:sz="0" w:space="0" w:color="auto"/>
          </w:divBdr>
        </w:div>
        <w:div w:id="335353529">
          <w:marLeft w:val="0"/>
          <w:marRight w:val="0"/>
          <w:marTop w:val="0"/>
          <w:marBottom w:val="0"/>
          <w:divBdr>
            <w:top w:val="none" w:sz="0" w:space="0" w:color="auto"/>
            <w:left w:val="none" w:sz="0" w:space="0" w:color="auto"/>
            <w:bottom w:val="none" w:sz="0" w:space="0" w:color="auto"/>
            <w:right w:val="none" w:sz="0" w:space="0" w:color="auto"/>
          </w:divBdr>
        </w:div>
        <w:div w:id="430050468">
          <w:marLeft w:val="0"/>
          <w:marRight w:val="0"/>
          <w:marTop w:val="0"/>
          <w:marBottom w:val="0"/>
          <w:divBdr>
            <w:top w:val="none" w:sz="0" w:space="0" w:color="auto"/>
            <w:left w:val="none" w:sz="0" w:space="0" w:color="auto"/>
            <w:bottom w:val="none" w:sz="0" w:space="0" w:color="auto"/>
            <w:right w:val="none" w:sz="0" w:space="0" w:color="auto"/>
          </w:divBdr>
        </w:div>
        <w:div w:id="503478725">
          <w:marLeft w:val="0"/>
          <w:marRight w:val="0"/>
          <w:marTop w:val="0"/>
          <w:marBottom w:val="0"/>
          <w:divBdr>
            <w:top w:val="none" w:sz="0" w:space="0" w:color="auto"/>
            <w:left w:val="none" w:sz="0" w:space="0" w:color="auto"/>
            <w:bottom w:val="none" w:sz="0" w:space="0" w:color="auto"/>
            <w:right w:val="none" w:sz="0" w:space="0" w:color="auto"/>
          </w:divBdr>
        </w:div>
        <w:div w:id="649990005">
          <w:marLeft w:val="0"/>
          <w:marRight w:val="0"/>
          <w:marTop w:val="0"/>
          <w:marBottom w:val="0"/>
          <w:divBdr>
            <w:top w:val="none" w:sz="0" w:space="0" w:color="auto"/>
            <w:left w:val="none" w:sz="0" w:space="0" w:color="auto"/>
            <w:bottom w:val="none" w:sz="0" w:space="0" w:color="auto"/>
            <w:right w:val="none" w:sz="0" w:space="0" w:color="auto"/>
          </w:divBdr>
        </w:div>
        <w:div w:id="740102513">
          <w:marLeft w:val="0"/>
          <w:marRight w:val="0"/>
          <w:marTop w:val="0"/>
          <w:marBottom w:val="0"/>
          <w:divBdr>
            <w:top w:val="none" w:sz="0" w:space="0" w:color="auto"/>
            <w:left w:val="none" w:sz="0" w:space="0" w:color="auto"/>
            <w:bottom w:val="none" w:sz="0" w:space="0" w:color="auto"/>
            <w:right w:val="none" w:sz="0" w:space="0" w:color="auto"/>
          </w:divBdr>
        </w:div>
        <w:div w:id="772550656">
          <w:marLeft w:val="0"/>
          <w:marRight w:val="0"/>
          <w:marTop w:val="0"/>
          <w:marBottom w:val="0"/>
          <w:divBdr>
            <w:top w:val="none" w:sz="0" w:space="0" w:color="auto"/>
            <w:left w:val="none" w:sz="0" w:space="0" w:color="auto"/>
            <w:bottom w:val="none" w:sz="0" w:space="0" w:color="auto"/>
            <w:right w:val="none" w:sz="0" w:space="0" w:color="auto"/>
          </w:divBdr>
        </w:div>
        <w:div w:id="841941087">
          <w:marLeft w:val="0"/>
          <w:marRight w:val="0"/>
          <w:marTop w:val="0"/>
          <w:marBottom w:val="0"/>
          <w:divBdr>
            <w:top w:val="none" w:sz="0" w:space="0" w:color="auto"/>
            <w:left w:val="none" w:sz="0" w:space="0" w:color="auto"/>
            <w:bottom w:val="none" w:sz="0" w:space="0" w:color="auto"/>
            <w:right w:val="none" w:sz="0" w:space="0" w:color="auto"/>
          </w:divBdr>
        </w:div>
        <w:div w:id="870724955">
          <w:marLeft w:val="0"/>
          <w:marRight w:val="0"/>
          <w:marTop w:val="0"/>
          <w:marBottom w:val="0"/>
          <w:divBdr>
            <w:top w:val="none" w:sz="0" w:space="0" w:color="auto"/>
            <w:left w:val="none" w:sz="0" w:space="0" w:color="auto"/>
            <w:bottom w:val="none" w:sz="0" w:space="0" w:color="auto"/>
            <w:right w:val="none" w:sz="0" w:space="0" w:color="auto"/>
          </w:divBdr>
        </w:div>
        <w:div w:id="924997907">
          <w:marLeft w:val="0"/>
          <w:marRight w:val="0"/>
          <w:marTop w:val="0"/>
          <w:marBottom w:val="0"/>
          <w:divBdr>
            <w:top w:val="none" w:sz="0" w:space="0" w:color="auto"/>
            <w:left w:val="none" w:sz="0" w:space="0" w:color="auto"/>
            <w:bottom w:val="none" w:sz="0" w:space="0" w:color="auto"/>
            <w:right w:val="none" w:sz="0" w:space="0" w:color="auto"/>
          </w:divBdr>
        </w:div>
        <w:div w:id="1034621959">
          <w:marLeft w:val="0"/>
          <w:marRight w:val="0"/>
          <w:marTop w:val="0"/>
          <w:marBottom w:val="0"/>
          <w:divBdr>
            <w:top w:val="none" w:sz="0" w:space="0" w:color="auto"/>
            <w:left w:val="none" w:sz="0" w:space="0" w:color="auto"/>
            <w:bottom w:val="none" w:sz="0" w:space="0" w:color="auto"/>
            <w:right w:val="none" w:sz="0" w:space="0" w:color="auto"/>
          </w:divBdr>
        </w:div>
        <w:div w:id="1433548173">
          <w:marLeft w:val="0"/>
          <w:marRight w:val="0"/>
          <w:marTop w:val="0"/>
          <w:marBottom w:val="0"/>
          <w:divBdr>
            <w:top w:val="none" w:sz="0" w:space="0" w:color="auto"/>
            <w:left w:val="none" w:sz="0" w:space="0" w:color="auto"/>
            <w:bottom w:val="none" w:sz="0" w:space="0" w:color="auto"/>
            <w:right w:val="none" w:sz="0" w:space="0" w:color="auto"/>
          </w:divBdr>
        </w:div>
        <w:div w:id="1446536017">
          <w:marLeft w:val="0"/>
          <w:marRight w:val="0"/>
          <w:marTop w:val="0"/>
          <w:marBottom w:val="0"/>
          <w:divBdr>
            <w:top w:val="none" w:sz="0" w:space="0" w:color="auto"/>
            <w:left w:val="none" w:sz="0" w:space="0" w:color="auto"/>
            <w:bottom w:val="none" w:sz="0" w:space="0" w:color="auto"/>
            <w:right w:val="none" w:sz="0" w:space="0" w:color="auto"/>
          </w:divBdr>
        </w:div>
        <w:div w:id="1468156815">
          <w:marLeft w:val="0"/>
          <w:marRight w:val="0"/>
          <w:marTop w:val="0"/>
          <w:marBottom w:val="0"/>
          <w:divBdr>
            <w:top w:val="none" w:sz="0" w:space="0" w:color="auto"/>
            <w:left w:val="none" w:sz="0" w:space="0" w:color="auto"/>
            <w:bottom w:val="none" w:sz="0" w:space="0" w:color="auto"/>
            <w:right w:val="none" w:sz="0" w:space="0" w:color="auto"/>
          </w:divBdr>
        </w:div>
        <w:div w:id="1527676165">
          <w:marLeft w:val="0"/>
          <w:marRight w:val="0"/>
          <w:marTop w:val="0"/>
          <w:marBottom w:val="0"/>
          <w:divBdr>
            <w:top w:val="none" w:sz="0" w:space="0" w:color="auto"/>
            <w:left w:val="none" w:sz="0" w:space="0" w:color="auto"/>
            <w:bottom w:val="none" w:sz="0" w:space="0" w:color="auto"/>
            <w:right w:val="none" w:sz="0" w:space="0" w:color="auto"/>
          </w:divBdr>
        </w:div>
        <w:div w:id="1784954495">
          <w:marLeft w:val="0"/>
          <w:marRight w:val="0"/>
          <w:marTop w:val="0"/>
          <w:marBottom w:val="0"/>
          <w:divBdr>
            <w:top w:val="none" w:sz="0" w:space="0" w:color="auto"/>
            <w:left w:val="none" w:sz="0" w:space="0" w:color="auto"/>
            <w:bottom w:val="none" w:sz="0" w:space="0" w:color="auto"/>
            <w:right w:val="none" w:sz="0" w:space="0" w:color="auto"/>
          </w:divBdr>
        </w:div>
        <w:div w:id="1894196467">
          <w:marLeft w:val="0"/>
          <w:marRight w:val="0"/>
          <w:marTop w:val="0"/>
          <w:marBottom w:val="0"/>
          <w:divBdr>
            <w:top w:val="none" w:sz="0" w:space="0" w:color="auto"/>
            <w:left w:val="none" w:sz="0" w:space="0" w:color="auto"/>
            <w:bottom w:val="none" w:sz="0" w:space="0" w:color="auto"/>
            <w:right w:val="none" w:sz="0" w:space="0" w:color="auto"/>
          </w:divBdr>
        </w:div>
        <w:div w:id="2008630758">
          <w:marLeft w:val="0"/>
          <w:marRight w:val="0"/>
          <w:marTop w:val="0"/>
          <w:marBottom w:val="0"/>
          <w:divBdr>
            <w:top w:val="none" w:sz="0" w:space="0" w:color="auto"/>
            <w:left w:val="none" w:sz="0" w:space="0" w:color="auto"/>
            <w:bottom w:val="none" w:sz="0" w:space="0" w:color="auto"/>
            <w:right w:val="none" w:sz="0" w:space="0" w:color="auto"/>
          </w:divBdr>
        </w:div>
      </w:divsChild>
    </w:div>
    <w:div w:id="976447369">
      <w:bodyDiv w:val="1"/>
      <w:marLeft w:val="0"/>
      <w:marRight w:val="0"/>
      <w:marTop w:val="0"/>
      <w:marBottom w:val="0"/>
      <w:divBdr>
        <w:top w:val="none" w:sz="0" w:space="0" w:color="auto"/>
        <w:left w:val="none" w:sz="0" w:space="0" w:color="auto"/>
        <w:bottom w:val="none" w:sz="0" w:space="0" w:color="auto"/>
        <w:right w:val="none" w:sz="0" w:space="0" w:color="auto"/>
      </w:divBdr>
      <w:divsChild>
        <w:div w:id="89666181">
          <w:marLeft w:val="0"/>
          <w:marRight w:val="0"/>
          <w:marTop w:val="0"/>
          <w:marBottom w:val="0"/>
          <w:divBdr>
            <w:top w:val="none" w:sz="0" w:space="0" w:color="auto"/>
            <w:left w:val="none" w:sz="0" w:space="0" w:color="auto"/>
            <w:bottom w:val="none" w:sz="0" w:space="0" w:color="auto"/>
            <w:right w:val="none" w:sz="0" w:space="0" w:color="auto"/>
          </w:divBdr>
        </w:div>
        <w:div w:id="209926926">
          <w:marLeft w:val="0"/>
          <w:marRight w:val="0"/>
          <w:marTop w:val="0"/>
          <w:marBottom w:val="0"/>
          <w:divBdr>
            <w:top w:val="none" w:sz="0" w:space="0" w:color="auto"/>
            <w:left w:val="none" w:sz="0" w:space="0" w:color="auto"/>
            <w:bottom w:val="none" w:sz="0" w:space="0" w:color="auto"/>
            <w:right w:val="none" w:sz="0" w:space="0" w:color="auto"/>
          </w:divBdr>
        </w:div>
        <w:div w:id="243875122">
          <w:marLeft w:val="0"/>
          <w:marRight w:val="0"/>
          <w:marTop w:val="0"/>
          <w:marBottom w:val="0"/>
          <w:divBdr>
            <w:top w:val="none" w:sz="0" w:space="0" w:color="auto"/>
            <w:left w:val="none" w:sz="0" w:space="0" w:color="auto"/>
            <w:bottom w:val="none" w:sz="0" w:space="0" w:color="auto"/>
            <w:right w:val="none" w:sz="0" w:space="0" w:color="auto"/>
          </w:divBdr>
        </w:div>
        <w:div w:id="264190687">
          <w:marLeft w:val="0"/>
          <w:marRight w:val="0"/>
          <w:marTop w:val="0"/>
          <w:marBottom w:val="0"/>
          <w:divBdr>
            <w:top w:val="none" w:sz="0" w:space="0" w:color="auto"/>
            <w:left w:val="none" w:sz="0" w:space="0" w:color="auto"/>
            <w:bottom w:val="none" w:sz="0" w:space="0" w:color="auto"/>
            <w:right w:val="none" w:sz="0" w:space="0" w:color="auto"/>
          </w:divBdr>
        </w:div>
        <w:div w:id="266621410">
          <w:marLeft w:val="0"/>
          <w:marRight w:val="0"/>
          <w:marTop w:val="0"/>
          <w:marBottom w:val="0"/>
          <w:divBdr>
            <w:top w:val="none" w:sz="0" w:space="0" w:color="auto"/>
            <w:left w:val="none" w:sz="0" w:space="0" w:color="auto"/>
            <w:bottom w:val="none" w:sz="0" w:space="0" w:color="auto"/>
            <w:right w:val="none" w:sz="0" w:space="0" w:color="auto"/>
          </w:divBdr>
        </w:div>
        <w:div w:id="271716879">
          <w:marLeft w:val="0"/>
          <w:marRight w:val="0"/>
          <w:marTop w:val="0"/>
          <w:marBottom w:val="0"/>
          <w:divBdr>
            <w:top w:val="none" w:sz="0" w:space="0" w:color="auto"/>
            <w:left w:val="none" w:sz="0" w:space="0" w:color="auto"/>
            <w:bottom w:val="none" w:sz="0" w:space="0" w:color="auto"/>
            <w:right w:val="none" w:sz="0" w:space="0" w:color="auto"/>
          </w:divBdr>
        </w:div>
        <w:div w:id="444811127">
          <w:marLeft w:val="0"/>
          <w:marRight w:val="0"/>
          <w:marTop w:val="0"/>
          <w:marBottom w:val="0"/>
          <w:divBdr>
            <w:top w:val="none" w:sz="0" w:space="0" w:color="auto"/>
            <w:left w:val="none" w:sz="0" w:space="0" w:color="auto"/>
            <w:bottom w:val="none" w:sz="0" w:space="0" w:color="auto"/>
            <w:right w:val="none" w:sz="0" w:space="0" w:color="auto"/>
          </w:divBdr>
        </w:div>
        <w:div w:id="457728034">
          <w:marLeft w:val="0"/>
          <w:marRight w:val="0"/>
          <w:marTop w:val="0"/>
          <w:marBottom w:val="0"/>
          <w:divBdr>
            <w:top w:val="none" w:sz="0" w:space="0" w:color="auto"/>
            <w:left w:val="none" w:sz="0" w:space="0" w:color="auto"/>
            <w:bottom w:val="none" w:sz="0" w:space="0" w:color="auto"/>
            <w:right w:val="none" w:sz="0" w:space="0" w:color="auto"/>
          </w:divBdr>
        </w:div>
        <w:div w:id="564335181">
          <w:marLeft w:val="0"/>
          <w:marRight w:val="0"/>
          <w:marTop w:val="0"/>
          <w:marBottom w:val="0"/>
          <w:divBdr>
            <w:top w:val="none" w:sz="0" w:space="0" w:color="auto"/>
            <w:left w:val="none" w:sz="0" w:space="0" w:color="auto"/>
            <w:bottom w:val="none" w:sz="0" w:space="0" w:color="auto"/>
            <w:right w:val="none" w:sz="0" w:space="0" w:color="auto"/>
          </w:divBdr>
        </w:div>
        <w:div w:id="594552999">
          <w:marLeft w:val="0"/>
          <w:marRight w:val="0"/>
          <w:marTop w:val="0"/>
          <w:marBottom w:val="0"/>
          <w:divBdr>
            <w:top w:val="none" w:sz="0" w:space="0" w:color="auto"/>
            <w:left w:val="none" w:sz="0" w:space="0" w:color="auto"/>
            <w:bottom w:val="none" w:sz="0" w:space="0" w:color="auto"/>
            <w:right w:val="none" w:sz="0" w:space="0" w:color="auto"/>
          </w:divBdr>
        </w:div>
        <w:div w:id="634873190">
          <w:marLeft w:val="0"/>
          <w:marRight w:val="0"/>
          <w:marTop w:val="0"/>
          <w:marBottom w:val="0"/>
          <w:divBdr>
            <w:top w:val="none" w:sz="0" w:space="0" w:color="auto"/>
            <w:left w:val="none" w:sz="0" w:space="0" w:color="auto"/>
            <w:bottom w:val="none" w:sz="0" w:space="0" w:color="auto"/>
            <w:right w:val="none" w:sz="0" w:space="0" w:color="auto"/>
          </w:divBdr>
        </w:div>
        <w:div w:id="668680721">
          <w:marLeft w:val="0"/>
          <w:marRight w:val="0"/>
          <w:marTop w:val="0"/>
          <w:marBottom w:val="0"/>
          <w:divBdr>
            <w:top w:val="none" w:sz="0" w:space="0" w:color="auto"/>
            <w:left w:val="none" w:sz="0" w:space="0" w:color="auto"/>
            <w:bottom w:val="none" w:sz="0" w:space="0" w:color="auto"/>
            <w:right w:val="none" w:sz="0" w:space="0" w:color="auto"/>
          </w:divBdr>
        </w:div>
        <w:div w:id="757600270">
          <w:marLeft w:val="0"/>
          <w:marRight w:val="0"/>
          <w:marTop w:val="0"/>
          <w:marBottom w:val="0"/>
          <w:divBdr>
            <w:top w:val="none" w:sz="0" w:space="0" w:color="auto"/>
            <w:left w:val="none" w:sz="0" w:space="0" w:color="auto"/>
            <w:bottom w:val="none" w:sz="0" w:space="0" w:color="auto"/>
            <w:right w:val="none" w:sz="0" w:space="0" w:color="auto"/>
          </w:divBdr>
        </w:div>
        <w:div w:id="799148535">
          <w:marLeft w:val="0"/>
          <w:marRight w:val="0"/>
          <w:marTop w:val="0"/>
          <w:marBottom w:val="0"/>
          <w:divBdr>
            <w:top w:val="none" w:sz="0" w:space="0" w:color="auto"/>
            <w:left w:val="none" w:sz="0" w:space="0" w:color="auto"/>
            <w:bottom w:val="none" w:sz="0" w:space="0" w:color="auto"/>
            <w:right w:val="none" w:sz="0" w:space="0" w:color="auto"/>
          </w:divBdr>
        </w:div>
        <w:div w:id="835806138">
          <w:marLeft w:val="0"/>
          <w:marRight w:val="0"/>
          <w:marTop w:val="0"/>
          <w:marBottom w:val="0"/>
          <w:divBdr>
            <w:top w:val="none" w:sz="0" w:space="0" w:color="auto"/>
            <w:left w:val="none" w:sz="0" w:space="0" w:color="auto"/>
            <w:bottom w:val="none" w:sz="0" w:space="0" w:color="auto"/>
            <w:right w:val="none" w:sz="0" w:space="0" w:color="auto"/>
          </w:divBdr>
        </w:div>
        <w:div w:id="845480600">
          <w:marLeft w:val="0"/>
          <w:marRight w:val="0"/>
          <w:marTop w:val="0"/>
          <w:marBottom w:val="0"/>
          <w:divBdr>
            <w:top w:val="none" w:sz="0" w:space="0" w:color="auto"/>
            <w:left w:val="none" w:sz="0" w:space="0" w:color="auto"/>
            <w:bottom w:val="none" w:sz="0" w:space="0" w:color="auto"/>
            <w:right w:val="none" w:sz="0" w:space="0" w:color="auto"/>
          </w:divBdr>
        </w:div>
        <w:div w:id="885069553">
          <w:marLeft w:val="0"/>
          <w:marRight w:val="0"/>
          <w:marTop w:val="0"/>
          <w:marBottom w:val="0"/>
          <w:divBdr>
            <w:top w:val="none" w:sz="0" w:space="0" w:color="auto"/>
            <w:left w:val="none" w:sz="0" w:space="0" w:color="auto"/>
            <w:bottom w:val="none" w:sz="0" w:space="0" w:color="auto"/>
            <w:right w:val="none" w:sz="0" w:space="0" w:color="auto"/>
          </w:divBdr>
        </w:div>
        <w:div w:id="885871631">
          <w:marLeft w:val="0"/>
          <w:marRight w:val="0"/>
          <w:marTop w:val="0"/>
          <w:marBottom w:val="0"/>
          <w:divBdr>
            <w:top w:val="none" w:sz="0" w:space="0" w:color="auto"/>
            <w:left w:val="none" w:sz="0" w:space="0" w:color="auto"/>
            <w:bottom w:val="none" w:sz="0" w:space="0" w:color="auto"/>
            <w:right w:val="none" w:sz="0" w:space="0" w:color="auto"/>
          </w:divBdr>
        </w:div>
        <w:div w:id="1094857477">
          <w:marLeft w:val="0"/>
          <w:marRight w:val="0"/>
          <w:marTop w:val="0"/>
          <w:marBottom w:val="0"/>
          <w:divBdr>
            <w:top w:val="none" w:sz="0" w:space="0" w:color="auto"/>
            <w:left w:val="none" w:sz="0" w:space="0" w:color="auto"/>
            <w:bottom w:val="none" w:sz="0" w:space="0" w:color="auto"/>
            <w:right w:val="none" w:sz="0" w:space="0" w:color="auto"/>
          </w:divBdr>
        </w:div>
        <w:div w:id="1117334784">
          <w:marLeft w:val="0"/>
          <w:marRight w:val="0"/>
          <w:marTop w:val="0"/>
          <w:marBottom w:val="0"/>
          <w:divBdr>
            <w:top w:val="none" w:sz="0" w:space="0" w:color="auto"/>
            <w:left w:val="none" w:sz="0" w:space="0" w:color="auto"/>
            <w:bottom w:val="none" w:sz="0" w:space="0" w:color="auto"/>
            <w:right w:val="none" w:sz="0" w:space="0" w:color="auto"/>
          </w:divBdr>
        </w:div>
        <w:div w:id="1258559354">
          <w:marLeft w:val="0"/>
          <w:marRight w:val="0"/>
          <w:marTop w:val="0"/>
          <w:marBottom w:val="0"/>
          <w:divBdr>
            <w:top w:val="none" w:sz="0" w:space="0" w:color="auto"/>
            <w:left w:val="none" w:sz="0" w:space="0" w:color="auto"/>
            <w:bottom w:val="none" w:sz="0" w:space="0" w:color="auto"/>
            <w:right w:val="none" w:sz="0" w:space="0" w:color="auto"/>
          </w:divBdr>
        </w:div>
        <w:div w:id="1272205128">
          <w:marLeft w:val="0"/>
          <w:marRight w:val="0"/>
          <w:marTop w:val="0"/>
          <w:marBottom w:val="0"/>
          <w:divBdr>
            <w:top w:val="none" w:sz="0" w:space="0" w:color="auto"/>
            <w:left w:val="none" w:sz="0" w:space="0" w:color="auto"/>
            <w:bottom w:val="none" w:sz="0" w:space="0" w:color="auto"/>
            <w:right w:val="none" w:sz="0" w:space="0" w:color="auto"/>
          </w:divBdr>
        </w:div>
        <w:div w:id="1352337683">
          <w:marLeft w:val="0"/>
          <w:marRight w:val="0"/>
          <w:marTop w:val="0"/>
          <w:marBottom w:val="0"/>
          <w:divBdr>
            <w:top w:val="none" w:sz="0" w:space="0" w:color="auto"/>
            <w:left w:val="none" w:sz="0" w:space="0" w:color="auto"/>
            <w:bottom w:val="none" w:sz="0" w:space="0" w:color="auto"/>
            <w:right w:val="none" w:sz="0" w:space="0" w:color="auto"/>
          </w:divBdr>
        </w:div>
        <w:div w:id="1637832151">
          <w:marLeft w:val="0"/>
          <w:marRight w:val="0"/>
          <w:marTop w:val="0"/>
          <w:marBottom w:val="0"/>
          <w:divBdr>
            <w:top w:val="none" w:sz="0" w:space="0" w:color="auto"/>
            <w:left w:val="none" w:sz="0" w:space="0" w:color="auto"/>
            <w:bottom w:val="none" w:sz="0" w:space="0" w:color="auto"/>
            <w:right w:val="none" w:sz="0" w:space="0" w:color="auto"/>
          </w:divBdr>
        </w:div>
        <w:div w:id="1729454086">
          <w:marLeft w:val="0"/>
          <w:marRight w:val="0"/>
          <w:marTop w:val="0"/>
          <w:marBottom w:val="0"/>
          <w:divBdr>
            <w:top w:val="none" w:sz="0" w:space="0" w:color="auto"/>
            <w:left w:val="none" w:sz="0" w:space="0" w:color="auto"/>
            <w:bottom w:val="none" w:sz="0" w:space="0" w:color="auto"/>
            <w:right w:val="none" w:sz="0" w:space="0" w:color="auto"/>
          </w:divBdr>
        </w:div>
        <w:div w:id="1743021365">
          <w:marLeft w:val="0"/>
          <w:marRight w:val="0"/>
          <w:marTop w:val="0"/>
          <w:marBottom w:val="0"/>
          <w:divBdr>
            <w:top w:val="none" w:sz="0" w:space="0" w:color="auto"/>
            <w:left w:val="none" w:sz="0" w:space="0" w:color="auto"/>
            <w:bottom w:val="none" w:sz="0" w:space="0" w:color="auto"/>
            <w:right w:val="none" w:sz="0" w:space="0" w:color="auto"/>
          </w:divBdr>
        </w:div>
        <w:div w:id="1748066017">
          <w:marLeft w:val="0"/>
          <w:marRight w:val="0"/>
          <w:marTop w:val="0"/>
          <w:marBottom w:val="0"/>
          <w:divBdr>
            <w:top w:val="none" w:sz="0" w:space="0" w:color="auto"/>
            <w:left w:val="none" w:sz="0" w:space="0" w:color="auto"/>
            <w:bottom w:val="none" w:sz="0" w:space="0" w:color="auto"/>
            <w:right w:val="none" w:sz="0" w:space="0" w:color="auto"/>
          </w:divBdr>
        </w:div>
        <w:div w:id="1862284544">
          <w:marLeft w:val="0"/>
          <w:marRight w:val="0"/>
          <w:marTop w:val="0"/>
          <w:marBottom w:val="0"/>
          <w:divBdr>
            <w:top w:val="none" w:sz="0" w:space="0" w:color="auto"/>
            <w:left w:val="none" w:sz="0" w:space="0" w:color="auto"/>
            <w:bottom w:val="none" w:sz="0" w:space="0" w:color="auto"/>
            <w:right w:val="none" w:sz="0" w:space="0" w:color="auto"/>
          </w:divBdr>
        </w:div>
        <w:div w:id="1872527055">
          <w:marLeft w:val="0"/>
          <w:marRight w:val="0"/>
          <w:marTop w:val="0"/>
          <w:marBottom w:val="0"/>
          <w:divBdr>
            <w:top w:val="none" w:sz="0" w:space="0" w:color="auto"/>
            <w:left w:val="none" w:sz="0" w:space="0" w:color="auto"/>
            <w:bottom w:val="none" w:sz="0" w:space="0" w:color="auto"/>
            <w:right w:val="none" w:sz="0" w:space="0" w:color="auto"/>
          </w:divBdr>
        </w:div>
        <w:div w:id="1916087549">
          <w:marLeft w:val="0"/>
          <w:marRight w:val="0"/>
          <w:marTop w:val="0"/>
          <w:marBottom w:val="0"/>
          <w:divBdr>
            <w:top w:val="none" w:sz="0" w:space="0" w:color="auto"/>
            <w:left w:val="none" w:sz="0" w:space="0" w:color="auto"/>
            <w:bottom w:val="none" w:sz="0" w:space="0" w:color="auto"/>
            <w:right w:val="none" w:sz="0" w:space="0" w:color="auto"/>
          </w:divBdr>
        </w:div>
        <w:div w:id="2032412774">
          <w:marLeft w:val="0"/>
          <w:marRight w:val="0"/>
          <w:marTop w:val="0"/>
          <w:marBottom w:val="0"/>
          <w:divBdr>
            <w:top w:val="none" w:sz="0" w:space="0" w:color="auto"/>
            <w:left w:val="none" w:sz="0" w:space="0" w:color="auto"/>
            <w:bottom w:val="none" w:sz="0" w:space="0" w:color="auto"/>
            <w:right w:val="none" w:sz="0" w:space="0" w:color="auto"/>
          </w:divBdr>
        </w:div>
        <w:div w:id="2049256388">
          <w:marLeft w:val="0"/>
          <w:marRight w:val="0"/>
          <w:marTop w:val="0"/>
          <w:marBottom w:val="0"/>
          <w:divBdr>
            <w:top w:val="none" w:sz="0" w:space="0" w:color="auto"/>
            <w:left w:val="none" w:sz="0" w:space="0" w:color="auto"/>
            <w:bottom w:val="none" w:sz="0" w:space="0" w:color="auto"/>
            <w:right w:val="none" w:sz="0" w:space="0" w:color="auto"/>
          </w:divBdr>
        </w:div>
        <w:div w:id="2126000422">
          <w:marLeft w:val="0"/>
          <w:marRight w:val="0"/>
          <w:marTop w:val="0"/>
          <w:marBottom w:val="0"/>
          <w:divBdr>
            <w:top w:val="none" w:sz="0" w:space="0" w:color="auto"/>
            <w:left w:val="none" w:sz="0" w:space="0" w:color="auto"/>
            <w:bottom w:val="none" w:sz="0" w:space="0" w:color="auto"/>
            <w:right w:val="none" w:sz="0" w:space="0" w:color="auto"/>
          </w:divBdr>
        </w:div>
      </w:divsChild>
    </w:div>
    <w:div w:id="985813583">
      <w:bodyDiv w:val="1"/>
      <w:marLeft w:val="0"/>
      <w:marRight w:val="0"/>
      <w:marTop w:val="0"/>
      <w:marBottom w:val="0"/>
      <w:divBdr>
        <w:top w:val="none" w:sz="0" w:space="0" w:color="auto"/>
        <w:left w:val="none" w:sz="0" w:space="0" w:color="auto"/>
        <w:bottom w:val="none" w:sz="0" w:space="0" w:color="auto"/>
        <w:right w:val="none" w:sz="0" w:space="0" w:color="auto"/>
      </w:divBdr>
    </w:div>
    <w:div w:id="998918927">
      <w:bodyDiv w:val="1"/>
      <w:marLeft w:val="0"/>
      <w:marRight w:val="0"/>
      <w:marTop w:val="0"/>
      <w:marBottom w:val="0"/>
      <w:divBdr>
        <w:top w:val="none" w:sz="0" w:space="0" w:color="auto"/>
        <w:left w:val="none" w:sz="0" w:space="0" w:color="auto"/>
        <w:bottom w:val="none" w:sz="0" w:space="0" w:color="auto"/>
        <w:right w:val="none" w:sz="0" w:space="0" w:color="auto"/>
      </w:divBdr>
    </w:div>
    <w:div w:id="1078595220">
      <w:bodyDiv w:val="1"/>
      <w:marLeft w:val="0"/>
      <w:marRight w:val="0"/>
      <w:marTop w:val="0"/>
      <w:marBottom w:val="0"/>
      <w:divBdr>
        <w:top w:val="none" w:sz="0" w:space="0" w:color="auto"/>
        <w:left w:val="none" w:sz="0" w:space="0" w:color="auto"/>
        <w:bottom w:val="none" w:sz="0" w:space="0" w:color="auto"/>
        <w:right w:val="none" w:sz="0" w:space="0" w:color="auto"/>
      </w:divBdr>
    </w:div>
    <w:div w:id="1098981639">
      <w:bodyDiv w:val="1"/>
      <w:marLeft w:val="0"/>
      <w:marRight w:val="0"/>
      <w:marTop w:val="0"/>
      <w:marBottom w:val="0"/>
      <w:divBdr>
        <w:top w:val="none" w:sz="0" w:space="0" w:color="auto"/>
        <w:left w:val="none" w:sz="0" w:space="0" w:color="auto"/>
        <w:bottom w:val="none" w:sz="0" w:space="0" w:color="auto"/>
        <w:right w:val="none" w:sz="0" w:space="0" w:color="auto"/>
      </w:divBdr>
    </w:div>
    <w:div w:id="1146505805">
      <w:bodyDiv w:val="1"/>
      <w:marLeft w:val="0"/>
      <w:marRight w:val="0"/>
      <w:marTop w:val="0"/>
      <w:marBottom w:val="0"/>
      <w:divBdr>
        <w:top w:val="none" w:sz="0" w:space="0" w:color="auto"/>
        <w:left w:val="none" w:sz="0" w:space="0" w:color="auto"/>
        <w:bottom w:val="none" w:sz="0" w:space="0" w:color="auto"/>
        <w:right w:val="none" w:sz="0" w:space="0" w:color="auto"/>
      </w:divBdr>
      <w:divsChild>
        <w:div w:id="20135503">
          <w:marLeft w:val="0"/>
          <w:marRight w:val="0"/>
          <w:marTop w:val="0"/>
          <w:marBottom w:val="0"/>
          <w:divBdr>
            <w:top w:val="none" w:sz="0" w:space="0" w:color="auto"/>
            <w:left w:val="none" w:sz="0" w:space="0" w:color="auto"/>
            <w:bottom w:val="none" w:sz="0" w:space="0" w:color="auto"/>
            <w:right w:val="none" w:sz="0" w:space="0" w:color="auto"/>
          </w:divBdr>
        </w:div>
        <w:div w:id="71854866">
          <w:marLeft w:val="0"/>
          <w:marRight w:val="0"/>
          <w:marTop w:val="0"/>
          <w:marBottom w:val="0"/>
          <w:divBdr>
            <w:top w:val="none" w:sz="0" w:space="0" w:color="auto"/>
            <w:left w:val="none" w:sz="0" w:space="0" w:color="auto"/>
            <w:bottom w:val="none" w:sz="0" w:space="0" w:color="auto"/>
            <w:right w:val="none" w:sz="0" w:space="0" w:color="auto"/>
          </w:divBdr>
        </w:div>
        <w:div w:id="134494397">
          <w:marLeft w:val="0"/>
          <w:marRight w:val="0"/>
          <w:marTop w:val="0"/>
          <w:marBottom w:val="0"/>
          <w:divBdr>
            <w:top w:val="none" w:sz="0" w:space="0" w:color="auto"/>
            <w:left w:val="none" w:sz="0" w:space="0" w:color="auto"/>
            <w:bottom w:val="none" w:sz="0" w:space="0" w:color="auto"/>
            <w:right w:val="none" w:sz="0" w:space="0" w:color="auto"/>
          </w:divBdr>
        </w:div>
        <w:div w:id="156073921">
          <w:marLeft w:val="0"/>
          <w:marRight w:val="0"/>
          <w:marTop w:val="0"/>
          <w:marBottom w:val="0"/>
          <w:divBdr>
            <w:top w:val="none" w:sz="0" w:space="0" w:color="auto"/>
            <w:left w:val="none" w:sz="0" w:space="0" w:color="auto"/>
            <w:bottom w:val="none" w:sz="0" w:space="0" w:color="auto"/>
            <w:right w:val="none" w:sz="0" w:space="0" w:color="auto"/>
          </w:divBdr>
        </w:div>
        <w:div w:id="186414345">
          <w:marLeft w:val="0"/>
          <w:marRight w:val="0"/>
          <w:marTop w:val="0"/>
          <w:marBottom w:val="0"/>
          <w:divBdr>
            <w:top w:val="none" w:sz="0" w:space="0" w:color="auto"/>
            <w:left w:val="none" w:sz="0" w:space="0" w:color="auto"/>
            <w:bottom w:val="none" w:sz="0" w:space="0" w:color="auto"/>
            <w:right w:val="none" w:sz="0" w:space="0" w:color="auto"/>
          </w:divBdr>
        </w:div>
        <w:div w:id="250624145">
          <w:marLeft w:val="0"/>
          <w:marRight w:val="0"/>
          <w:marTop w:val="0"/>
          <w:marBottom w:val="0"/>
          <w:divBdr>
            <w:top w:val="none" w:sz="0" w:space="0" w:color="auto"/>
            <w:left w:val="none" w:sz="0" w:space="0" w:color="auto"/>
            <w:bottom w:val="none" w:sz="0" w:space="0" w:color="auto"/>
            <w:right w:val="none" w:sz="0" w:space="0" w:color="auto"/>
          </w:divBdr>
        </w:div>
        <w:div w:id="323171425">
          <w:marLeft w:val="0"/>
          <w:marRight w:val="0"/>
          <w:marTop w:val="0"/>
          <w:marBottom w:val="0"/>
          <w:divBdr>
            <w:top w:val="none" w:sz="0" w:space="0" w:color="auto"/>
            <w:left w:val="none" w:sz="0" w:space="0" w:color="auto"/>
            <w:bottom w:val="none" w:sz="0" w:space="0" w:color="auto"/>
            <w:right w:val="none" w:sz="0" w:space="0" w:color="auto"/>
          </w:divBdr>
        </w:div>
        <w:div w:id="345255496">
          <w:marLeft w:val="0"/>
          <w:marRight w:val="0"/>
          <w:marTop w:val="0"/>
          <w:marBottom w:val="0"/>
          <w:divBdr>
            <w:top w:val="none" w:sz="0" w:space="0" w:color="auto"/>
            <w:left w:val="none" w:sz="0" w:space="0" w:color="auto"/>
            <w:bottom w:val="none" w:sz="0" w:space="0" w:color="auto"/>
            <w:right w:val="none" w:sz="0" w:space="0" w:color="auto"/>
          </w:divBdr>
        </w:div>
        <w:div w:id="396365041">
          <w:marLeft w:val="0"/>
          <w:marRight w:val="0"/>
          <w:marTop w:val="0"/>
          <w:marBottom w:val="0"/>
          <w:divBdr>
            <w:top w:val="none" w:sz="0" w:space="0" w:color="auto"/>
            <w:left w:val="none" w:sz="0" w:space="0" w:color="auto"/>
            <w:bottom w:val="none" w:sz="0" w:space="0" w:color="auto"/>
            <w:right w:val="none" w:sz="0" w:space="0" w:color="auto"/>
          </w:divBdr>
        </w:div>
        <w:div w:id="422189883">
          <w:marLeft w:val="0"/>
          <w:marRight w:val="0"/>
          <w:marTop w:val="0"/>
          <w:marBottom w:val="0"/>
          <w:divBdr>
            <w:top w:val="none" w:sz="0" w:space="0" w:color="auto"/>
            <w:left w:val="none" w:sz="0" w:space="0" w:color="auto"/>
            <w:bottom w:val="none" w:sz="0" w:space="0" w:color="auto"/>
            <w:right w:val="none" w:sz="0" w:space="0" w:color="auto"/>
          </w:divBdr>
        </w:div>
        <w:div w:id="438110434">
          <w:marLeft w:val="0"/>
          <w:marRight w:val="0"/>
          <w:marTop w:val="0"/>
          <w:marBottom w:val="0"/>
          <w:divBdr>
            <w:top w:val="none" w:sz="0" w:space="0" w:color="auto"/>
            <w:left w:val="none" w:sz="0" w:space="0" w:color="auto"/>
            <w:bottom w:val="none" w:sz="0" w:space="0" w:color="auto"/>
            <w:right w:val="none" w:sz="0" w:space="0" w:color="auto"/>
          </w:divBdr>
        </w:div>
        <w:div w:id="438179180">
          <w:marLeft w:val="0"/>
          <w:marRight w:val="0"/>
          <w:marTop w:val="0"/>
          <w:marBottom w:val="0"/>
          <w:divBdr>
            <w:top w:val="none" w:sz="0" w:space="0" w:color="auto"/>
            <w:left w:val="none" w:sz="0" w:space="0" w:color="auto"/>
            <w:bottom w:val="none" w:sz="0" w:space="0" w:color="auto"/>
            <w:right w:val="none" w:sz="0" w:space="0" w:color="auto"/>
          </w:divBdr>
        </w:div>
        <w:div w:id="471873648">
          <w:marLeft w:val="0"/>
          <w:marRight w:val="0"/>
          <w:marTop w:val="0"/>
          <w:marBottom w:val="0"/>
          <w:divBdr>
            <w:top w:val="none" w:sz="0" w:space="0" w:color="auto"/>
            <w:left w:val="none" w:sz="0" w:space="0" w:color="auto"/>
            <w:bottom w:val="none" w:sz="0" w:space="0" w:color="auto"/>
            <w:right w:val="none" w:sz="0" w:space="0" w:color="auto"/>
          </w:divBdr>
        </w:div>
        <w:div w:id="536048571">
          <w:marLeft w:val="0"/>
          <w:marRight w:val="0"/>
          <w:marTop w:val="0"/>
          <w:marBottom w:val="0"/>
          <w:divBdr>
            <w:top w:val="none" w:sz="0" w:space="0" w:color="auto"/>
            <w:left w:val="none" w:sz="0" w:space="0" w:color="auto"/>
            <w:bottom w:val="none" w:sz="0" w:space="0" w:color="auto"/>
            <w:right w:val="none" w:sz="0" w:space="0" w:color="auto"/>
          </w:divBdr>
        </w:div>
        <w:div w:id="684794543">
          <w:marLeft w:val="0"/>
          <w:marRight w:val="0"/>
          <w:marTop w:val="0"/>
          <w:marBottom w:val="0"/>
          <w:divBdr>
            <w:top w:val="none" w:sz="0" w:space="0" w:color="auto"/>
            <w:left w:val="none" w:sz="0" w:space="0" w:color="auto"/>
            <w:bottom w:val="none" w:sz="0" w:space="0" w:color="auto"/>
            <w:right w:val="none" w:sz="0" w:space="0" w:color="auto"/>
          </w:divBdr>
        </w:div>
        <w:div w:id="743727072">
          <w:marLeft w:val="0"/>
          <w:marRight w:val="0"/>
          <w:marTop w:val="0"/>
          <w:marBottom w:val="0"/>
          <w:divBdr>
            <w:top w:val="none" w:sz="0" w:space="0" w:color="auto"/>
            <w:left w:val="none" w:sz="0" w:space="0" w:color="auto"/>
            <w:bottom w:val="none" w:sz="0" w:space="0" w:color="auto"/>
            <w:right w:val="none" w:sz="0" w:space="0" w:color="auto"/>
          </w:divBdr>
        </w:div>
        <w:div w:id="842666800">
          <w:marLeft w:val="0"/>
          <w:marRight w:val="0"/>
          <w:marTop w:val="0"/>
          <w:marBottom w:val="0"/>
          <w:divBdr>
            <w:top w:val="none" w:sz="0" w:space="0" w:color="auto"/>
            <w:left w:val="none" w:sz="0" w:space="0" w:color="auto"/>
            <w:bottom w:val="none" w:sz="0" w:space="0" w:color="auto"/>
            <w:right w:val="none" w:sz="0" w:space="0" w:color="auto"/>
          </w:divBdr>
        </w:div>
        <w:div w:id="909731540">
          <w:marLeft w:val="0"/>
          <w:marRight w:val="0"/>
          <w:marTop w:val="0"/>
          <w:marBottom w:val="0"/>
          <w:divBdr>
            <w:top w:val="none" w:sz="0" w:space="0" w:color="auto"/>
            <w:left w:val="none" w:sz="0" w:space="0" w:color="auto"/>
            <w:bottom w:val="none" w:sz="0" w:space="0" w:color="auto"/>
            <w:right w:val="none" w:sz="0" w:space="0" w:color="auto"/>
          </w:divBdr>
        </w:div>
        <w:div w:id="998850582">
          <w:marLeft w:val="0"/>
          <w:marRight w:val="0"/>
          <w:marTop w:val="0"/>
          <w:marBottom w:val="0"/>
          <w:divBdr>
            <w:top w:val="none" w:sz="0" w:space="0" w:color="auto"/>
            <w:left w:val="none" w:sz="0" w:space="0" w:color="auto"/>
            <w:bottom w:val="none" w:sz="0" w:space="0" w:color="auto"/>
            <w:right w:val="none" w:sz="0" w:space="0" w:color="auto"/>
          </w:divBdr>
        </w:div>
        <w:div w:id="1079136134">
          <w:marLeft w:val="0"/>
          <w:marRight w:val="0"/>
          <w:marTop w:val="0"/>
          <w:marBottom w:val="0"/>
          <w:divBdr>
            <w:top w:val="none" w:sz="0" w:space="0" w:color="auto"/>
            <w:left w:val="none" w:sz="0" w:space="0" w:color="auto"/>
            <w:bottom w:val="none" w:sz="0" w:space="0" w:color="auto"/>
            <w:right w:val="none" w:sz="0" w:space="0" w:color="auto"/>
          </w:divBdr>
        </w:div>
        <w:div w:id="1127577964">
          <w:marLeft w:val="0"/>
          <w:marRight w:val="0"/>
          <w:marTop w:val="0"/>
          <w:marBottom w:val="0"/>
          <w:divBdr>
            <w:top w:val="none" w:sz="0" w:space="0" w:color="auto"/>
            <w:left w:val="none" w:sz="0" w:space="0" w:color="auto"/>
            <w:bottom w:val="none" w:sz="0" w:space="0" w:color="auto"/>
            <w:right w:val="none" w:sz="0" w:space="0" w:color="auto"/>
          </w:divBdr>
        </w:div>
        <w:div w:id="1242833776">
          <w:marLeft w:val="0"/>
          <w:marRight w:val="0"/>
          <w:marTop w:val="0"/>
          <w:marBottom w:val="0"/>
          <w:divBdr>
            <w:top w:val="none" w:sz="0" w:space="0" w:color="auto"/>
            <w:left w:val="none" w:sz="0" w:space="0" w:color="auto"/>
            <w:bottom w:val="none" w:sz="0" w:space="0" w:color="auto"/>
            <w:right w:val="none" w:sz="0" w:space="0" w:color="auto"/>
          </w:divBdr>
        </w:div>
        <w:div w:id="1256012713">
          <w:marLeft w:val="0"/>
          <w:marRight w:val="0"/>
          <w:marTop w:val="0"/>
          <w:marBottom w:val="0"/>
          <w:divBdr>
            <w:top w:val="none" w:sz="0" w:space="0" w:color="auto"/>
            <w:left w:val="none" w:sz="0" w:space="0" w:color="auto"/>
            <w:bottom w:val="none" w:sz="0" w:space="0" w:color="auto"/>
            <w:right w:val="none" w:sz="0" w:space="0" w:color="auto"/>
          </w:divBdr>
        </w:div>
        <w:div w:id="1267620694">
          <w:marLeft w:val="0"/>
          <w:marRight w:val="0"/>
          <w:marTop w:val="0"/>
          <w:marBottom w:val="0"/>
          <w:divBdr>
            <w:top w:val="none" w:sz="0" w:space="0" w:color="auto"/>
            <w:left w:val="none" w:sz="0" w:space="0" w:color="auto"/>
            <w:bottom w:val="none" w:sz="0" w:space="0" w:color="auto"/>
            <w:right w:val="none" w:sz="0" w:space="0" w:color="auto"/>
          </w:divBdr>
        </w:div>
        <w:div w:id="1333332920">
          <w:marLeft w:val="0"/>
          <w:marRight w:val="0"/>
          <w:marTop w:val="0"/>
          <w:marBottom w:val="0"/>
          <w:divBdr>
            <w:top w:val="none" w:sz="0" w:space="0" w:color="auto"/>
            <w:left w:val="none" w:sz="0" w:space="0" w:color="auto"/>
            <w:bottom w:val="none" w:sz="0" w:space="0" w:color="auto"/>
            <w:right w:val="none" w:sz="0" w:space="0" w:color="auto"/>
          </w:divBdr>
        </w:div>
        <w:div w:id="1353798322">
          <w:marLeft w:val="0"/>
          <w:marRight w:val="0"/>
          <w:marTop w:val="0"/>
          <w:marBottom w:val="0"/>
          <w:divBdr>
            <w:top w:val="none" w:sz="0" w:space="0" w:color="auto"/>
            <w:left w:val="none" w:sz="0" w:space="0" w:color="auto"/>
            <w:bottom w:val="none" w:sz="0" w:space="0" w:color="auto"/>
            <w:right w:val="none" w:sz="0" w:space="0" w:color="auto"/>
          </w:divBdr>
        </w:div>
        <w:div w:id="1434786704">
          <w:marLeft w:val="0"/>
          <w:marRight w:val="0"/>
          <w:marTop w:val="0"/>
          <w:marBottom w:val="0"/>
          <w:divBdr>
            <w:top w:val="none" w:sz="0" w:space="0" w:color="auto"/>
            <w:left w:val="none" w:sz="0" w:space="0" w:color="auto"/>
            <w:bottom w:val="none" w:sz="0" w:space="0" w:color="auto"/>
            <w:right w:val="none" w:sz="0" w:space="0" w:color="auto"/>
          </w:divBdr>
        </w:div>
        <w:div w:id="1469664939">
          <w:marLeft w:val="0"/>
          <w:marRight w:val="0"/>
          <w:marTop w:val="0"/>
          <w:marBottom w:val="0"/>
          <w:divBdr>
            <w:top w:val="none" w:sz="0" w:space="0" w:color="auto"/>
            <w:left w:val="none" w:sz="0" w:space="0" w:color="auto"/>
            <w:bottom w:val="none" w:sz="0" w:space="0" w:color="auto"/>
            <w:right w:val="none" w:sz="0" w:space="0" w:color="auto"/>
          </w:divBdr>
        </w:div>
        <w:div w:id="1531146045">
          <w:marLeft w:val="0"/>
          <w:marRight w:val="0"/>
          <w:marTop w:val="0"/>
          <w:marBottom w:val="0"/>
          <w:divBdr>
            <w:top w:val="none" w:sz="0" w:space="0" w:color="auto"/>
            <w:left w:val="none" w:sz="0" w:space="0" w:color="auto"/>
            <w:bottom w:val="none" w:sz="0" w:space="0" w:color="auto"/>
            <w:right w:val="none" w:sz="0" w:space="0" w:color="auto"/>
          </w:divBdr>
        </w:div>
        <w:div w:id="1588270736">
          <w:marLeft w:val="0"/>
          <w:marRight w:val="0"/>
          <w:marTop w:val="0"/>
          <w:marBottom w:val="0"/>
          <w:divBdr>
            <w:top w:val="none" w:sz="0" w:space="0" w:color="auto"/>
            <w:left w:val="none" w:sz="0" w:space="0" w:color="auto"/>
            <w:bottom w:val="none" w:sz="0" w:space="0" w:color="auto"/>
            <w:right w:val="none" w:sz="0" w:space="0" w:color="auto"/>
          </w:divBdr>
        </w:div>
        <w:div w:id="1611820323">
          <w:marLeft w:val="0"/>
          <w:marRight w:val="0"/>
          <w:marTop w:val="0"/>
          <w:marBottom w:val="0"/>
          <w:divBdr>
            <w:top w:val="none" w:sz="0" w:space="0" w:color="auto"/>
            <w:left w:val="none" w:sz="0" w:space="0" w:color="auto"/>
            <w:bottom w:val="none" w:sz="0" w:space="0" w:color="auto"/>
            <w:right w:val="none" w:sz="0" w:space="0" w:color="auto"/>
          </w:divBdr>
        </w:div>
        <w:div w:id="1666741819">
          <w:marLeft w:val="0"/>
          <w:marRight w:val="0"/>
          <w:marTop w:val="0"/>
          <w:marBottom w:val="0"/>
          <w:divBdr>
            <w:top w:val="none" w:sz="0" w:space="0" w:color="auto"/>
            <w:left w:val="none" w:sz="0" w:space="0" w:color="auto"/>
            <w:bottom w:val="none" w:sz="0" w:space="0" w:color="auto"/>
            <w:right w:val="none" w:sz="0" w:space="0" w:color="auto"/>
          </w:divBdr>
        </w:div>
        <w:div w:id="1667245447">
          <w:marLeft w:val="0"/>
          <w:marRight w:val="0"/>
          <w:marTop w:val="0"/>
          <w:marBottom w:val="0"/>
          <w:divBdr>
            <w:top w:val="none" w:sz="0" w:space="0" w:color="auto"/>
            <w:left w:val="none" w:sz="0" w:space="0" w:color="auto"/>
            <w:bottom w:val="none" w:sz="0" w:space="0" w:color="auto"/>
            <w:right w:val="none" w:sz="0" w:space="0" w:color="auto"/>
          </w:divBdr>
        </w:div>
        <w:div w:id="1833255771">
          <w:marLeft w:val="0"/>
          <w:marRight w:val="0"/>
          <w:marTop w:val="0"/>
          <w:marBottom w:val="0"/>
          <w:divBdr>
            <w:top w:val="none" w:sz="0" w:space="0" w:color="auto"/>
            <w:left w:val="none" w:sz="0" w:space="0" w:color="auto"/>
            <w:bottom w:val="none" w:sz="0" w:space="0" w:color="auto"/>
            <w:right w:val="none" w:sz="0" w:space="0" w:color="auto"/>
          </w:divBdr>
        </w:div>
        <w:div w:id="1839954778">
          <w:marLeft w:val="0"/>
          <w:marRight w:val="0"/>
          <w:marTop w:val="0"/>
          <w:marBottom w:val="0"/>
          <w:divBdr>
            <w:top w:val="none" w:sz="0" w:space="0" w:color="auto"/>
            <w:left w:val="none" w:sz="0" w:space="0" w:color="auto"/>
            <w:bottom w:val="none" w:sz="0" w:space="0" w:color="auto"/>
            <w:right w:val="none" w:sz="0" w:space="0" w:color="auto"/>
          </w:divBdr>
        </w:div>
        <w:div w:id="1856460060">
          <w:marLeft w:val="0"/>
          <w:marRight w:val="0"/>
          <w:marTop w:val="0"/>
          <w:marBottom w:val="0"/>
          <w:divBdr>
            <w:top w:val="none" w:sz="0" w:space="0" w:color="auto"/>
            <w:left w:val="none" w:sz="0" w:space="0" w:color="auto"/>
            <w:bottom w:val="none" w:sz="0" w:space="0" w:color="auto"/>
            <w:right w:val="none" w:sz="0" w:space="0" w:color="auto"/>
          </w:divBdr>
        </w:div>
        <w:div w:id="1932621005">
          <w:marLeft w:val="0"/>
          <w:marRight w:val="0"/>
          <w:marTop w:val="0"/>
          <w:marBottom w:val="0"/>
          <w:divBdr>
            <w:top w:val="none" w:sz="0" w:space="0" w:color="auto"/>
            <w:left w:val="none" w:sz="0" w:space="0" w:color="auto"/>
            <w:bottom w:val="none" w:sz="0" w:space="0" w:color="auto"/>
            <w:right w:val="none" w:sz="0" w:space="0" w:color="auto"/>
          </w:divBdr>
        </w:div>
        <w:div w:id="1987707921">
          <w:marLeft w:val="0"/>
          <w:marRight w:val="0"/>
          <w:marTop w:val="0"/>
          <w:marBottom w:val="0"/>
          <w:divBdr>
            <w:top w:val="none" w:sz="0" w:space="0" w:color="auto"/>
            <w:left w:val="none" w:sz="0" w:space="0" w:color="auto"/>
            <w:bottom w:val="none" w:sz="0" w:space="0" w:color="auto"/>
            <w:right w:val="none" w:sz="0" w:space="0" w:color="auto"/>
          </w:divBdr>
        </w:div>
        <w:div w:id="1989163844">
          <w:marLeft w:val="0"/>
          <w:marRight w:val="0"/>
          <w:marTop w:val="0"/>
          <w:marBottom w:val="0"/>
          <w:divBdr>
            <w:top w:val="none" w:sz="0" w:space="0" w:color="auto"/>
            <w:left w:val="none" w:sz="0" w:space="0" w:color="auto"/>
            <w:bottom w:val="none" w:sz="0" w:space="0" w:color="auto"/>
            <w:right w:val="none" w:sz="0" w:space="0" w:color="auto"/>
          </w:divBdr>
        </w:div>
        <w:div w:id="2026205499">
          <w:marLeft w:val="0"/>
          <w:marRight w:val="0"/>
          <w:marTop w:val="0"/>
          <w:marBottom w:val="0"/>
          <w:divBdr>
            <w:top w:val="none" w:sz="0" w:space="0" w:color="auto"/>
            <w:left w:val="none" w:sz="0" w:space="0" w:color="auto"/>
            <w:bottom w:val="none" w:sz="0" w:space="0" w:color="auto"/>
            <w:right w:val="none" w:sz="0" w:space="0" w:color="auto"/>
          </w:divBdr>
        </w:div>
        <w:div w:id="2033453795">
          <w:marLeft w:val="0"/>
          <w:marRight w:val="0"/>
          <w:marTop w:val="0"/>
          <w:marBottom w:val="0"/>
          <w:divBdr>
            <w:top w:val="none" w:sz="0" w:space="0" w:color="auto"/>
            <w:left w:val="none" w:sz="0" w:space="0" w:color="auto"/>
            <w:bottom w:val="none" w:sz="0" w:space="0" w:color="auto"/>
            <w:right w:val="none" w:sz="0" w:space="0" w:color="auto"/>
          </w:divBdr>
        </w:div>
        <w:div w:id="2113889309">
          <w:marLeft w:val="0"/>
          <w:marRight w:val="0"/>
          <w:marTop w:val="0"/>
          <w:marBottom w:val="0"/>
          <w:divBdr>
            <w:top w:val="none" w:sz="0" w:space="0" w:color="auto"/>
            <w:left w:val="none" w:sz="0" w:space="0" w:color="auto"/>
            <w:bottom w:val="none" w:sz="0" w:space="0" w:color="auto"/>
            <w:right w:val="none" w:sz="0" w:space="0" w:color="auto"/>
          </w:divBdr>
        </w:div>
        <w:div w:id="2119904457">
          <w:marLeft w:val="0"/>
          <w:marRight w:val="0"/>
          <w:marTop w:val="0"/>
          <w:marBottom w:val="0"/>
          <w:divBdr>
            <w:top w:val="none" w:sz="0" w:space="0" w:color="auto"/>
            <w:left w:val="none" w:sz="0" w:space="0" w:color="auto"/>
            <w:bottom w:val="none" w:sz="0" w:space="0" w:color="auto"/>
            <w:right w:val="none" w:sz="0" w:space="0" w:color="auto"/>
          </w:divBdr>
        </w:div>
      </w:divsChild>
    </w:div>
    <w:div w:id="1159807777">
      <w:bodyDiv w:val="1"/>
      <w:marLeft w:val="0"/>
      <w:marRight w:val="0"/>
      <w:marTop w:val="0"/>
      <w:marBottom w:val="0"/>
      <w:divBdr>
        <w:top w:val="none" w:sz="0" w:space="0" w:color="auto"/>
        <w:left w:val="none" w:sz="0" w:space="0" w:color="auto"/>
        <w:bottom w:val="none" w:sz="0" w:space="0" w:color="auto"/>
        <w:right w:val="none" w:sz="0" w:space="0" w:color="auto"/>
      </w:divBdr>
    </w:div>
    <w:div w:id="1269511164">
      <w:bodyDiv w:val="1"/>
      <w:marLeft w:val="0"/>
      <w:marRight w:val="0"/>
      <w:marTop w:val="0"/>
      <w:marBottom w:val="0"/>
      <w:divBdr>
        <w:top w:val="none" w:sz="0" w:space="0" w:color="auto"/>
        <w:left w:val="none" w:sz="0" w:space="0" w:color="auto"/>
        <w:bottom w:val="none" w:sz="0" w:space="0" w:color="auto"/>
        <w:right w:val="none" w:sz="0" w:space="0" w:color="auto"/>
      </w:divBdr>
    </w:div>
    <w:div w:id="1294554761">
      <w:bodyDiv w:val="1"/>
      <w:marLeft w:val="0"/>
      <w:marRight w:val="0"/>
      <w:marTop w:val="0"/>
      <w:marBottom w:val="0"/>
      <w:divBdr>
        <w:top w:val="none" w:sz="0" w:space="0" w:color="auto"/>
        <w:left w:val="none" w:sz="0" w:space="0" w:color="auto"/>
        <w:bottom w:val="none" w:sz="0" w:space="0" w:color="auto"/>
        <w:right w:val="none" w:sz="0" w:space="0" w:color="auto"/>
      </w:divBdr>
      <w:divsChild>
        <w:div w:id="56982359">
          <w:marLeft w:val="0"/>
          <w:marRight w:val="0"/>
          <w:marTop w:val="0"/>
          <w:marBottom w:val="0"/>
          <w:divBdr>
            <w:top w:val="none" w:sz="0" w:space="0" w:color="auto"/>
            <w:left w:val="none" w:sz="0" w:space="0" w:color="auto"/>
            <w:bottom w:val="none" w:sz="0" w:space="0" w:color="auto"/>
            <w:right w:val="none" w:sz="0" w:space="0" w:color="auto"/>
          </w:divBdr>
        </w:div>
        <w:div w:id="57636172">
          <w:marLeft w:val="0"/>
          <w:marRight w:val="0"/>
          <w:marTop w:val="0"/>
          <w:marBottom w:val="0"/>
          <w:divBdr>
            <w:top w:val="none" w:sz="0" w:space="0" w:color="auto"/>
            <w:left w:val="none" w:sz="0" w:space="0" w:color="auto"/>
            <w:bottom w:val="none" w:sz="0" w:space="0" w:color="auto"/>
            <w:right w:val="none" w:sz="0" w:space="0" w:color="auto"/>
          </w:divBdr>
        </w:div>
        <w:div w:id="112944061">
          <w:marLeft w:val="0"/>
          <w:marRight w:val="0"/>
          <w:marTop w:val="0"/>
          <w:marBottom w:val="0"/>
          <w:divBdr>
            <w:top w:val="none" w:sz="0" w:space="0" w:color="auto"/>
            <w:left w:val="none" w:sz="0" w:space="0" w:color="auto"/>
            <w:bottom w:val="none" w:sz="0" w:space="0" w:color="auto"/>
            <w:right w:val="none" w:sz="0" w:space="0" w:color="auto"/>
          </w:divBdr>
        </w:div>
        <w:div w:id="197469751">
          <w:marLeft w:val="0"/>
          <w:marRight w:val="0"/>
          <w:marTop w:val="0"/>
          <w:marBottom w:val="0"/>
          <w:divBdr>
            <w:top w:val="none" w:sz="0" w:space="0" w:color="auto"/>
            <w:left w:val="none" w:sz="0" w:space="0" w:color="auto"/>
            <w:bottom w:val="none" w:sz="0" w:space="0" w:color="auto"/>
            <w:right w:val="none" w:sz="0" w:space="0" w:color="auto"/>
          </w:divBdr>
        </w:div>
        <w:div w:id="210728890">
          <w:marLeft w:val="0"/>
          <w:marRight w:val="0"/>
          <w:marTop w:val="0"/>
          <w:marBottom w:val="0"/>
          <w:divBdr>
            <w:top w:val="none" w:sz="0" w:space="0" w:color="auto"/>
            <w:left w:val="none" w:sz="0" w:space="0" w:color="auto"/>
            <w:bottom w:val="none" w:sz="0" w:space="0" w:color="auto"/>
            <w:right w:val="none" w:sz="0" w:space="0" w:color="auto"/>
          </w:divBdr>
        </w:div>
        <w:div w:id="223759970">
          <w:marLeft w:val="0"/>
          <w:marRight w:val="0"/>
          <w:marTop w:val="0"/>
          <w:marBottom w:val="0"/>
          <w:divBdr>
            <w:top w:val="none" w:sz="0" w:space="0" w:color="auto"/>
            <w:left w:val="none" w:sz="0" w:space="0" w:color="auto"/>
            <w:bottom w:val="none" w:sz="0" w:space="0" w:color="auto"/>
            <w:right w:val="none" w:sz="0" w:space="0" w:color="auto"/>
          </w:divBdr>
        </w:div>
        <w:div w:id="275718743">
          <w:marLeft w:val="0"/>
          <w:marRight w:val="0"/>
          <w:marTop w:val="0"/>
          <w:marBottom w:val="0"/>
          <w:divBdr>
            <w:top w:val="none" w:sz="0" w:space="0" w:color="auto"/>
            <w:left w:val="none" w:sz="0" w:space="0" w:color="auto"/>
            <w:bottom w:val="none" w:sz="0" w:space="0" w:color="auto"/>
            <w:right w:val="none" w:sz="0" w:space="0" w:color="auto"/>
          </w:divBdr>
        </w:div>
        <w:div w:id="277420395">
          <w:marLeft w:val="0"/>
          <w:marRight w:val="0"/>
          <w:marTop w:val="0"/>
          <w:marBottom w:val="0"/>
          <w:divBdr>
            <w:top w:val="none" w:sz="0" w:space="0" w:color="auto"/>
            <w:left w:val="none" w:sz="0" w:space="0" w:color="auto"/>
            <w:bottom w:val="none" w:sz="0" w:space="0" w:color="auto"/>
            <w:right w:val="none" w:sz="0" w:space="0" w:color="auto"/>
          </w:divBdr>
        </w:div>
        <w:div w:id="326833312">
          <w:marLeft w:val="0"/>
          <w:marRight w:val="0"/>
          <w:marTop w:val="0"/>
          <w:marBottom w:val="0"/>
          <w:divBdr>
            <w:top w:val="none" w:sz="0" w:space="0" w:color="auto"/>
            <w:left w:val="none" w:sz="0" w:space="0" w:color="auto"/>
            <w:bottom w:val="none" w:sz="0" w:space="0" w:color="auto"/>
            <w:right w:val="none" w:sz="0" w:space="0" w:color="auto"/>
          </w:divBdr>
        </w:div>
        <w:div w:id="356779890">
          <w:marLeft w:val="0"/>
          <w:marRight w:val="0"/>
          <w:marTop w:val="0"/>
          <w:marBottom w:val="0"/>
          <w:divBdr>
            <w:top w:val="none" w:sz="0" w:space="0" w:color="auto"/>
            <w:left w:val="none" w:sz="0" w:space="0" w:color="auto"/>
            <w:bottom w:val="none" w:sz="0" w:space="0" w:color="auto"/>
            <w:right w:val="none" w:sz="0" w:space="0" w:color="auto"/>
          </w:divBdr>
        </w:div>
        <w:div w:id="442042497">
          <w:marLeft w:val="0"/>
          <w:marRight w:val="0"/>
          <w:marTop w:val="0"/>
          <w:marBottom w:val="0"/>
          <w:divBdr>
            <w:top w:val="none" w:sz="0" w:space="0" w:color="auto"/>
            <w:left w:val="none" w:sz="0" w:space="0" w:color="auto"/>
            <w:bottom w:val="none" w:sz="0" w:space="0" w:color="auto"/>
            <w:right w:val="none" w:sz="0" w:space="0" w:color="auto"/>
          </w:divBdr>
        </w:div>
        <w:div w:id="452747241">
          <w:marLeft w:val="0"/>
          <w:marRight w:val="0"/>
          <w:marTop w:val="0"/>
          <w:marBottom w:val="0"/>
          <w:divBdr>
            <w:top w:val="none" w:sz="0" w:space="0" w:color="auto"/>
            <w:left w:val="none" w:sz="0" w:space="0" w:color="auto"/>
            <w:bottom w:val="none" w:sz="0" w:space="0" w:color="auto"/>
            <w:right w:val="none" w:sz="0" w:space="0" w:color="auto"/>
          </w:divBdr>
        </w:div>
        <w:div w:id="453014560">
          <w:marLeft w:val="0"/>
          <w:marRight w:val="0"/>
          <w:marTop w:val="0"/>
          <w:marBottom w:val="0"/>
          <w:divBdr>
            <w:top w:val="none" w:sz="0" w:space="0" w:color="auto"/>
            <w:left w:val="none" w:sz="0" w:space="0" w:color="auto"/>
            <w:bottom w:val="none" w:sz="0" w:space="0" w:color="auto"/>
            <w:right w:val="none" w:sz="0" w:space="0" w:color="auto"/>
          </w:divBdr>
        </w:div>
        <w:div w:id="546262075">
          <w:marLeft w:val="0"/>
          <w:marRight w:val="0"/>
          <w:marTop w:val="0"/>
          <w:marBottom w:val="0"/>
          <w:divBdr>
            <w:top w:val="none" w:sz="0" w:space="0" w:color="auto"/>
            <w:left w:val="none" w:sz="0" w:space="0" w:color="auto"/>
            <w:bottom w:val="none" w:sz="0" w:space="0" w:color="auto"/>
            <w:right w:val="none" w:sz="0" w:space="0" w:color="auto"/>
          </w:divBdr>
        </w:div>
        <w:div w:id="561716299">
          <w:marLeft w:val="0"/>
          <w:marRight w:val="0"/>
          <w:marTop w:val="0"/>
          <w:marBottom w:val="0"/>
          <w:divBdr>
            <w:top w:val="none" w:sz="0" w:space="0" w:color="auto"/>
            <w:left w:val="none" w:sz="0" w:space="0" w:color="auto"/>
            <w:bottom w:val="none" w:sz="0" w:space="0" w:color="auto"/>
            <w:right w:val="none" w:sz="0" w:space="0" w:color="auto"/>
          </w:divBdr>
        </w:div>
        <w:div w:id="593825772">
          <w:marLeft w:val="0"/>
          <w:marRight w:val="0"/>
          <w:marTop w:val="0"/>
          <w:marBottom w:val="0"/>
          <w:divBdr>
            <w:top w:val="none" w:sz="0" w:space="0" w:color="auto"/>
            <w:left w:val="none" w:sz="0" w:space="0" w:color="auto"/>
            <w:bottom w:val="none" w:sz="0" w:space="0" w:color="auto"/>
            <w:right w:val="none" w:sz="0" w:space="0" w:color="auto"/>
          </w:divBdr>
        </w:div>
        <w:div w:id="594552205">
          <w:marLeft w:val="0"/>
          <w:marRight w:val="0"/>
          <w:marTop w:val="0"/>
          <w:marBottom w:val="0"/>
          <w:divBdr>
            <w:top w:val="none" w:sz="0" w:space="0" w:color="auto"/>
            <w:left w:val="none" w:sz="0" w:space="0" w:color="auto"/>
            <w:bottom w:val="none" w:sz="0" w:space="0" w:color="auto"/>
            <w:right w:val="none" w:sz="0" w:space="0" w:color="auto"/>
          </w:divBdr>
        </w:div>
        <w:div w:id="647899060">
          <w:marLeft w:val="0"/>
          <w:marRight w:val="0"/>
          <w:marTop w:val="0"/>
          <w:marBottom w:val="0"/>
          <w:divBdr>
            <w:top w:val="none" w:sz="0" w:space="0" w:color="auto"/>
            <w:left w:val="none" w:sz="0" w:space="0" w:color="auto"/>
            <w:bottom w:val="none" w:sz="0" w:space="0" w:color="auto"/>
            <w:right w:val="none" w:sz="0" w:space="0" w:color="auto"/>
          </w:divBdr>
        </w:div>
        <w:div w:id="695810153">
          <w:marLeft w:val="0"/>
          <w:marRight w:val="0"/>
          <w:marTop w:val="0"/>
          <w:marBottom w:val="0"/>
          <w:divBdr>
            <w:top w:val="none" w:sz="0" w:space="0" w:color="auto"/>
            <w:left w:val="none" w:sz="0" w:space="0" w:color="auto"/>
            <w:bottom w:val="none" w:sz="0" w:space="0" w:color="auto"/>
            <w:right w:val="none" w:sz="0" w:space="0" w:color="auto"/>
          </w:divBdr>
        </w:div>
        <w:div w:id="701248210">
          <w:marLeft w:val="0"/>
          <w:marRight w:val="0"/>
          <w:marTop w:val="0"/>
          <w:marBottom w:val="0"/>
          <w:divBdr>
            <w:top w:val="none" w:sz="0" w:space="0" w:color="auto"/>
            <w:left w:val="none" w:sz="0" w:space="0" w:color="auto"/>
            <w:bottom w:val="none" w:sz="0" w:space="0" w:color="auto"/>
            <w:right w:val="none" w:sz="0" w:space="0" w:color="auto"/>
          </w:divBdr>
        </w:div>
        <w:div w:id="716509691">
          <w:marLeft w:val="0"/>
          <w:marRight w:val="0"/>
          <w:marTop w:val="0"/>
          <w:marBottom w:val="0"/>
          <w:divBdr>
            <w:top w:val="none" w:sz="0" w:space="0" w:color="auto"/>
            <w:left w:val="none" w:sz="0" w:space="0" w:color="auto"/>
            <w:bottom w:val="none" w:sz="0" w:space="0" w:color="auto"/>
            <w:right w:val="none" w:sz="0" w:space="0" w:color="auto"/>
          </w:divBdr>
        </w:div>
        <w:div w:id="746343650">
          <w:marLeft w:val="0"/>
          <w:marRight w:val="0"/>
          <w:marTop w:val="0"/>
          <w:marBottom w:val="0"/>
          <w:divBdr>
            <w:top w:val="none" w:sz="0" w:space="0" w:color="auto"/>
            <w:left w:val="none" w:sz="0" w:space="0" w:color="auto"/>
            <w:bottom w:val="none" w:sz="0" w:space="0" w:color="auto"/>
            <w:right w:val="none" w:sz="0" w:space="0" w:color="auto"/>
          </w:divBdr>
        </w:div>
        <w:div w:id="808480401">
          <w:marLeft w:val="0"/>
          <w:marRight w:val="0"/>
          <w:marTop w:val="0"/>
          <w:marBottom w:val="0"/>
          <w:divBdr>
            <w:top w:val="none" w:sz="0" w:space="0" w:color="auto"/>
            <w:left w:val="none" w:sz="0" w:space="0" w:color="auto"/>
            <w:bottom w:val="none" w:sz="0" w:space="0" w:color="auto"/>
            <w:right w:val="none" w:sz="0" w:space="0" w:color="auto"/>
          </w:divBdr>
        </w:div>
        <w:div w:id="816609736">
          <w:marLeft w:val="0"/>
          <w:marRight w:val="0"/>
          <w:marTop w:val="0"/>
          <w:marBottom w:val="0"/>
          <w:divBdr>
            <w:top w:val="none" w:sz="0" w:space="0" w:color="auto"/>
            <w:left w:val="none" w:sz="0" w:space="0" w:color="auto"/>
            <w:bottom w:val="none" w:sz="0" w:space="0" w:color="auto"/>
            <w:right w:val="none" w:sz="0" w:space="0" w:color="auto"/>
          </w:divBdr>
        </w:div>
        <w:div w:id="842358214">
          <w:marLeft w:val="0"/>
          <w:marRight w:val="0"/>
          <w:marTop w:val="0"/>
          <w:marBottom w:val="0"/>
          <w:divBdr>
            <w:top w:val="none" w:sz="0" w:space="0" w:color="auto"/>
            <w:left w:val="none" w:sz="0" w:space="0" w:color="auto"/>
            <w:bottom w:val="none" w:sz="0" w:space="0" w:color="auto"/>
            <w:right w:val="none" w:sz="0" w:space="0" w:color="auto"/>
          </w:divBdr>
        </w:div>
        <w:div w:id="851920493">
          <w:marLeft w:val="0"/>
          <w:marRight w:val="0"/>
          <w:marTop w:val="0"/>
          <w:marBottom w:val="0"/>
          <w:divBdr>
            <w:top w:val="none" w:sz="0" w:space="0" w:color="auto"/>
            <w:left w:val="none" w:sz="0" w:space="0" w:color="auto"/>
            <w:bottom w:val="none" w:sz="0" w:space="0" w:color="auto"/>
            <w:right w:val="none" w:sz="0" w:space="0" w:color="auto"/>
          </w:divBdr>
        </w:div>
        <w:div w:id="900293641">
          <w:marLeft w:val="0"/>
          <w:marRight w:val="0"/>
          <w:marTop w:val="0"/>
          <w:marBottom w:val="0"/>
          <w:divBdr>
            <w:top w:val="none" w:sz="0" w:space="0" w:color="auto"/>
            <w:left w:val="none" w:sz="0" w:space="0" w:color="auto"/>
            <w:bottom w:val="none" w:sz="0" w:space="0" w:color="auto"/>
            <w:right w:val="none" w:sz="0" w:space="0" w:color="auto"/>
          </w:divBdr>
        </w:div>
        <w:div w:id="947665432">
          <w:marLeft w:val="0"/>
          <w:marRight w:val="0"/>
          <w:marTop w:val="0"/>
          <w:marBottom w:val="0"/>
          <w:divBdr>
            <w:top w:val="none" w:sz="0" w:space="0" w:color="auto"/>
            <w:left w:val="none" w:sz="0" w:space="0" w:color="auto"/>
            <w:bottom w:val="none" w:sz="0" w:space="0" w:color="auto"/>
            <w:right w:val="none" w:sz="0" w:space="0" w:color="auto"/>
          </w:divBdr>
        </w:div>
        <w:div w:id="961152355">
          <w:marLeft w:val="0"/>
          <w:marRight w:val="0"/>
          <w:marTop w:val="0"/>
          <w:marBottom w:val="0"/>
          <w:divBdr>
            <w:top w:val="none" w:sz="0" w:space="0" w:color="auto"/>
            <w:left w:val="none" w:sz="0" w:space="0" w:color="auto"/>
            <w:bottom w:val="none" w:sz="0" w:space="0" w:color="auto"/>
            <w:right w:val="none" w:sz="0" w:space="0" w:color="auto"/>
          </w:divBdr>
        </w:div>
        <w:div w:id="963191623">
          <w:marLeft w:val="0"/>
          <w:marRight w:val="0"/>
          <w:marTop w:val="0"/>
          <w:marBottom w:val="0"/>
          <w:divBdr>
            <w:top w:val="none" w:sz="0" w:space="0" w:color="auto"/>
            <w:left w:val="none" w:sz="0" w:space="0" w:color="auto"/>
            <w:bottom w:val="none" w:sz="0" w:space="0" w:color="auto"/>
            <w:right w:val="none" w:sz="0" w:space="0" w:color="auto"/>
          </w:divBdr>
        </w:div>
        <w:div w:id="1035693341">
          <w:marLeft w:val="0"/>
          <w:marRight w:val="0"/>
          <w:marTop w:val="0"/>
          <w:marBottom w:val="0"/>
          <w:divBdr>
            <w:top w:val="none" w:sz="0" w:space="0" w:color="auto"/>
            <w:left w:val="none" w:sz="0" w:space="0" w:color="auto"/>
            <w:bottom w:val="none" w:sz="0" w:space="0" w:color="auto"/>
            <w:right w:val="none" w:sz="0" w:space="0" w:color="auto"/>
          </w:divBdr>
        </w:div>
        <w:div w:id="1037312687">
          <w:marLeft w:val="0"/>
          <w:marRight w:val="0"/>
          <w:marTop w:val="0"/>
          <w:marBottom w:val="0"/>
          <w:divBdr>
            <w:top w:val="none" w:sz="0" w:space="0" w:color="auto"/>
            <w:left w:val="none" w:sz="0" w:space="0" w:color="auto"/>
            <w:bottom w:val="none" w:sz="0" w:space="0" w:color="auto"/>
            <w:right w:val="none" w:sz="0" w:space="0" w:color="auto"/>
          </w:divBdr>
        </w:div>
        <w:div w:id="1045837345">
          <w:marLeft w:val="0"/>
          <w:marRight w:val="0"/>
          <w:marTop w:val="0"/>
          <w:marBottom w:val="0"/>
          <w:divBdr>
            <w:top w:val="none" w:sz="0" w:space="0" w:color="auto"/>
            <w:left w:val="none" w:sz="0" w:space="0" w:color="auto"/>
            <w:bottom w:val="none" w:sz="0" w:space="0" w:color="auto"/>
            <w:right w:val="none" w:sz="0" w:space="0" w:color="auto"/>
          </w:divBdr>
        </w:div>
        <w:div w:id="1090010867">
          <w:marLeft w:val="0"/>
          <w:marRight w:val="0"/>
          <w:marTop w:val="0"/>
          <w:marBottom w:val="0"/>
          <w:divBdr>
            <w:top w:val="none" w:sz="0" w:space="0" w:color="auto"/>
            <w:left w:val="none" w:sz="0" w:space="0" w:color="auto"/>
            <w:bottom w:val="none" w:sz="0" w:space="0" w:color="auto"/>
            <w:right w:val="none" w:sz="0" w:space="0" w:color="auto"/>
          </w:divBdr>
        </w:div>
        <w:div w:id="1144545962">
          <w:marLeft w:val="0"/>
          <w:marRight w:val="0"/>
          <w:marTop w:val="0"/>
          <w:marBottom w:val="0"/>
          <w:divBdr>
            <w:top w:val="none" w:sz="0" w:space="0" w:color="auto"/>
            <w:left w:val="none" w:sz="0" w:space="0" w:color="auto"/>
            <w:bottom w:val="none" w:sz="0" w:space="0" w:color="auto"/>
            <w:right w:val="none" w:sz="0" w:space="0" w:color="auto"/>
          </w:divBdr>
        </w:div>
        <w:div w:id="1156797803">
          <w:marLeft w:val="0"/>
          <w:marRight w:val="0"/>
          <w:marTop w:val="0"/>
          <w:marBottom w:val="0"/>
          <w:divBdr>
            <w:top w:val="none" w:sz="0" w:space="0" w:color="auto"/>
            <w:left w:val="none" w:sz="0" w:space="0" w:color="auto"/>
            <w:bottom w:val="none" w:sz="0" w:space="0" w:color="auto"/>
            <w:right w:val="none" w:sz="0" w:space="0" w:color="auto"/>
          </w:divBdr>
        </w:div>
        <w:div w:id="1208254026">
          <w:marLeft w:val="0"/>
          <w:marRight w:val="0"/>
          <w:marTop w:val="0"/>
          <w:marBottom w:val="0"/>
          <w:divBdr>
            <w:top w:val="none" w:sz="0" w:space="0" w:color="auto"/>
            <w:left w:val="none" w:sz="0" w:space="0" w:color="auto"/>
            <w:bottom w:val="none" w:sz="0" w:space="0" w:color="auto"/>
            <w:right w:val="none" w:sz="0" w:space="0" w:color="auto"/>
          </w:divBdr>
        </w:div>
        <w:div w:id="1255433084">
          <w:marLeft w:val="0"/>
          <w:marRight w:val="0"/>
          <w:marTop w:val="0"/>
          <w:marBottom w:val="0"/>
          <w:divBdr>
            <w:top w:val="none" w:sz="0" w:space="0" w:color="auto"/>
            <w:left w:val="none" w:sz="0" w:space="0" w:color="auto"/>
            <w:bottom w:val="none" w:sz="0" w:space="0" w:color="auto"/>
            <w:right w:val="none" w:sz="0" w:space="0" w:color="auto"/>
          </w:divBdr>
        </w:div>
        <w:div w:id="1257979587">
          <w:marLeft w:val="0"/>
          <w:marRight w:val="0"/>
          <w:marTop w:val="0"/>
          <w:marBottom w:val="0"/>
          <w:divBdr>
            <w:top w:val="none" w:sz="0" w:space="0" w:color="auto"/>
            <w:left w:val="none" w:sz="0" w:space="0" w:color="auto"/>
            <w:bottom w:val="none" w:sz="0" w:space="0" w:color="auto"/>
            <w:right w:val="none" w:sz="0" w:space="0" w:color="auto"/>
          </w:divBdr>
        </w:div>
        <w:div w:id="1325428513">
          <w:marLeft w:val="0"/>
          <w:marRight w:val="0"/>
          <w:marTop w:val="0"/>
          <w:marBottom w:val="0"/>
          <w:divBdr>
            <w:top w:val="none" w:sz="0" w:space="0" w:color="auto"/>
            <w:left w:val="none" w:sz="0" w:space="0" w:color="auto"/>
            <w:bottom w:val="none" w:sz="0" w:space="0" w:color="auto"/>
            <w:right w:val="none" w:sz="0" w:space="0" w:color="auto"/>
          </w:divBdr>
        </w:div>
        <w:div w:id="1328169065">
          <w:marLeft w:val="0"/>
          <w:marRight w:val="0"/>
          <w:marTop w:val="0"/>
          <w:marBottom w:val="0"/>
          <w:divBdr>
            <w:top w:val="none" w:sz="0" w:space="0" w:color="auto"/>
            <w:left w:val="none" w:sz="0" w:space="0" w:color="auto"/>
            <w:bottom w:val="none" w:sz="0" w:space="0" w:color="auto"/>
            <w:right w:val="none" w:sz="0" w:space="0" w:color="auto"/>
          </w:divBdr>
        </w:div>
        <w:div w:id="1497260722">
          <w:marLeft w:val="0"/>
          <w:marRight w:val="0"/>
          <w:marTop w:val="0"/>
          <w:marBottom w:val="0"/>
          <w:divBdr>
            <w:top w:val="none" w:sz="0" w:space="0" w:color="auto"/>
            <w:left w:val="none" w:sz="0" w:space="0" w:color="auto"/>
            <w:bottom w:val="none" w:sz="0" w:space="0" w:color="auto"/>
            <w:right w:val="none" w:sz="0" w:space="0" w:color="auto"/>
          </w:divBdr>
        </w:div>
        <w:div w:id="1560939746">
          <w:marLeft w:val="0"/>
          <w:marRight w:val="0"/>
          <w:marTop w:val="0"/>
          <w:marBottom w:val="0"/>
          <w:divBdr>
            <w:top w:val="none" w:sz="0" w:space="0" w:color="auto"/>
            <w:left w:val="none" w:sz="0" w:space="0" w:color="auto"/>
            <w:bottom w:val="none" w:sz="0" w:space="0" w:color="auto"/>
            <w:right w:val="none" w:sz="0" w:space="0" w:color="auto"/>
          </w:divBdr>
        </w:div>
        <w:div w:id="1561287886">
          <w:marLeft w:val="0"/>
          <w:marRight w:val="0"/>
          <w:marTop w:val="0"/>
          <w:marBottom w:val="0"/>
          <w:divBdr>
            <w:top w:val="none" w:sz="0" w:space="0" w:color="auto"/>
            <w:left w:val="none" w:sz="0" w:space="0" w:color="auto"/>
            <w:bottom w:val="none" w:sz="0" w:space="0" w:color="auto"/>
            <w:right w:val="none" w:sz="0" w:space="0" w:color="auto"/>
          </w:divBdr>
        </w:div>
        <w:div w:id="1671789588">
          <w:marLeft w:val="0"/>
          <w:marRight w:val="0"/>
          <w:marTop w:val="0"/>
          <w:marBottom w:val="0"/>
          <w:divBdr>
            <w:top w:val="none" w:sz="0" w:space="0" w:color="auto"/>
            <w:left w:val="none" w:sz="0" w:space="0" w:color="auto"/>
            <w:bottom w:val="none" w:sz="0" w:space="0" w:color="auto"/>
            <w:right w:val="none" w:sz="0" w:space="0" w:color="auto"/>
          </w:divBdr>
        </w:div>
        <w:div w:id="1672486518">
          <w:marLeft w:val="0"/>
          <w:marRight w:val="0"/>
          <w:marTop w:val="0"/>
          <w:marBottom w:val="0"/>
          <w:divBdr>
            <w:top w:val="none" w:sz="0" w:space="0" w:color="auto"/>
            <w:left w:val="none" w:sz="0" w:space="0" w:color="auto"/>
            <w:bottom w:val="none" w:sz="0" w:space="0" w:color="auto"/>
            <w:right w:val="none" w:sz="0" w:space="0" w:color="auto"/>
          </w:divBdr>
        </w:div>
        <w:div w:id="1726290358">
          <w:marLeft w:val="0"/>
          <w:marRight w:val="0"/>
          <w:marTop w:val="0"/>
          <w:marBottom w:val="0"/>
          <w:divBdr>
            <w:top w:val="none" w:sz="0" w:space="0" w:color="auto"/>
            <w:left w:val="none" w:sz="0" w:space="0" w:color="auto"/>
            <w:bottom w:val="none" w:sz="0" w:space="0" w:color="auto"/>
            <w:right w:val="none" w:sz="0" w:space="0" w:color="auto"/>
          </w:divBdr>
        </w:div>
        <w:div w:id="1730034416">
          <w:marLeft w:val="0"/>
          <w:marRight w:val="0"/>
          <w:marTop w:val="0"/>
          <w:marBottom w:val="0"/>
          <w:divBdr>
            <w:top w:val="none" w:sz="0" w:space="0" w:color="auto"/>
            <w:left w:val="none" w:sz="0" w:space="0" w:color="auto"/>
            <w:bottom w:val="none" w:sz="0" w:space="0" w:color="auto"/>
            <w:right w:val="none" w:sz="0" w:space="0" w:color="auto"/>
          </w:divBdr>
        </w:div>
        <w:div w:id="1753965066">
          <w:marLeft w:val="0"/>
          <w:marRight w:val="0"/>
          <w:marTop w:val="0"/>
          <w:marBottom w:val="0"/>
          <w:divBdr>
            <w:top w:val="none" w:sz="0" w:space="0" w:color="auto"/>
            <w:left w:val="none" w:sz="0" w:space="0" w:color="auto"/>
            <w:bottom w:val="none" w:sz="0" w:space="0" w:color="auto"/>
            <w:right w:val="none" w:sz="0" w:space="0" w:color="auto"/>
          </w:divBdr>
        </w:div>
        <w:div w:id="1777627546">
          <w:marLeft w:val="0"/>
          <w:marRight w:val="0"/>
          <w:marTop w:val="0"/>
          <w:marBottom w:val="0"/>
          <w:divBdr>
            <w:top w:val="none" w:sz="0" w:space="0" w:color="auto"/>
            <w:left w:val="none" w:sz="0" w:space="0" w:color="auto"/>
            <w:bottom w:val="none" w:sz="0" w:space="0" w:color="auto"/>
            <w:right w:val="none" w:sz="0" w:space="0" w:color="auto"/>
          </w:divBdr>
        </w:div>
        <w:div w:id="1853766048">
          <w:marLeft w:val="0"/>
          <w:marRight w:val="0"/>
          <w:marTop w:val="0"/>
          <w:marBottom w:val="0"/>
          <w:divBdr>
            <w:top w:val="none" w:sz="0" w:space="0" w:color="auto"/>
            <w:left w:val="none" w:sz="0" w:space="0" w:color="auto"/>
            <w:bottom w:val="none" w:sz="0" w:space="0" w:color="auto"/>
            <w:right w:val="none" w:sz="0" w:space="0" w:color="auto"/>
          </w:divBdr>
        </w:div>
        <w:div w:id="1883207331">
          <w:marLeft w:val="0"/>
          <w:marRight w:val="0"/>
          <w:marTop w:val="0"/>
          <w:marBottom w:val="0"/>
          <w:divBdr>
            <w:top w:val="none" w:sz="0" w:space="0" w:color="auto"/>
            <w:left w:val="none" w:sz="0" w:space="0" w:color="auto"/>
            <w:bottom w:val="none" w:sz="0" w:space="0" w:color="auto"/>
            <w:right w:val="none" w:sz="0" w:space="0" w:color="auto"/>
          </w:divBdr>
        </w:div>
        <w:div w:id="1920095562">
          <w:marLeft w:val="0"/>
          <w:marRight w:val="0"/>
          <w:marTop w:val="0"/>
          <w:marBottom w:val="0"/>
          <w:divBdr>
            <w:top w:val="none" w:sz="0" w:space="0" w:color="auto"/>
            <w:left w:val="none" w:sz="0" w:space="0" w:color="auto"/>
            <w:bottom w:val="none" w:sz="0" w:space="0" w:color="auto"/>
            <w:right w:val="none" w:sz="0" w:space="0" w:color="auto"/>
          </w:divBdr>
        </w:div>
        <w:div w:id="1942640378">
          <w:marLeft w:val="0"/>
          <w:marRight w:val="0"/>
          <w:marTop w:val="0"/>
          <w:marBottom w:val="0"/>
          <w:divBdr>
            <w:top w:val="none" w:sz="0" w:space="0" w:color="auto"/>
            <w:left w:val="none" w:sz="0" w:space="0" w:color="auto"/>
            <w:bottom w:val="none" w:sz="0" w:space="0" w:color="auto"/>
            <w:right w:val="none" w:sz="0" w:space="0" w:color="auto"/>
          </w:divBdr>
        </w:div>
        <w:div w:id="2033414127">
          <w:marLeft w:val="0"/>
          <w:marRight w:val="0"/>
          <w:marTop w:val="0"/>
          <w:marBottom w:val="0"/>
          <w:divBdr>
            <w:top w:val="none" w:sz="0" w:space="0" w:color="auto"/>
            <w:left w:val="none" w:sz="0" w:space="0" w:color="auto"/>
            <w:bottom w:val="none" w:sz="0" w:space="0" w:color="auto"/>
            <w:right w:val="none" w:sz="0" w:space="0" w:color="auto"/>
          </w:divBdr>
        </w:div>
        <w:div w:id="2103337343">
          <w:marLeft w:val="0"/>
          <w:marRight w:val="0"/>
          <w:marTop w:val="0"/>
          <w:marBottom w:val="0"/>
          <w:divBdr>
            <w:top w:val="none" w:sz="0" w:space="0" w:color="auto"/>
            <w:left w:val="none" w:sz="0" w:space="0" w:color="auto"/>
            <w:bottom w:val="none" w:sz="0" w:space="0" w:color="auto"/>
            <w:right w:val="none" w:sz="0" w:space="0" w:color="auto"/>
          </w:divBdr>
        </w:div>
        <w:div w:id="2117600597">
          <w:marLeft w:val="0"/>
          <w:marRight w:val="0"/>
          <w:marTop w:val="0"/>
          <w:marBottom w:val="0"/>
          <w:divBdr>
            <w:top w:val="none" w:sz="0" w:space="0" w:color="auto"/>
            <w:left w:val="none" w:sz="0" w:space="0" w:color="auto"/>
            <w:bottom w:val="none" w:sz="0" w:space="0" w:color="auto"/>
            <w:right w:val="none" w:sz="0" w:space="0" w:color="auto"/>
          </w:divBdr>
        </w:div>
        <w:div w:id="2121219143">
          <w:marLeft w:val="0"/>
          <w:marRight w:val="0"/>
          <w:marTop w:val="0"/>
          <w:marBottom w:val="0"/>
          <w:divBdr>
            <w:top w:val="none" w:sz="0" w:space="0" w:color="auto"/>
            <w:left w:val="none" w:sz="0" w:space="0" w:color="auto"/>
            <w:bottom w:val="none" w:sz="0" w:space="0" w:color="auto"/>
            <w:right w:val="none" w:sz="0" w:space="0" w:color="auto"/>
          </w:divBdr>
        </w:div>
        <w:div w:id="2135831218">
          <w:marLeft w:val="0"/>
          <w:marRight w:val="0"/>
          <w:marTop w:val="0"/>
          <w:marBottom w:val="0"/>
          <w:divBdr>
            <w:top w:val="none" w:sz="0" w:space="0" w:color="auto"/>
            <w:left w:val="none" w:sz="0" w:space="0" w:color="auto"/>
            <w:bottom w:val="none" w:sz="0" w:space="0" w:color="auto"/>
            <w:right w:val="none" w:sz="0" w:space="0" w:color="auto"/>
          </w:divBdr>
        </w:div>
      </w:divsChild>
    </w:div>
    <w:div w:id="1315909903">
      <w:bodyDiv w:val="1"/>
      <w:marLeft w:val="0"/>
      <w:marRight w:val="0"/>
      <w:marTop w:val="0"/>
      <w:marBottom w:val="0"/>
      <w:divBdr>
        <w:top w:val="none" w:sz="0" w:space="0" w:color="auto"/>
        <w:left w:val="none" w:sz="0" w:space="0" w:color="auto"/>
        <w:bottom w:val="none" w:sz="0" w:space="0" w:color="auto"/>
        <w:right w:val="none" w:sz="0" w:space="0" w:color="auto"/>
      </w:divBdr>
    </w:div>
    <w:div w:id="1345860138">
      <w:bodyDiv w:val="1"/>
      <w:marLeft w:val="0"/>
      <w:marRight w:val="0"/>
      <w:marTop w:val="0"/>
      <w:marBottom w:val="0"/>
      <w:divBdr>
        <w:top w:val="none" w:sz="0" w:space="0" w:color="auto"/>
        <w:left w:val="none" w:sz="0" w:space="0" w:color="auto"/>
        <w:bottom w:val="none" w:sz="0" w:space="0" w:color="auto"/>
        <w:right w:val="none" w:sz="0" w:space="0" w:color="auto"/>
      </w:divBdr>
    </w:div>
    <w:div w:id="1393583648">
      <w:bodyDiv w:val="1"/>
      <w:marLeft w:val="0"/>
      <w:marRight w:val="0"/>
      <w:marTop w:val="0"/>
      <w:marBottom w:val="0"/>
      <w:divBdr>
        <w:top w:val="none" w:sz="0" w:space="0" w:color="auto"/>
        <w:left w:val="none" w:sz="0" w:space="0" w:color="auto"/>
        <w:bottom w:val="none" w:sz="0" w:space="0" w:color="auto"/>
        <w:right w:val="none" w:sz="0" w:space="0" w:color="auto"/>
      </w:divBdr>
    </w:div>
    <w:div w:id="1407994333">
      <w:bodyDiv w:val="1"/>
      <w:marLeft w:val="0"/>
      <w:marRight w:val="0"/>
      <w:marTop w:val="0"/>
      <w:marBottom w:val="0"/>
      <w:divBdr>
        <w:top w:val="none" w:sz="0" w:space="0" w:color="auto"/>
        <w:left w:val="none" w:sz="0" w:space="0" w:color="auto"/>
        <w:bottom w:val="none" w:sz="0" w:space="0" w:color="auto"/>
        <w:right w:val="none" w:sz="0" w:space="0" w:color="auto"/>
      </w:divBdr>
    </w:div>
    <w:div w:id="1410151252">
      <w:bodyDiv w:val="1"/>
      <w:marLeft w:val="0"/>
      <w:marRight w:val="0"/>
      <w:marTop w:val="0"/>
      <w:marBottom w:val="0"/>
      <w:divBdr>
        <w:top w:val="none" w:sz="0" w:space="0" w:color="auto"/>
        <w:left w:val="none" w:sz="0" w:space="0" w:color="auto"/>
        <w:bottom w:val="none" w:sz="0" w:space="0" w:color="auto"/>
        <w:right w:val="none" w:sz="0" w:space="0" w:color="auto"/>
      </w:divBdr>
    </w:div>
    <w:div w:id="1426419651">
      <w:bodyDiv w:val="1"/>
      <w:marLeft w:val="0"/>
      <w:marRight w:val="0"/>
      <w:marTop w:val="0"/>
      <w:marBottom w:val="0"/>
      <w:divBdr>
        <w:top w:val="none" w:sz="0" w:space="0" w:color="auto"/>
        <w:left w:val="none" w:sz="0" w:space="0" w:color="auto"/>
        <w:bottom w:val="none" w:sz="0" w:space="0" w:color="auto"/>
        <w:right w:val="none" w:sz="0" w:space="0" w:color="auto"/>
      </w:divBdr>
      <w:divsChild>
        <w:div w:id="19279282">
          <w:marLeft w:val="0"/>
          <w:marRight w:val="0"/>
          <w:marTop w:val="0"/>
          <w:marBottom w:val="0"/>
          <w:divBdr>
            <w:top w:val="none" w:sz="0" w:space="0" w:color="auto"/>
            <w:left w:val="none" w:sz="0" w:space="0" w:color="auto"/>
            <w:bottom w:val="none" w:sz="0" w:space="0" w:color="auto"/>
            <w:right w:val="none" w:sz="0" w:space="0" w:color="auto"/>
          </w:divBdr>
        </w:div>
        <w:div w:id="24598996">
          <w:marLeft w:val="0"/>
          <w:marRight w:val="0"/>
          <w:marTop w:val="0"/>
          <w:marBottom w:val="0"/>
          <w:divBdr>
            <w:top w:val="none" w:sz="0" w:space="0" w:color="auto"/>
            <w:left w:val="none" w:sz="0" w:space="0" w:color="auto"/>
            <w:bottom w:val="none" w:sz="0" w:space="0" w:color="auto"/>
            <w:right w:val="none" w:sz="0" w:space="0" w:color="auto"/>
          </w:divBdr>
        </w:div>
        <w:div w:id="266934589">
          <w:marLeft w:val="0"/>
          <w:marRight w:val="0"/>
          <w:marTop w:val="0"/>
          <w:marBottom w:val="0"/>
          <w:divBdr>
            <w:top w:val="none" w:sz="0" w:space="0" w:color="auto"/>
            <w:left w:val="none" w:sz="0" w:space="0" w:color="auto"/>
            <w:bottom w:val="none" w:sz="0" w:space="0" w:color="auto"/>
            <w:right w:val="none" w:sz="0" w:space="0" w:color="auto"/>
          </w:divBdr>
        </w:div>
        <w:div w:id="302926923">
          <w:marLeft w:val="0"/>
          <w:marRight w:val="0"/>
          <w:marTop w:val="0"/>
          <w:marBottom w:val="0"/>
          <w:divBdr>
            <w:top w:val="none" w:sz="0" w:space="0" w:color="auto"/>
            <w:left w:val="none" w:sz="0" w:space="0" w:color="auto"/>
            <w:bottom w:val="none" w:sz="0" w:space="0" w:color="auto"/>
            <w:right w:val="none" w:sz="0" w:space="0" w:color="auto"/>
          </w:divBdr>
        </w:div>
        <w:div w:id="419916014">
          <w:marLeft w:val="0"/>
          <w:marRight w:val="0"/>
          <w:marTop w:val="0"/>
          <w:marBottom w:val="0"/>
          <w:divBdr>
            <w:top w:val="none" w:sz="0" w:space="0" w:color="auto"/>
            <w:left w:val="none" w:sz="0" w:space="0" w:color="auto"/>
            <w:bottom w:val="none" w:sz="0" w:space="0" w:color="auto"/>
            <w:right w:val="none" w:sz="0" w:space="0" w:color="auto"/>
          </w:divBdr>
        </w:div>
        <w:div w:id="432211365">
          <w:marLeft w:val="0"/>
          <w:marRight w:val="0"/>
          <w:marTop w:val="0"/>
          <w:marBottom w:val="0"/>
          <w:divBdr>
            <w:top w:val="none" w:sz="0" w:space="0" w:color="auto"/>
            <w:left w:val="none" w:sz="0" w:space="0" w:color="auto"/>
            <w:bottom w:val="none" w:sz="0" w:space="0" w:color="auto"/>
            <w:right w:val="none" w:sz="0" w:space="0" w:color="auto"/>
          </w:divBdr>
        </w:div>
        <w:div w:id="447553344">
          <w:marLeft w:val="0"/>
          <w:marRight w:val="0"/>
          <w:marTop w:val="0"/>
          <w:marBottom w:val="0"/>
          <w:divBdr>
            <w:top w:val="none" w:sz="0" w:space="0" w:color="auto"/>
            <w:left w:val="none" w:sz="0" w:space="0" w:color="auto"/>
            <w:bottom w:val="none" w:sz="0" w:space="0" w:color="auto"/>
            <w:right w:val="none" w:sz="0" w:space="0" w:color="auto"/>
          </w:divBdr>
        </w:div>
        <w:div w:id="505755944">
          <w:marLeft w:val="0"/>
          <w:marRight w:val="0"/>
          <w:marTop w:val="0"/>
          <w:marBottom w:val="0"/>
          <w:divBdr>
            <w:top w:val="none" w:sz="0" w:space="0" w:color="auto"/>
            <w:left w:val="none" w:sz="0" w:space="0" w:color="auto"/>
            <w:bottom w:val="none" w:sz="0" w:space="0" w:color="auto"/>
            <w:right w:val="none" w:sz="0" w:space="0" w:color="auto"/>
          </w:divBdr>
        </w:div>
        <w:div w:id="511846008">
          <w:marLeft w:val="0"/>
          <w:marRight w:val="0"/>
          <w:marTop w:val="0"/>
          <w:marBottom w:val="0"/>
          <w:divBdr>
            <w:top w:val="none" w:sz="0" w:space="0" w:color="auto"/>
            <w:left w:val="none" w:sz="0" w:space="0" w:color="auto"/>
            <w:bottom w:val="none" w:sz="0" w:space="0" w:color="auto"/>
            <w:right w:val="none" w:sz="0" w:space="0" w:color="auto"/>
          </w:divBdr>
        </w:div>
        <w:div w:id="556547657">
          <w:marLeft w:val="0"/>
          <w:marRight w:val="0"/>
          <w:marTop w:val="0"/>
          <w:marBottom w:val="0"/>
          <w:divBdr>
            <w:top w:val="none" w:sz="0" w:space="0" w:color="auto"/>
            <w:left w:val="none" w:sz="0" w:space="0" w:color="auto"/>
            <w:bottom w:val="none" w:sz="0" w:space="0" w:color="auto"/>
            <w:right w:val="none" w:sz="0" w:space="0" w:color="auto"/>
          </w:divBdr>
        </w:div>
        <w:div w:id="685835540">
          <w:marLeft w:val="0"/>
          <w:marRight w:val="0"/>
          <w:marTop w:val="0"/>
          <w:marBottom w:val="0"/>
          <w:divBdr>
            <w:top w:val="none" w:sz="0" w:space="0" w:color="auto"/>
            <w:left w:val="none" w:sz="0" w:space="0" w:color="auto"/>
            <w:bottom w:val="none" w:sz="0" w:space="0" w:color="auto"/>
            <w:right w:val="none" w:sz="0" w:space="0" w:color="auto"/>
          </w:divBdr>
        </w:div>
        <w:div w:id="785659119">
          <w:marLeft w:val="0"/>
          <w:marRight w:val="0"/>
          <w:marTop w:val="0"/>
          <w:marBottom w:val="0"/>
          <w:divBdr>
            <w:top w:val="none" w:sz="0" w:space="0" w:color="auto"/>
            <w:left w:val="none" w:sz="0" w:space="0" w:color="auto"/>
            <w:bottom w:val="none" w:sz="0" w:space="0" w:color="auto"/>
            <w:right w:val="none" w:sz="0" w:space="0" w:color="auto"/>
          </w:divBdr>
        </w:div>
        <w:div w:id="793328698">
          <w:marLeft w:val="0"/>
          <w:marRight w:val="0"/>
          <w:marTop w:val="0"/>
          <w:marBottom w:val="0"/>
          <w:divBdr>
            <w:top w:val="none" w:sz="0" w:space="0" w:color="auto"/>
            <w:left w:val="none" w:sz="0" w:space="0" w:color="auto"/>
            <w:bottom w:val="none" w:sz="0" w:space="0" w:color="auto"/>
            <w:right w:val="none" w:sz="0" w:space="0" w:color="auto"/>
          </w:divBdr>
        </w:div>
        <w:div w:id="875970049">
          <w:marLeft w:val="0"/>
          <w:marRight w:val="0"/>
          <w:marTop w:val="0"/>
          <w:marBottom w:val="0"/>
          <w:divBdr>
            <w:top w:val="none" w:sz="0" w:space="0" w:color="auto"/>
            <w:left w:val="none" w:sz="0" w:space="0" w:color="auto"/>
            <w:bottom w:val="none" w:sz="0" w:space="0" w:color="auto"/>
            <w:right w:val="none" w:sz="0" w:space="0" w:color="auto"/>
          </w:divBdr>
        </w:div>
        <w:div w:id="898055292">
          <w:marLeft w:val="0"/>
          <w:marRight w:val="0"/>
          <w:marTop w:val="0"/>
          <w:marBottom w:val="0"/>
          <w:divBdr>
            <w:top w:val="none" w:sz="0" w:space="0" w:color="auto"/>
            <w:left w:val="none" w:sz="0" w:space="0" w:color="auto"/>
            <w:bottom w:val="none" w:sz="0" w:space="0" w:color="auto"/>
            <w:right w:val="none" w:sz="0" w:space="0" w:color="auto"/>
          </w:divBdr>
        </w:div>
        <w:div w:id="994339192">
          <w:marLeft w:val="0"/>
          <w:marRight w:val="0"/>
          <w:marTop w:val="0"/>
          <w:marBottom w:val="0"/>
          <w:divBdr>
            <w:top w:val="none" w:sz="0" w:space="0" w:color="auto"/>
            <w:left w:val="none" w:sz="0" w:space="0" w:color="auto"/>
            <w:bottom w:val="none" w:sz="0" w:space="0" w:color="auto"/>
            <w:right w:val="none" w:sz="0" w:space="0" w:color="auto"/>
          </w:divBdr>
        </w:div>
        <w:div w:id="1002204328">
          <w:marLeft w:val="0"/>
          <w:marRight w:val="0"/>
          <w:marTop w:val="0"/>
          <w:marBottom w:val="0"/>
          <w:divBdr>
            <w:top w:val="none" w:sz="0" w:space="0" w:color="auto"/>
            <w:left w:val="none" w:sz="0" w:space="0" w:color="auto"/>
            <w:bottom w:val="none" w:sz="0" w:space="0" w:color="auto"/>
            <w:right w:val="none" w:sz="0" w:space="0" w:color="auto"/>
          </w:divBdr>
        </w:div>
        <w:div w:id="1038967850">
          <w:marLeft w:val="0"/>
          <w:marRight w:val="0"/>
          <w:marTop w:val="0"/>
          <w:marBottom w:val="0"/>
          <w:divBdr>
            <w:top w:val="none" w:sz="0" w:space="0" w:color="auto"/>
            <w:left w:val="none" w:sz="0" w:space="0" w:color="auto"/>
            <w:bottom w:val="none" w:sz="0" w:space="0" w:color="auto"/>
            <w:right w:val="none" w:sz="0" w:space="0" w:color="auto"/>
          </w:divBdr>
        </w:div>
        <w:div w:id="1217619736">
          <w:marLeft w:val="0"/>
          <w:marRight w:val="0"/>
          <w:marTop w:val="0"/>
          <w:marBottom w:val="0"/>
          <w:divBdr>
            <w:top w:val="none" w:sz="0" w:space="0" w:color="auto"/>
            <w:left w:val="none" w:sz="0" w:space="0" w:color="auto"/>
            <w:bottom w:val="none" w:sz="0" w:space="0" w:color="auto"/>
            <w:right w:val="none" w:sz="0" w:space="0" w:color="auto"/>
          </w:divBdr>
        </w:div>
        <w:div w:id="1228884192">
          <w:marLeft w:val="0"/>
          <w:marRight w:val="0"/>
          <w:marTop w:val="0"/>
          <w:marBottom w:val="0"/>
          <w:divBdr>
            <w:top w:val="none" w:sz="0" w:space="0" w:color="auto"/>
            <w:left w:val="none" w:sz="0" w:space="0" w:color="auto"/>
            <w:bottom w:val="none" w:sz="0" w:space="0" w:color="auto"/>
            <w:right w:val="none" w:sz="0" w:space="0" w:color="auto"/>
          </w:divBdr>
        </w:div>
        <w:div w:id="1251310867">
          <w:marLeft w:val="0"/>
          <w:marRight w:val="0"/>
          <w:marTop w:val="0"/>
          <w:marBottom w:val="0"/>
          <w:divBdr>
            <w:top w:val="none" w:sz="0" w:space="0" w:color="auto"/>
            <w:left w:val="none" w:sz="0" w:space="0" w:color="auto"/>
            <w:bottom w:val="none" w:sz="0" w:space="0" w:color="auto"/>
            <w:right w:val="none" w:sz="0" w:space="0" w:color="auto"/>
          </w:divBdr>
        </w:div>
        <w:div w:id="1265773008">
          <w:marLeft w:val="0"/>
          <w:marRight w:val="0"/>
          <w:marTop w:val="0"/>
          <w:marBottom w:val="0"/>
          <w:divBdr>
            <w:top w:val="none" w:sz="0" w:space="0" w:color="auto"/>
            <w:left w:val="none" w:sz="0" w:space="0" w:color="auto"/>
            <w:bottom w:val="none" w:sz="0" w:space="0" w:color="auto"/>
            <w:right w:val="none" w:sz="0" w:space="0" w:color="auto"/>
          </w:divBdr>
        </w:div>
        <w:div w:id="1320235996">
          <w:marLeft w:val="0"/>
          <w:marRight w:val="0"/>
          <w:marTop w:val="0"/>
          <w:marBottom w:val="0"/>
          <w:divBdr>
            <w:top w:val="none" w:sz="0" w:space="0" w:color="auto"/>
            <w:left w:val="none" w:sz="0" w:space="0" w:color="auto"/>
            <w:bottom w:val="none" w:sz="0" w:space="0" w:color="auto"/>
            <w:right w:val="none" w:sz="0" w:space="0" w:color="auto"/>
          </w:divBdr>
        </w:div>
        <w:div w:id="1322004564">
          <w:marLeft w:val="0"/>
          <w:marRight w:val="0"/>
          <w:marTop w:val="0"/>
          <w:marBottom w:val="0"/>
          <w:divBdr>
            <w:top w:val="none" w:sz="0" w:space="0" w:color="auto"/>
            <w:left w:val="none" w:sz="0" w:space="0" w:color="auto"/>
            <w:bottom w:val="none" w:sz="0" w:space="0" w:color="auto"/>
            <w:right w:val="none" w:sz="0" w:space="0" w:color="auto"/>
          </w:divBdr>
        </w:div>
        <w:div w:id="1332752780">
          <w:marLeft w:val="0"/>
          <w:marRight w:val="0"/>
          <w:marTop w:val="0"/>
          <w:marBottom w:val="0"/>
          <w:divBdr>
            <w:top w:val="none" w:sz="0" w:space="0" w:color="auto"/>
            <w:left w:val="none" w:sz="0" w:space="0" w:color="auto"/>
            <w:bottom w:val="none" w:sz="0" w:space="0" w:color="auto"/>
            <w:right w:val="none" w:sz="0" w:space="0" w:color="auto"/>
          </w:divBdr>
        </w:div>
        <w:div w:id="1336349192">
          <w:marLeft w:val="0"/>
          <w:marRight w:val="0"/>
          <w:marTop w:val="0"/>
          <w:marBottom w:val="0"/>
          <w:divBdr>
            <w:top w:val="none" w:sz="0" w:space="0" w:color="auto"/>
            <w:left w:val="none" w:sz="0" w:space="0" w:color="auto"/>
            <w:bottom w:val="none" w:sz="0" w:space="0" w:color="auto"/>
            <w:right w:val="none" w:sz="0" w:space="0" w:color="auto"/>
          </w:divBdr>
        </w:div>
        <w:div w:id="1346831479">
          <w:marLeft w:val="0"/>
          <w:marRight w:val="0"/>
          <w:marTop w:val="0"/>
          <w:marBottom w:val="0"/>
          <w:divBdr>
            <w:top w:val="none" w:sz="0" w:space="0" w:color="auto"/>
            <w:left w:val="none" w:sz="0" w:space="0" w:color="auto"/>
            <w:bottom w:val="none" w:sz="0" w:space="0" w:color="auto"/>
            <w:right w:val="none" w:sz="0" w:space="0" w:color="auto"/>
          </w:divBdr>
        </w:div>
        <w:div w:id="1348754477">
          <w:marLeft w:val="0"/>
          <w:marRight w:val="0"/>
          <w:marTop w:val="0"/>
          <w:marBottom w:val="0"/>
          <w:divBdr>
            <w:top w:val="none" w:sz="0" w:space="0" w:color="auto"/>
            <w:left w:val="none" w:sz="0" w:space="0" w:color="auto"/>
            <w:bottom w:val="none" w:sz="0" w:space="0" w:color="auto"/>
            <w:right w:val="none" w:sz="0" w:space="0" w:color="auto"/>
          </w:divBdr>
        </w:div>
        <w:div w:id="1470854984">
          <w:marLeft w:val="0"/>
          <w:marRight w:val="0"/>
          <w:marTop w:val="0"/>
          <w:marBottom w:val="0"/>
          <w:divBdr>
            <w:top w:val="none" w:sz="0" w:space="0" w:color="auto"/>
            <w:left w:val="none" w:sz="0" w:space="0" w:color="auto"/>
            <w:bottom w:val="none" w:sz="0" w:space="0" w:color="auto"/>
            <w:right w:val="none" w:sz="0" w:space="0" w:color="auto"/>
          </w:divBdr>
        </w:div>
        <w:div w:id="1553955645">
          <w:marLeft w:val="0"/>
          <w:marRight w:val="0"/>
          <w:marTop w:val="0"/>
          <w:marBottom w:val="0"/>
          <w:divBdr>
            <w:top w:val="none" w:sz="0" w:space="0" w:color="auto"/>
            <w:left w:val="none" w:sz="0" w:space="0" w:color="auto"/>
            <w:bottom w:val="none" w:sz="0" w:space="0" w:color="auto"/>
            <w:right w:val="none" w:sz="0" w:space="0" w:color="auto"/>
          </w:divBdr>
        </w:div>
        <w:div w:id="1681616641">
          <w:marLeft w:val="0"/>
          <w:marRight w:val="0"/>
          <w:marTop w:val="0"/>
          <w:marBottom w:val="0"/>
          <w:divBdr>
            <w:top w:val="none" w:sz="0" w:space="0" w:color="auto"/>
            <w:left w:val="none" w:sz="0" w:space="0" w:color="auto"/>
            <w:bottom w:val="none" w:sz="0" w:space="0" w:color="auto"/>
            <w:right w:val="none" w:sz="0" w:space="0" w:color="auto"/>
          </w:divBdr>
        </w:div>
        <w:div w:id="1724133363">
          <w:marLeft w:val="0"/>
          <w:marRight w:val="0"/>
          <w:marTop w:val="0"/>
          <w:marBottom w:val="0"/>
          <w:divBdr>
            <w:top w:val="none" w:sz="0" w:space="0" w:color="auto"/>
            <w:left w:val="none" w:sz="0" w:space="0" w:color="auto"/>
            <w:bottom w:val="none" w:sz="0" w:space="0" w:color="auto"/>
            <w:right w:val="none" w:sz="0" w:space="0" w:color="auto"/>
          </w:divBdr>
        </w:div>
        <w:div w:id="1879508080">
          <w:marLeft w:val="0"/>
          <w:marRight w:val="0"/>
          <w:marTop w:val="0"/>
          <w:marBottom w:val="0"/>
          <w:divBdr>
            <w:top w:val="none" w:sz="0" w:space="0" w:color="auto"/>
            <w:left w:val="none" w:sz="0" w:space="0" w:color="auto"/>
            <w:bottom w:val="none" w:sz="0" w:space="0" w:color="auto"/>
            <w:right w:val="none" w:sz="0" w:space="0" w:color="auto"/>
          </w:divBdr>
        </w:div>
        <w:div w:id="1916470967">
          <w:marLeft w:val="0"/>
          <w:marRight w:val="0"/>
          <w:marTop w:val="0"/>
          <w:marBottom w:val="0"/>
          <w:divBdr>
            <w:top w:val="none" w:sz="0" w:space="0" w:color="auto"/>
            <w:left w:val="none" w:sz="0" w:space="0" w:color="auto"/>
            <w:bottom w:val="none" w:sz="0" w:space="0" w:color="auto"/>
            <w:right w:val="none" w:sz="0" w:space="0" w:color="auto"/>
          </w:divBdr>
        </w:div>
        <w:div w:id="1937787185">
          <w:marLeft w:val="0"/>
          <w:marRight w:val="0"/>
          <w:marTop w:val="0"/>
          <w:marBottom w:val="0"/>
          <w:divBdr>
            <w:top w:val="none" w:sz="0" w:space="0" w:color="auto"/>
            <w:left w:val="none" w:sz="0" w:space="0" w:color="auto"/>
            <w:bottom w:val="none" w:sz="0" w:space="0" w:color="auto"/>
            <w:right w:val="none" w:sz="0" w:space="0" w:color="auto"/>
          </w:divBdr>
        </w:div>
        <w:div w:id="1987317216">
          <w:marLeft w:val="0"/>
          <w:marRight w:val="0"/>
          <w:marTop w:val="0"/>
          <w:marBottom w:val="0"/>
          <w:divBdr>
            <w:top w:val="none" w:sz="0" w:space="0" w:color="auto"/>
            <w:left w:val="none" w:sz="0" w:space="0" w:color="auto"/>
            <w:bottom w:val="none" w:sz="0" w:space="0" w:color="auto"/>
            <w:right w:val="none" w:sz="0" w:space="0" w:color="auto"/>
          </w:divBdr>
        </w:div>
        <w:div w:id="2068794797">
          <w:marLeft w:val="0"/>
          <w:marRight w:val="0"/>
          <w:marTop w:val="0"/>
          <w:marBottom w:val="0"/>
          <w:divBdr>
            <w:top w:val="none" w:sz="0" w:space="0" w:color="auto"/>
            <w:left w:val="none" w:sz="0" w:space="0" w:color="auto"/>
            <w:bottom w:val="none" w:sz="0" w:space="0" w:color="auto"/>
            <w:right w:val="none" w:sz="0" w:space="0" w:color="auto"/>
          </w:divBdr>
        </w:div>
        <w:div w:id="2075161179">
          <w:marLeft w:val="0"/>
          <w:marRight w:val="0"/>
          <w:marTop w:val="0"/>
          <w:marBottom w:val="0"/>
          <w:divBdr>
            <w:top w:val="none" w:sz="0" w:space="0" w:color="auto"/>
            <w:left w:val="none" w:sz="0" w:space="0" w:color="auto"/>
            <w:bottom w:val="none" w:sz="0" w:space="0" w:color="auto"/>
            <w:right w:val="none" w:sz="0" w:space="0" w:color="auto"/>
          </w:divBdr>
        </w:div>
        <w:div w:id="2090082386">
          <w:marLeft w:val="0"/>
          <w:marRight w:val="0"/>
          <w:marTop w:val="0"/>
          <w:marBottom w:val="0"/>
          <w:divBdr>
            <w:top w:val="none" w:sz="0" w:space="0" w:color="auto"/>
            <w:left w:val="none" w:sz="0" w:space="0" w:color="auto"/>
            <w:bottom w:val="none" w:sz="0" w:space="0" w:color="auto"/>
            <w:right w:val="none" w:sz="0" w:space="0" w:color="auto"/>
          </w:divBdr>
        </w:div>
      </w:divsChild>
    </w:div>
    <w:div w:id="1437945241">
      <w:bodyDiv w:val="1"/>
      <w:marLeft w:val="0"/>
      <w:marRight w:val="0"/>
      <w:marTop w:val="0"/>
      <w:marBottom w:val="0"/>
      <w:divBdr>
        <w:top w:val="none" w:sz="0" w:space="0" w:color="auto"/>
        <w:left w:val="none" w:sz="0" w:space="0" w:color="auto"/>
        <w:bottom w:val="none" w:sz="0" w:space="0" w:color="auto"/>
        <w:right w:val="none" w:sz="0" w:space="0" w:color="auto"/>
      </w:divBdr>
    </w:div>
    <w:div w:id="1461456340">
      <w:bodyDiv w:val="1"/>
      <w:marLeft w:val="0"/>
      <w:marRight w:val="0"/>
      <w:marTop w:val="0"/>
      <w:marBottom w:val="0"/>
      <w:divBdr>
        <w:top w:val="none" w:sz="0" w:space="0" w:color="auto"/>
        <w:left w:val="none" w:sz="0" w:space="0" w:color="auto"/>
        <w:bottom w:val="none" w:sz="0" w:space="0" w:color="auto"/>
        <w:right w:val="none" w:sz="0" w:space="0" w:color="auto"/>
      </w:divBdr>
    </w:div>
    <w:div w:id="1476527114">
      <w:bodyDiv w:val="1"/>
      <w:marLeft w:val="0"/>
      <w:marRight w:val="0"/>
      <w:marTop w:val="0"/>
      <w:marBottom w:val="0"/>
      <w:divBdr>
        <w:top w:val="none" w:sz="0" w:space="0" w:color="auto"/>
        <w:left w:val="none" w:sz="0" w:space="0" w:color="auto"/>
        <w:bottom w:val="none" w:sz="0" w:space="0" w:color="auto"/>
        <w:right w:val="none" w:sz="0" w:space="0" w:color="auto"/>
      </w:divBdr>
    </w:div>
    <w:div w:id="1502545518">
      <w:bodyDiv w:val="1"/>
      <w:marLeft w:val="0"/>
      <w:marRight w:val="0"/>
      <w:marTop w:val="0"/>
      <w:marBottom w:val="0"/>
      <w:divBdr>
        <w:top w:val="none" w:sz="0" w:space="0" w:color="auto"/>
        <w:left w:val="none" w:sz="0" w:space="0" w:color="auto"/>
        <w:bottom w:val="none" w:sz="0" w:space="0" w:color="auto"/>
        <w:right w:val="none" w:sz="0" w:space="0" w:color="auto"/>
      </w:divBdr>
    </w:div>
    <w:div w:id="1506431969">
      <w:bodyDiv w:val="1"/>
      <w:marLeft w:val="0"/>
      <w:marRight w:val="0"/>
      <w:marTop w:val="0"/>
      <w:marBottom w:val="0"/>
      <w:divBdr>
        <w:top w:val="none" w:sz="0" w:space="0" w:color="auto"/>
        <w:left w:val="none" w:sz="0" w:space="0" w:color="auto"/>
        <w:bottom w:val="none" w:sz="0" w:space="0" w:color="auto"/>
        <w:right w:val="none" w:sz="0" w:space="0" w:color="auto"/>
      </w:divBdr>
    </w:div>
    <w:div w:id="1513372075">
      <w:bodyDiv w:val="1"/>
      <w:marLeft w:val="0"/>
      <w:marRight w:val="0"/>
      <w:marTop w:val="0"/>
      <w:marBottom w:val="0"/>
      <w:divBdr>
        <w:top w:val="none" w:sz="0" w:space="0" w:color="auto"/>
        <w:left w:val="none" w:sz="0" w:space="0" w:color="auto"/>
        <w:bottom w:val="none" w:sz="0" w:space="0" w:color="auto"/>
        <w:right w:val="none" w:sz="0" w:space="0" w:color="auto"/>
      </w:divBdr>
    </w:div>
    <w:div w:id="1524199538">
      <w:bodyDiv w:val="1"/>
      <w:marLeft w:val="0"/>
      <w:marRight w:val="0"/>
      <w:marTop w:val="0"/>
      <w:marBottom w:val="0"/>
      <w:divBdr>
        <w:top w:val="none" w:sz="0" w:space="0" w:color="auto"/>
        <w:left w:val="none" w:sz="0" w:space="0" w:color="auto"/>
        <w:bottom w:val="none" w:sz="0" w:space="0" w:color="auto"/>
        <w:right w:val="none" w:sz="0" w:space="0" w:color="auto"/>
      </w:divBdr>
    </w:div>
    <w:div w:id="1572959268">
      <w:bodyDiv w:val="1"/>
      <w:marLeft w:val="0"/>
      <w:marRight w:val="0"/>
      <w:marTop w:val="0"/>
      <w:marBottom w:val="0"/>
      <w:divBdr>
        <w:top w:val="none" w:sz="0" w:space="0" w:color="auto"/>
        <w:left w:val="none" w:sz="0" w:space="0" w:color="auto"/>
        <w:bottom w:val="none" w:sz="0" w:space="0" w:color="auto"/>
        <w:right w:val="none" w:sz="0" w:space="0" w:color="auto"/>
      </w:divBdr>
    </w:div>
    <w:div w:id="1604916131">
      <w:bodyDiv w:val="1"/>
      <w:marLeft w:val="0"/>
      <w:marRight w:val="0"/>
      <w:marTop w:val="0"/>
      <w:marBottom w:val="0"/>
      <w:divBdr>
        <w:top w:val="none" w:sz="0" w:space="0" w:color="auto"/>
        <w:left w:val="none" w:sz="0" w:space="0" w:color="auto"/>
        <w:bottom w:val="none" w:sz="0" w:space="0" w:color="auto"/>
        <w:right w:val="none" w:sz="0" w:space="0" w:color="auto"/>
      </w:divBdr>
    </w:div>
    <w:div w:id="1605843973">
      <w:bodyDiv w:val="1"/>
      <w:marLeft w:val="0"/>
      <w:marRight w:val="0"/>
      <w:marTop w:val="0"/>
      <w:marBottom w:val="0"/>
      <w:divBdr>
        <w:top w:val="none" w:sz="0" w:space="0" w:color="auto"/>
        <w:left w:val="none" w:sz="0" w:space="0" w:color="auto"/>
        <w:bottom w:val="none" w:sz="0" w:space="0" w:color="auto"/>
        <w:right w:val="none" w:sz="0" w:space="0" w:color="auto"/>
      </w:divBdr>
    </w:div>
    <w:div w:id="1612669769">
      <w:bodyDiv w:val="1"/>
      <w:marLeft w:val="0"/>
      <w:marRight w:val="0"/>
      <w:marTop w:val="0"/>
      <w:marBottom w:val="0"/>
      <w:divBdr>
        <w:top w:val="none" w:sz="0" w:space="0" w:color="auto"/>
        <w:left w:val="none" w:sz="0" w:space="0" w:color="auto"/>
        <w:bottom w:val="none" w:sz="0" w:space="0" w:color="auto"/>
        <w:right w:val="none" w:sz="0" w:space="0" w:color="auto"/>
      </w:divBdr>
      <w:divsChild>
        <w:div w:id="93018566">
          <w:marLeft w:val="0"/>
          <w:marRight w:val="0"/>
          <w:marTop w:val="0"/>
          <w:marBottom w:val="0"/>
          <w:divBdr>
            <w:top w:val="none" w:sz="0" w:space="0" w:color="auto"/>
            <w:left w:val="none" w:sz="0" w:space="0" w:color="auto"/>
            <w:bottom w:val="none" w:sz="0" w:space="0" w:color="auto"/>
            <w:right w:val="none" w:sz="0" w:space="0" w:color="auto"/>
          </w:divBdr>
        </w:div>
        <w:div w:id="233706346">
          <w:marLeft w:val="0"/>
          <w:marRight w:val="0"/>
          <w:marTop w:val="0"/>
          <w:marBottom w:val="0"/>
          <w:divBdr>
            <w:top w:val="none" w:sz="0" w:space="0" w:color="auto"/>
            <w:left w:val="none" w:sz="0" w:space="0" w:color="auto"/>
            <w:bottom w:val="none" w:sz="0" w:space="0" w:color="auto"/>
            <w:right w:val="none" w:sz="0" w:space="0" w:color="auto"/>
          </w:divBdr>
        </w:div>
        <w:div w:id="248926282">
          <w:marLeft w:val="0"/>
          <w:marRight w:val="0"/>
          <w:marTop w:val="0"/>
          <w:marBottom w:val="0"/>
          <w:divBdr>
            <w:top w:val="none" w:sz="0" w:space="0" w:color="auto"/>
            <w:left w:val="none" w:sz="0" w:space="0" w:color="auto"/>
            <w:bottom w:val="none" w:sz="0" w:space="0" w:color="auto"/>
            <w:right w:val="none" w:sz="0" w:space="0" w:color="auto"/>
          </w:divBdr>
        </w:div>
        <w:div w:id="580875875">
          <w:marLeft w:val="0"/>
          <w:marRight w:val="0"/>
          <w:marTop w:val="0"/>
          <w:marBottom w:val="0"/>
          <w:divBdr>
            <w:top w:val="none" w:sz="0" w:space="0" w:color="auto"/>
            <w:left w:val="none" w:sz="0" w:space="0" w:color="auto"/>
            <w:bottom w:val="none" w:sz="0" w:space="0" w:color="auto"/>
            <w:right w:val="none" w:sz="0" w:space="0" w:color="auto"/>
          </w:divBdr>
        </w:div>
        <w:div w:id="644892242">
          <w:marLeft w:val="0"/>
          <w:marRight w:val="0"/>
          <w:marTop w:val="0"/>
          <w:marBottom w:val="0"/>
          <w:divBdr>
            <w:top w:val="none" w:sz="0" w:space="0" w:color="auto"/>
            <w:left w:val="none" w:sz="0" w:space="0" w:color="auto"/>
            <w:bottom w:val="none" w:sz="0" w:space="0" w:color="auto"/>
            <w:right w:val="none" w:sz="0" w:space="0" w:color="auto"/>
          </w:divBdr>
        </w:div>
        <w:div w:id="715394422">
          <w:marLeft w:val="0"/>
          <w:marRight w:val="0"/>
          <w:marTop w:val="0"/>
          <w:marBottom w:val="0"/>
          <w:divBdr>
            <w:top w:val="none" w:sz="0" w:space="0" w:color="auto"/>
            <w:left w:val="none" w:sz="0" w:space="0" w:color="auto"/>
            <w:bottom w:val="none" w:sz="0" w:space="0" w:color="auto"/>
            <w:right w:val="none" w:sz="0" w:space="0" w:color="auto"/>
          </w:divBdr>
        </w:div>
        <w:div w:id="792140104">
          <w:marLeft w:val="0"/>
          <w:marRight w:val="0"/>
          <w:marTop w:val="0"/>
          <w:marBottom w:val="0"/>
          <w:divBdr>
            <w:top w:val="none" w:sz="0" w:space="0" w:color="auto"/>
            <w:left w:val="none" w:sz="0" w:space="0" w:color="auto"/>
            <w:bottom w:val="none" w:sz="0" w:space="0" w:color="auto"/>
            <w:right w:val="none" w:sz="0" w:space="0" w:color="auto"/>
          </w:divBdr>
        </w:div>
        <w:div w:id="833648709">
          <w:marLeft w:val="0"/>
          <w:marRight w:val="0"/>
          <w:marTop w:val="0"/>
          <w:marBottom w:val="0"/>
          <w:divBdr>
            <w:top w:val="none" w:sz="0" w:space="0" w:color="auto"/>
            <w:left w:val="none" w:sz="0" w:space="0" w:color="auto"/>
            <w:bottom w:val="none" w:sz="0" w:space="0" w:color="auto"/>
            <w:right w:val="none" w:sz="0" w:space="0" w:color="auto"/>
          </w:divBdr>
        </w:div>
        <w:div w:id="884682999">
          <w:marLeft w:val="0"/>
          <w:marRight w:val="0"/>
          <w:marTop w:val="0"/>
          <w:marBottom w:val="0"/>
          <w:divBdr>
            <w:top w:val="none" w:sz="0" w:space="0" w:color="auto"/>
            <w:left w:val="none" w:sz="0" w:space="0" w:color="auto"/>
            <w:bottom w:val="none" w:sz="0" w:space="0" w:color="auto"/>
            <w:right w:val="none" w:sz="0" w:space="0" w:color="auto"/>
          </w:divBdr>
        </w:div>
        <w:div w:id="1189294593">
          <w:marLeft w:val="0"/>
          <w:marRight w:val="0"/>
          <w:marTop w:val="0"/>
          <w:marBottom w:val="0"/>
          <w:divBdr>
            <w:top w:val="none" w:sz="0" w:space="0" w:color="auto"/>
            <w:left w:val="none" w:sz="0" w:space="0" w:color="auto"/>
            <w:bottom w:val="none" w:sz="0" w:space="0" w:color="auto"/>
            <w:right w:val="none" w:sz="0" w:space="0" w:color="auto"/>
          </w:divBdr>
        </w:div>
        <w:div w:id="1414618162">
          <w:marLeft w:val="0"/>
          <w:marRight w:val="0"/>
          <w:marTop w:val="0"/>
          <w:marBottom w:val="0"/>
          <w:divBdr>
            <w:top w:val="none" w:sz="0" w:space="0" w:color="auto"/>
            <w:left w:val="none" w:sz="0" w:space="0" w:color="auto"/>
            <w:bottom w:val="none" w:sz="0" w:space="0" w:color="auto"/>
            <w:right w:val="none" w:sz="0" w:space="0" w:color="auto"/>
          </w:divBdr>
        </w:div>
        <w:div w:id="1421869314">
          <w:marLeft w:val="0"/>
          <w:marRight w:val="0"/>
          <w:marTop w:val="0"/>
          <w:marBottom w:val="0"/>
          <w:divBdr>
            <w:top w:val="none" w:sz="0" w:space="0" w:color="auto"/>
            <w:left w:val="none" w:sz="0" w:space="0" w:color="auto"/>
            <w:bottom w:val="none" w:sz="0" w:space="0" w:color="auto"/>
            <w:right w:val="none" w:sz="0" w:space="0" w:color="auto"/>
          </w:divBdr>
        </w:div>
        <w:div w:id="1485662447">
          <w:marLeft w:val="0"/>
          <w:marRight w:val="0"/>
          <w:marTop w:val="0"/>
          <w:marBottom w:val="0"/>
          <w:divBdr>
            <w:top w:val="none" w:sz="0" w:space="0" w:color="auto"/>
            <w:left w:val="none" w:sz="0" w:space="0" w:color="auto"/>
            <w:bottom w:val="none" w:sz="0" w:space="0" w:color="auto"/>
            <w:right w:val="none" w:sz="0" w:space="0" w:color="auto"/>
          </w:divBdr>
        </w:div>
        <w:div w:id="1516532025">
          <w:marLeft w:val="0"/>
          <w:marRight w:val="0"/>
          <w:marTop w:val="0"/>
          <w:marBottom w:val="0"/>
          <w:divBdr>
            <w:top w:val="none" w:sz="0" w:space="0" w:color="auto"/>
            <w:left w:val="none" w:sz="0" w:space="0" w:color="auto"/>
            <w:bottom w:val="none" w:sz="0" w:space="0" w:color="auto"/>
            <w:right w:val="none" w:sz="0" w:space="0" w:color="auto"/>
          </w:divBdr>
        </w:div>
        <w:div w:id="1641381819">
          <w:marLeft w:val="0"/>
          <w:marRight w:val="0"/>
          <w:marTop w:val="0"/>
          <w:marBottom w:val="0"/>
          <w:divBdr>
            <w:top w:val="none" w:sz="0" w:space="0" w:color="auto"/>
            <w:left w:val="none" w:sz="0" w:space="0" w:color="auto"/>
            <w:bottom w:val="none" w:sz="0" w:space="0" w:color="auto"/>
            <w:right w:val="none" w:sz="0" w:space="0" w:color="auto"/>
          </w:divBdr>
        </w:div>
        <w:div w:id="1648052126">
          <w:marLeft w:val="0"/>
          <w:marRight w:val="0"/>
          <w:marTop w:val="0"/>
          <w:marBottom w:val="0"/>
          <w:divBdr>
            <w:top w:val="none" w:sz="0" w:space="0" w:color="auto"/>
            <w:left w:val="none" w:sz="0" w:space="0" w:color="auto"/>
            <w:bottom w:val="none" w:sz="0" w:space="0" w:color="auto"/>
            <w:right w:val="none" w:sz="0" w:space="0" w:color="auto"/>
          </w:divBdr>
        </w:div>
        <w:div w:id="1842695149">
          <w:marLeft w:val="0"/>
          <w:marRight w:val="0"/>
          <w:marTop w:val="0"/>
          <w:marBottom w:val="0"/>
          <w:divBdr>
            <w:top w:val="none" w:sz="0" w:space="0" w:color="auto"/>
            <w:left w:val="none" w:sz="0" w:space="0" w:color="auto"/>
            <w:bottom w:val="none" w:sz="0" w:space="0" w:color="auto"/>
            <w:right w:val="none" w:sz="0" w:space="0" w:color="auto"/>
          </w:divBdr>
        </w:div>
        <w:div w:id="1930845728">
          <w:marLeft w:val="0"/>
          <w:marRight w:val="0"/>
          <w:marTop w:val="0"/>
          <w:marBottom w:val="0"/>
          <w:divBdr>
            <w:top w:val="none" w:sz="0" w:space="0" w:color="auto"/>
            <w:left w:val="none" w:sz="0" w:space="0" w:color="auto"/>
            <w:bottom w:val="none" w:sz="0" w:space="0" w:color="auto"/>
            <w:right w:val="none" w:sz="0" w:space="0" w:color="auto"/>
          </w:divBdr>
        </w:div>
        <w:div w:id="2117098341">
          <w:marLeft w:val="0"/>
          <w:marRight w:val="0"/>
          <w:marTop w:val="0"/>
          <w:marBottom w:val="0"/>
          <w:divBdr>
            <w:top w:val="none" w:sz="0" w:space="0" w:color="auto"/>
            <w:left w:val="none" w:sz="0" w:space="0" w:color="auto"/>
            <w:bottom w:val="none" w:sz="0" w:space="0" w:color="auto"/>
            <w:right w:val="none" w:sz="0" w:space="0" w:color="auto"/>
          </w:divBdr>
        </w:div>
      </w:divsChild>
    </w:div>
    <w:div w:id="1670792136">
      <w:bodyDiv w:val="1"/>
      <w:marLeft w:val="0"/>
      <w:marRight w:val="0"/>
      <w:marTop w:val="0"/>
      <w:marBottom w:val="0"/>
      <w:divBdr>
        <w:top w:val="none" w:sz="0" w:space="0" w:color="auto"/>
        <w:left w:val="none" w:sz="0" w:space="0" w:color="auto"/>
        <w:bottom w:val="none" w:sz="0" w:space="0" w:color="auto"/>
        <w:right w:val="none" w:sz="0" w:space="0" w:color="auto"/>
      </w:divBdr>
      <w:divsChild>
        <w:div w:id="1331372163">
          <w:marLeft w:val="0"/>
          <w:marRight w:val="0"/>
          <w:marTop w:val="0"/>
          <w:marBottom w:val="0"/>
          <w:divBdr>
            <w:top w:val="none" w:sz="0" w:space="0" w:color="auto"/>
            <w:left w:val="none" w:sz="0" w:space="0" w:color="auto"/>
            <w:bottom w:val="none" w:sz="0" w:space="0" w:color="auto"/>
            <w:right w:val="none" w:sz="0" w:space="0" w:color="auto"/>
          </w:divBdr>
          <w:divsChild>
            <w:div w:id="121577673">
              <w:marLeft w:val="0"/>
              <w:marRight w:val="0"/>
              <w:marTop w:val="0"/>
              <w:marBottom w:val="0"/>
              <w:divBdr>
                <w:top w:val="none" w:sz="0" w:space="0" w:color="auto"/>
                <w:left w:val="none" w:sz="0" w:space="0" w:color="auto"/>
                <w:bottom w:val="none" w:sz="0" w:space="0" w:color="auto"/>
                <w:right w:val="none" w:sz="0" w:space="0" w:color="auto"/>
              </w:divBdr>
              <w:divsChild>
                <w:div w:id="38935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3471">
          <w:marLeft w:val="0"/>
          <w:marRight w:val="0"/>
          <w:marTop w:val="0"/>
          <w:marBottom w:val="0"/>
          <w:divBdr>
            <w:top w:val="none" w:sz="0" w:space="0" w:color="auto"/>
            <w:left w:val="none" w:sz="0" w:space="0" w:color="auto"/>
            <w:bottom w:val="none" w:sz="0" w:space="0" w:color="auto"/>
            <w:right w:val="none" w:sz="0" w:space="0" w:color="auto"/>
          </w:divBdr>
          <w:divsChild>
            <w:div w:id="2074355964">
              <w:marLeft w:val="0"/>
              <w:marRight w:val="0"/>
              <w:marTop w:val="0"/>
              <w:marBottom w:val="0"/>
              <w:divBdr>
                <w:top w:val="none" w:sz="0" w:space="0" w:color="auto"/>
                <w:left w:val="none" w:sz="0" w:space="0" w:color="auto"/>
                <w:bottom w:val="none" w:sz="0" w:space="0" w:color="auto"/>
                <w:right w:val="none" w:sz="0" w:space="0" w:color="auto"/>
              </w:divBdr>
              <w:divsChild>
                <w:div w:id="139463515">
                  <w:marLeft w:val="0"/>
                  <w:marRight w:val="0"/>
                  <w:marTop w:val="0"/>
                  <w:marBottom w:val="0"/>
                  <w:divBdr>
                    <w:top w:val="none" w:sz="0" w:space="0" w:color="auto"/>
                    <w:left w:val="none" w:sz="0" w:space="0" w:color="auto"/>
                    <w:bottom w:val="none" w:sz="0" w:space="0" w:color="auto"/>
                    <w:right w:val="none" w:sz="0" w:space="0" w:color="auto"/>
                  </w:divBdr>
                </w:div>
                <w:div w:id="367723126">
                  <w:marLeft w:val="0"/>
                  <w:marRight w:val="0"/>
                  <w:marTop w:val="0"/>
                  <w:marBottom w:val="0"/>
                  <w:divBdr>
                    <w:top w:val="none" w:sz="0" w:space="0" w:color="auto"/>
                    <w:left w:val="none" w:sz="0" w:space="0" w:color="auto"/>
                    <w:bottom w:val="none" w:sz="0" w:space="0" w:color="auto"/>
                    <w:right w:val="none" w:sz="0" w:space="0" w:color="auto"/>
                  </w:divBdr>
                </w:div>
                <w:div w:id="536428865">
                  <w:marLeft w:val="0"/>
                  <w:marRight w:val="0"/>
                  <w:marTop w:val="0"/>
                  <w:marBottom w:val="0"/>
                  <w:divBdr>
                    <w:top w:val="none" w:sz="0" w:space="0" w:color="auto"/>
                    <w:left w:val="none" w:sz="0" w:space="0" w:color="auto"/>
                    <w:bottom w:val="none" w:sz="0" w:space="0" w:color="auto"/>
                    <w:right w:val="none" w:sz="0" w:space="0" w:color="auto"/>
                  </w:divBdr>
                </w:div>
                <w:div w:id="709039186">
                  <w:marLeft w:val="0"/>
                  <w:marRight w:val="0"/>
                  <w:marTop w:val="0"/>
                  <w:marBottom w:val="0"/>
                  <w:divBdr>
                    <w:top w:val="none" w:sz="0" w:space="0" w:color="auto"/>
                    <w:left w:val="none" w:sz="0" w:space="0" w:color="auto"/>
                    <w:bottom w:val="none" w:sz="0" w:space="0" w:color="auto"/>
                    <w:right w:val="none" w:sz="0" w:space="0" w:color="auto"/>
                  </w:divBdr>
                </w:div>
                <w:div w:id="1158689356">
                  <w:marLeft w:val="0"/>
                  <w:marRight w:val="0"/>
                  <w:marTop w:val="0"/>
                  <w:marBottom w:val="0"/>
                  <w:divBdr>
                    <w:top w:val="none" w:sz="0" w:space="0" w:color="auto"/>
                    <w:left w:val="none" w:sz="0" w:space="0" w:color="auto"/>
                    <w:bottom w:val="none" w:sz="0" w:space="0" w:color="auto"/>
                    <w:right w:val="none" w:sz="0" w:space="0" w:color="auto"/>
                  </w:divBdr>
                </w:div>
                <w:div w:id="1738091133">
                  <w:marLeft w:val="0"/>
                  <w:marRight w:val="0"/>
                  <w:marTop w:val="0"/>
                  <w:marBottom w:val="0"/>
                  <w:divBdr>
                    <w:top w:val="none" w:sz="0" w:space="0" w:color="auto"/>
                    <w:left w:val="none" w:sz="0" w:space="0" w:color="auto"/>
                    <w:bottom w:val="none" w:sz="0" w:space="0" w:color="auto"/>
                    <w:right w:val="none" w:sz="0" w:space="0" w:color="auto"/>
                  </w:divBdr>
                </w:div>
                <w:div w:id="1831677581">
                  <w:marLeft w:val="0"/>
                  <w:marRight w:val="0"/>
                  <w:marTop w:val="0"/>
                  <w:marBottom w:val="0"/>
                  <w:divBdr>
                    <w:top w:val="none" w:sz="0" w:space="0" w:color="auto"/>
                    <w:left w:val="none" w:sz="0" w:space="0" w:color="auto"/>
                    <w:bottom w:val="none" w:sz="0" w:space="0" w:color="auto"/>
                    <w:right w:val="none" w:sz="0" w:space="0" w:color="auto"/>
                  </w:divBdr>
                </w:div>
                <w:div w:id="1852720803">
                  <w:marLeft w:val="0"/>
                  <w:marRight w:val="0"/>
                  <w:marTop w:val="0"/>
                  <w:marBottom w:val="0"/>
                  <w:divBdr>
                    <w:top w:val="none" w:sz="0" w:space="0" w:color="auto"/>
                    <w:left w:val="none" w:sz="0" w:space="0" w:color="auto"/>
                    <w:bottom w:val="none" w:sz="0" w:space="0" w:color="auto"/>
                    <w:right w:val="none" w:sz="0" w:space="0" w:color="auto"/>
                  </w:divBdr>
                </w:div>
                <w:div w:id="214657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07299">
      <w:bodyDiv w:val="1"/>
      <w:marLeft w:val="0"/>
      <w:marRight w:val="0"/>
      <w:marTop w:val="0"/>
      <w:marBottom w:val="0"/>
      <w:divBdr>
        <w:top w:val="none" w:sz="0" w:space="0" w:color="auto"/>
        <w:left w:val="none" w:sz="0" w:space="0" w:color="auto"/>
        <w:bottom w:val="none" w:sz="0" w:space="0" w:color="auto"/>
        <w:right w:val="none" w:sz="0" w:space="0" w:color="auto"/>
      </w:divBdr>
    </w:div>
    <w:div w:id="1691835203">
      <w:bodyDiv w:val="1"/>
      <w:marLeft w:val="0"/>
      <w:marRight w:val="0"/>
      <w:marTop w:val="0"/>
      <w:marBottom w:val="0"/>
      <w:divBdr>
        <w:top w:val="none" w:sz="0" w:space="0" w:color="auto"/>
        <w:left w:val="none" w:sz="0" w:space="0" w:color="auto"/>
        <w:bottom w:val="none" w:sz="0" w:space="0" w:color="auto"/>
        <w:right w:val="none" w:sz="0" w:space="0" w:color="auto"/>
      </w:divBdr>
    </w:div>
    <w:div w:id="1708870172">
      <w:bodyDiv w:val="1"/>
      <w:marLeft w:val="0"/>
      <w:marRight w:val="0"/>
      <w:marTop w:val="0"/>
      <w:marBottom w:val="0"/>
      <w:divBdr>
        <w:top w:val="none" w:sz="0" w:space="0" w:color="auto"/>
        <w:left w:val="none" w:sz="0" w:space="0" w:color="auto"/>
        <w:bottom w:val="none" w:sz="0" w:space="0" w:color="auto"/>
        <w:right w:val="none" w:sz="0" w:space="0" w:color="auto"/>
      </w:divBdr>
    </w:div>
    <w:div w:id="1715738864">
      <w:bodyDiv w:val="1"/>
      <w:marLeft w:val="0"/>
      <w:marRight w:val="0"/>
      <w:marTop w:val="0"/>
      <w:marBottom w:val="0"/>
      <w:divBdr>
        <w:top w:val="none" w:sz="0" w:space="0" w:color="auto"/>
        <w:left w:val="none" w:sz="0" w:space="0" w:color="auto"/>
        <w:bottom w:val="none" w:sz="0" w:space="0" w:color="auto"/>
        <w:right w:val="none" w:sz="0" w:space="0" w:color="auto"/>
      </w:divBdr>
    </w:div>
    <w:div w:id="1741555210">
      <w:bodyDiv w:val="1"/>
      <w:marLeft w:val="0"/>
      <w:marRight w:val="0"/>
      <w:marTop w:val="0"/>
      <w:marBottom w:val="0"/>
      <w:divBdr>
        <w:top w:val="none" w:sz="0" w:space="0" w:color="auto"/>
        <w:left w:val="none" w:sz="0" w:space="0" w:color="auto"/>
        <w:bottom w:val="none" w:sz="0" w:space="0" w:color="auto"/>
        <w:right w:val="none" w:sz="0" w:space="0" w:color="auto"/>
      </w:divBdr>
      <w:divsChild>
        <w:div w:id="47922776">
          <w:marLeft w:val="0"/>
          <w:marRight w:val="0"/>
          <w:marTop w:val="0"/>
          <w:marBottom w:val="0"/>
          <w:divBdr>
            <w:top w:val="none" w:sz="0" w:space="0" w:color="auto"/>
            <w:left w:val="none" w:sz="0" w:space="0" w:color="auto"/>
            <w:bottom w:val="none" w:sz="0" w:space="0" w:color="auto"/>
            <w:right w:val="none" w:sz="0" w:space="0" w:color="auto"/>
          </w:divBdr>
        </w:div>
        <w:div w:id="52000764">
          <w:marLeft w:val="0"/>
          <w:marRight w:val="0"/>
          <w:marTop w:val="0"/>
          <w:marBottom w:val="0"/>
          <w:divBdr>
            <w:top w:val="none" w:sz="0" w:space="0" w:color="auto"/>
            <w:left w:val="none" w:sz="0" w:space="0" w:color="auto"/>
            <w:bottom w:val="none" w:sz="0" w:space="0" w:color="auto"/>
            <w:right w:val="none" w:sz="0" w:space="0" w:color="auto"/>
          </w:divBdr>
        </w:div>
        <w:div w:id="769355487">
          <w:marLeft w:val="0"/>
          <w:marRight w:val="0"/>
          <w:marTop w:val="0"/>
          <w:marBottom w:val="0"/>
          <w:divBdr>
            <w:top w:val="none" w:sz="0" w:space="0" w:color="auto"/>
            <w:left w:val="none" w:sz="0" w:space="0" w:color="auto"/>
            <w:bottom w:val="none" w:sz="0" w:space="0" w:color="auto"/>
            <w:right w:val="none" w:sz="0" w:space="0" w:color="auto"/>
          </w:divBdr>
        </w:div>
        <w:div w:id="1003707047">
          <w:marLeft w:val="0"/>
          <w:marRight w:val="0"/>
          <w:marTop w:val="0"/>
          <w:marBottom w:val="0"/>
          <w:divBdr>
            <w:top w:val="none" w:sz="0" w:space="0" w:color="auto"/>
            <w:left w:val="none" w:sz="0" w:space="0" w:color="auto"/>
            <w:bottom w:val="none" w:sz="0" w:space="0" w:color="auto"/>
            <w:right w:val="none" w:sz="0" w:space="0" w:color="auto"/>
          </w:divBdr>
        </w:div>
        <w:div w:id="1143539919">
          <w:marLeft w:val="0"/>
          <w:marRight w:val="0"/>
          <w:marTop w:val="0"/>
          <w:marBottom w:val="0"/>
          <w:divBdr>
            <w:top w:val="none" w:sz="0" w:space="0" w:color="auto"/>
            <w:left w:val="none" w:sz="0" w:space="0" w:color="auto"/>
            <w:bottom w:val="none" w:sz="0" w:space="0" w:color="auto"/>
            <w:right w:val="none" w:sz="0" w:space="0" w:color="auto"/>
          </w:divBdr>
        </w:div>
        <w:div w:id="1426729903">
          <w:marLeft w:val="0"/>
          <w:marRight w:val="0"/>
          <w:marTop w:val="0"/>
          <w:marBottom w:val="0"/>
          <w:divBdr>
            <w:top w:val="none" w:sz="0" w:space="0" w:color="auto"/>
            <w:left w:val="none" w:sz="0" w:space="0" w:color="auto"/>
            <w:bottom w:val="none" w:sz="0" w:space="0" w:color="auto"/>
            <w:right w:val="none" w:sz="0" w:space="0" w:color="auto"/>
          </w:divBdr>
        </w:div>
      </w:divsChild>
    </w:div>
    <w:div w:id="1745487198">
      <w:bodyDiv w:val="1"/>
      <w:marLeft w:val="0"/>
      <w:marRight w:val="0"/>
      <w:marTop w:val="0"/>
      <w:marBottom w:val="0"/>
      <w:divBdr>
        <w:top w:val="none" w:sz="0" w:space="0" w:color="auto"/>
        <w:left w:val="none" w:sz="0" w:space="0" w:color="auto"/>
        <w:bottom w:val="none" w:sz="0" w:space="0" w:color="auto"/>
        <w:right w:val="none" w:sz="0" w:space="0" w:color="auto"/>
      </w:divBdr>
    </w:div>
    <w:div w:id="1750804642">
      <w:bodyDiv w:val="1"/>
      <w:marLeft w:val="0"/>
      <w:marRight w:val="0"/>
      <w:marTop w:val="0"/>
      <w:marBottom w:val="0"/>
      <w:divBdr>
        <w:top w:val="none" w:sz="0" w:space="0" w:color="auto"/>
        <w:left w:val="none" w:sz="0" w:space="0" w:color="auto"/>
        <w:bottom w:val="none" w:sz="0" w:space="0" w:color="auto"/>
        <w:right w:val="none" w:sz="0" w:space="0" w:color="auto"/>
      </w:divBdr>
    </w:div>
    <w:div w:id="1767537806">
      <w:bodyDiv w:val="1"/>
      <w:marLeft w:val="0"/>
      <w:marRight w:val="0"/>
      <w:marTop w:val="0"/>
      <w:marBottom w:val="0"/>
      <w:divBdr>
        <w:top w:val="none" w:sz="0" w:space="0" w:color="auto"/>
        <w:left w:val="none" w:sz="0" w:space="0" w:color="auto"/>
        <w:bottom w:val="none" w:sz="0" w:space="0" w:color="auto"/>
        <w:right w:val="none" w:sz="0" w:space="0" w:color="auto"/>
      </w:divBdr>
    </w:div>
    <w:div w:id="1775440785">
      <w:bodyDiv w:val="1"/>
      <w:marLeft w:val="0"/>
      <w:marRight w:val="0"/>
      <w:marTop w:val="0"/>
      <w:marBottom w:val="0"/>
      <w:divBdr>
        <w:top w:val="none" w:sz="0" w:space="0" w:color="auto"/>
        <w:left w:val="none" w:sz="0" w:space="0" w:color="auto"/>
        <w:bottom w:val="none" w:sz="0" w:space="0" w:color="auto"/>
        <w:right w:val="none" w:sz="0" w:space="0" w:color="auto"/>
      </w:divBdr>
    </w:div>
    <w:div w:id="1778482849">
      <w:bodyDiv w:val="1"/>
      <w:marLeft w:val="0"/>
      <w:marRight w:val="0"/>
      <w:marTop w:val="0"/>
      <w:marBottom w:val="0"/>
      <w:divBdr>
        <w:top w:val="none" w:sz="0" w:space="0" w:color="auto"/>
        <w:left w:val="none" w:sz="0" w:space="0" w:color="auto"/>
        <w:bottom w:val="none" w:sz="0" w:space="0" w:color="auto"/>
        <w:right w:val="none" w:sz="0" w:space="0" w:color="auto"/>
      </w:divBdr>
    </w:div>
    <w:div w:id="1778914540">
      <w:bodyDiv w:val="1"/>
      <w:marLeft w:val="0"/>
      <w:marRight w:val="0"/>
      <w:marTop w:val="0"/>
      <w:marBottom w:val="0"/>
      <w:divBdr>
        <w:top w:val="none" w:sz="0" w:space="0" w:color="auto"/>
        <w:left w:val="none" w:sz="0" w:space="0" w:color="auto"/>
        <w:bottom w:val="none" w:sz="0" w:space="0" w:color="auto"/>
        <w:right w:val="none" w:sz="0" w:space="0" w:color="auto"/>
      </w:divBdr>
      <w:divsChild>
        <w:div w:id="198277555">
          <w:marLeft w:val="0"/>
          <w:marRight w:val="0"/>
          <w:marTop w:val="0"/>
          <w:marBottom w:val="0"/>
          <w:divBdr>
            <w:top w:val="none" w:sz="0" w:space="0" w:color="auto"/>
            <w:left w:val="none" w:sz="0" w:space="0" w:color="auto"/>
            <w:bottom w:val="none" w:sz="0" w:space="0" w:color="auto"/>
            <w:right w:val="none" w:sz="0" w:space="0" w:color="auto"/>
          </w:divBdr>
        </w:div>
        <w:div w:id="357856135">
          <w:marLeft w:val="0"/>
          <w:marRight w:val="0"/>
          <w:marTop w:val="0"/>
          <w:marBottom w:val="0"/>
          <w:divBdr>
            <w:top w:val="none" w:sz="0" w:space="0" w:color="auto"/>
            <w:left w:val="none" w:sz="0" w:space="0" w:color="auto"/>
            <w:bottom w:val="none" w:sz="0" w:space="0" w:color="auto"/>
            <w:right w:val="none" w:sz="0" w:space="0" w:color="auto"/>
          </w:divBdr>
        </w:div>
        <w:div w:id="539128123">
          <w:marLeft w:val="0"/>
          <w:marRight w:val="0"/>
          <w:marTop w:val="0"/>
          <w:marBottom w:val="0"/>
          <w:divBdr>
            <w:top w:val="none" w:sz="0" w:space="0" w:color="auto"/>
            <w:left w:val="none" w:sz="0" w:space="0" w:color="auto"/>
            <w:bottom w:val="none" w:sz="0" w:space="0" w:color="auto"/>
            <w:right w:val="none" w:sz="0" w:space="0" w:color="auto"/>
          </w:divBdr>
        </w:div>
        <w:div w:id="665744786">
          <w:marLeft w:val="0"/>
          <w:marRight w:val="0"/>
          <w:marTop w:val="0"/>
          <w:marBottom w:val="0"/>
          <w:divBdr>
            <w:top w:val="none" w:sz="0" w:space="0" w:color="auto"/>
            <w:left w:val="none" w:sz="0" w:space="0" w:color="auto"/>
            <w:bottom w:val="none" w:sz="0" w:space="0" w:color="auto"/>
            <w:right w:val="none" w:sz="0" w:space="0" w:color="auto"/>
          </w:divBdr>
        </w:div>
        <w:div w:id="2082945838">
          <w:marLeft w:val="0"/>
          <w:marRight w:val="0"/>
          <w:marTop w:val="0"/>
          <w:marBottom w:val="0"/>
          <w:divBdr>
            <w:top w:val="none" w:sz="0" w:space="0" w:color="auto"/>
            <w:left w:val="none" w:sz="0" w:space="0" w:color="auto"/>
            <w:bottom w:val="none" w:sz="0" w:space="0" w:color="auto"/>
            <w:right w:val="none" w:sz="0" w:space="0" w:color="auto"/>
          </w:divBdr>
        </w:div>
      </w:divsChild>
    </w:div>
    <w:div w:id="1792087665">
      <w:bodyDiv w:val="1"/>
      <w:marLeft w:val="0"/>
      <w:marRight w:val="0"/>
      <w:marTop w:val="0"/>
      <w:marBottom w:val="0"/>
      <w:divBdr>
        <w:top w:val="none" w:sz="0" w:space="0" w:color="auto"/>
        <w:left w:val="none" w:sz="0" w:space="0" w:color="auto"/>
        <w:bottom w:val="none" w:sz="0" w:space="0" w:color="auto"/>
        <w:right w:val="none" w:sz="0" w:space="0" w:color="auto"/>
      </w:divBdr>
    </w:div>
    <w:div w:id="1825126716">
      <w:bodyDiv w:val="1"/>
      <w:marLeft w:val="0"/>
      <w:marRight w:val="0"/>
      <w:marTop w:val="0"/>
      <w:marBottom w:val="0"/>
      <w:divBdr>
        <w:top w:val="none" w:sz="0" w:space="0" w:color="auto"/>
        <w:left w:val="none" w:sz="0" w:space="0" w:color="auto"/>
        <w:bottom w:val="none" w:sz="0" w:space="0" w:color="auto"/>
        <w:right w:val="none" w:sz="0" w:space="0" w:color="auto"/>
      </w:divBdr>
    </w:div>
    <w:div w:id="1851531750">
      <w:bodyDiv w:val="1"/>
      <w:marLeft w:val="0"/>
      <w:marRight w:val="0"/>
      <w:marTop w:val="0"/>
      <w:marBottom w:val="0"/>
      <w:divBdr>
        <w:top w:val="none" w:sz="0" w:space="0" w:color="auto"/>
        <w:left w:val="none" w:sz="0" w:space="0" w:color="auto"/>
        <w:bottom w:val="none" w:sz="0" w:space="0" w:color="auto"/>
        <w:right w:val="none" w:sz="0" w:space="0" w:color="auto"/>
      </w:divBdr>
      <w:divsChild>
        <w:div w:id="130710954">
          <w:marLeft w:val="0"/>
          <w:marRight w:val="0"/>
          <w:marTop w:val="0"/>
          <w:marBottom w:val="0"/>
          <w:divBdr>
            <w:top w:val="none" w:sz="0" w:space="0" w:color="auto"/>
            <w:left w:val="none" w:sz="0" w:space="0" w:color="auto"/>
            <w:bottom w:val="none" w:sz="0" w:space="0" w:color="auto"/>
            <w:right w:val="none" w:sz="0" w:space="0" w:color="auto"/>
          </w:divBdr>
        </w:div>
        <w:div w:id="224924460">
          <w:marLeft w:val="0"/>
          <w:marRight w:val="0"/>
          <w:marTop w:val="0"/>
          <w:marBottom w:val="0"/>
          <w:divBdr>
            <w:top w:val="none" w:sz="0" w:space="0" w:color="auto"/>
            <w:left w:val="none" w:sz="0" w:space="0" w:color="auto"/>
            <w:bottom w:val="none" w:sz="0" w:space="0" w:color="auto"/>
            <w:right w:val="none" w:sz="0" w:space="0" w:color="auto"/>
          </w:divBdr>
        </w:div>
        <w:div w:id="301692932">
          <w:marLeft w:val="0"/>
          <w:marRight w:val="0"/>
          <w:marTop w:val="0"/>
          <w:marBottom w:val="0"/>
          <w:divBdr>
            <w:top w:val="none" w:sz="0" w:space="0" w:color="auto"/>
            <w:left w:val="none" w:sz="0" w:space="0" w:color="auto"/>
            <w:bottom w:val="none" w:sz="0" w:space="0" w:color="auto"/>
            <w:right w:val="none" w:sz="0" w:space="0" w:color="auto"/>
          </w:divBdr>
        </w:div>
        <w:div w:id="472722630">
          <w:marLeft w:val="0"/>
          <w:marRight w:val="0"/>
          <w:marTop w:val="0"/>
          <w:marBottom w:val="0"/>
          <w:divBdr>
            <w:top w:val="none" w:sz="0" w:space="0" w:color="auto"/>
            <w:left w:val="none" w:sz="0" w:space="0" w:color="auto"/>
            <w:bottom w:val="none" w:sz="0" w:space="0" w:color="auto"/>
            <w:right w:val="none" w:sz="0" w:space="0" w:color="auto"/>
          </w:divBdr>
        </w:div>
        <w:div w:id="853033584">
          <w:marLeft w:val="0"/>
          <w:marRight w:val="0"/>
          <w:marTop w:val="0"/>
          <w:marBottom w:val="0"/>
          <w:divBdr>
            <w:top w:val="none" w:sz="0" w:space="0" w:color="auto"/>
            <w:left w:val="none" w:sz="0" w:space="0" w:color="auto"/>
            <w:bottom w:val="none" w:sz="0" w:space="0" w:color="auto"/>
            <w:right w:val="none" w:sz="0" w:space="0" w:color="auto"/>
          </w:divBdr>
        </w:div>
        <w:div w:id="1335572998">
          <w:marLeft w:val="0"/>
          <w:marRight w:val="0"/>
          <w:marTop w:val="0"/>
          <w:marBottom w:val="0"/>
          <w:divBdr>
            <w:top w:val="none" w:sz="0" w:space="0" w:color="auto"/>
            <w:left w:val="none" w:sz="0" w:space="0" w:color="auto"/>
            <w:bottom w:val="none" w:sz="0" w:space="0" w:color="auto"/>
            <w:right w:val="none" w:sz="0" w:space="0" w:color="auto"/>
          </w:divBdr>
        </w:div>
        <w:div w:id="1499927086">
          <w:marLeft w:val="0"/>
          <w:marRight w:val="0"/>
          <w:marTop w:val="0"/>
          <w:marBottom w:val="0"/>
          <w:divBdr>
            <w:top w:val="none" w:sz="0" w:space="0" w:color="auto"/>
            <w:left w:val="none" w:sz="0" w:space="0" w:color="auto"/>
            <w:bottom w:val="none" w:sz="0" w:space="0" w:color="auto"/>
            <w:right w:val="none" w:sz="0" w:space="0" w:color="auto"/>
          </w:divBdr>
        </w:div>
      </w:divsChild>
    </w:div>
    <w:div w:id="1855486334">
      <w:bodyDiv w:val="1"/>
      <w:marLeft w:val="0"/>
      <w:marRight w:val="0"/>
      <w:marTop w:val="0"/>
      <w:marBottom w:val="0"/>
      <w:divBdr>
        <w:top w:val="none" w:sz="0" w:space="0" w:color="auto"/>
        <w:left w:val="none" w:sz="0" w:space="0" w:color="auto"/>
        <w:bottom w:val="none" w:sz="0" w:space="0" w:color="auto"/>
        <w:right w:val="none" w:sz="0" w:space="0" w:color="auto"/>
      </w:divBdr>
    </w:div>
    <w:div w:id="1872106507">
      <w:bodyDiv w:val="1"/>
      <w:marLeft w:val="0"/>
      <w:marRight w:val="0"/>
      <w:marTop w:val="0"/>
      <w:marBottom w:val="0"/>
      <w:divBdr>
        <w:top w:val="none" w:sz="0" w:space="0" w:color="auto"/>
        <w:left w:val="none" w:sz="0" w:space="0" w:color="auto"/>
        <w:bottom w:val="none" w:sz="0" w:space="0" w:color="auto"/>
        <w:right w:val="none" w:sz="0" w:space="0" w:color="auto"/>
      </w:divBdr>
    </w:div>
    <w:div w:id="1893031576">
      <w:bodyDiv w:val="1"/>
      <w:marLeft w:val="0"/>
      <w:marRight w:val="0"/>
      <w:marTop w:val="0"/>
      <w:marBottom w:val="0"/>
      <w:divBdr>
        <w:top w:val="none" w:sz="0" w:space="0" w:color="auto"/>
        <w:left w:val="none" w:sz="0" w:space="0" w:color="auto"/>
        <w:bottom w:val="none" w:sz="0" w:space="0" w:color="auto"/>
        <w:right w:val="none" w:sz="0" w:space="0" w:color="auto"/>
      </w:divBdr>
    </w:div>
    <w:div w:id="1912151922">
      <w:bodyDiv w:val="1"/>
      <w:marLeft w:val="0"/>
      <w:marRight w:val="0"/>
      <w:marTop w:val="0"/>
      <w:marBottom w:val="0"/>
      <w:divBdr>
        <w:top w:val="none" w:sz="0" w:space="0" w:color="auto"/>
        <w:left w:val="none" w:sz="0" w:space="0" w:color="auto"/>
        <w:bottom w:val="none" w:sz="0" w:space="0" w:color="auto"/>
        <w:right w:val="none" w:sz="0" w:space="0" w:color="auto"/>
      </w:divBdr>
      <w:divsChild>
        <w:div w:id="58528802">
          <w:marLeft w:val="0"/>
          <w:marRight w:val="0"/>
          <w:marTop w:val="0"/>
          <w:marBottom w:val="0"/>
          <w:divBdr>
            <w:top w:val="none" w:sz="0" w:space="0" w:color="auto"/>
            <w:left w:val="none" w:sz="0" w:space="0" w:color="auto"/>
            <w:bottom w:val="none" w:sz="0" w:space="0" w:color="auto"/>
            <w:right w:val="none" w:sz="0" w:space="0" w:color="auto"/>
          </w:divBdr>
        </w:div>
        <w:div w:id="90128871">
          <w:marLeft w:val="0"/>
          <w:marRight w:val="0"/>
          <w:marTop w:val="0"/>
          <w:marBottom w:val="0"/>
          <w:divBdr>
            <w:top w:val="none" w:sz="0" w:space="0" w:color="auto"/>
            <w:left w:val="none" w:sz="0" w:space="0" w:color="auto"/>
            <w:bottom w:val="none" w:sz="0" w:space="0" w:color="auto"/>
            <w:right w:val="none" w:sz="0" w:space="0" w:color="auto"/>
          </w:divBdr>
        </w:div>
        <w:div w:id="430203583">
          <w:marLeft w:val="0"/>
          <w:marRight w:val="0"/>
          <w:marTop w:val="0"/>
          <w:marBottom w:val="0"/>
          <w:divBdr>
            <w:top w:val="none" w:sz="0" w:space="0" w:color="auto"/>
            <w:left w:val="none" w:sz="0" w:space="0" w:color="auto"/>
            <w:bottom w:val="none" w:sz="0" w:space="0" w:color="auto"/>
            <w:right w:val="none" w:sz="0" w:space="0" w:color="auto"/>
          </w:divBdr>
        </w:div>
        <w:div w:id="811949052">
          <w:marLeft w:val="0"/>
          <w:marRight w:val="0"/>
          <w:marTop w:val="0"/>
          <w:marBottom w:val="0"/>
          <w:divBdr>
            <w:top w:val="none" w:sz="0" w:space="0" w:color="auto"/>
            <w:left w:val="none" w:sz="0" w:space="0" w:color="auto"/>
            <w:bottom w:val="none" w:sz="0" w:space="0" w:color="auto"/>
            <w:right w:val="none" w:sz="0" w:space="0" w:color="auto"/>
          </w:divBdr>
        </w:div>
        <w:div w:id="875048813">
          <w:marLeft w:val="0"/>
          <w:marRight w:val="0"/>
          <w:marTop w:val="0"/>
          <w:marBottom w:val="0"/>
          <w:divBdr>
            <w:top w:val="none" w:sz="0" w:space="0" w:color="auto"/>
            <w:left w:val="none" w:sz="0" w:space="0" w:color="auto"/>
            <w:bottom w:val="none" w:sz="0" w:space="0" w:color="auto"/>
            <w:right w:val="none" w:sz="0" w:space="0" w:color="auto"/>
          </w:divBdr>
        </w:div>
        <w:div w:id="958098780">
          <w:marLeft w:val="0"/>
          <w:marRight w:val="0"/>
          <w:marTop w:val="0"/>
          <w:marBottom w:val="0"/>
          <w:divBdr>
            <w:top w:val="none" w:sz="0" w:space="0" w:color="auto"/>
            <w:left w:val="none" w:sz="0" w:space="0" w:color="auto"/>
            <w:bottom w:val="none" w:sz="0" w:space="0" w:color="auto"/>
            <w:right w:val="none" w:sz="0" w:space="0" w:color="auto"/>
          </w:divBdr>
        </w:div>
        <w:div w:id="1121459829">
          <w:marLeft w:val="0"/>
          <w:marRight w:val="0"/>
          <w:marTop w:val="0"/>
          <w:marBottom w:val="0"/>
          <w:divBdr>
            <w:top w:val="none" w:sz="0" w:space="0" w:color="auto"/>
            <w:left w:val="none" w:sz="0" w:space="0" w:color="auto"/>
            <w:bottom w:val="none" w:sz="0" w:space="0" w:color="auto"/>
            <w:right w:val="none" w:sz="0" w:space="0" w:color="auto"/>
          </w:divBdr>
        </w:div>
        <w:div w:id="1209806086">
          <w:marLeft w:val="0"/>
          <w:marRight w:val="0"/>
          <w:marTop w:val="0"/>
          <w:marBottom w:val="0"/>
          <w:divBdr>
            <w:top w:val="none" w:sz="0" w:space="0" w:color="auto"/>
            <w:left w:val="none" w:sz="0" w:space="0" w:color="auto"/>
            <w:bottom w:val="none" w:sz="0" w:space="0" w:color="auto"/>
            <w:right w:val="none" w:sz="0" w:space="0" w:color="auto"/>
          </w:divBdr>
        </w:div>
        <w:div w:id="1294871032">
          <w:marLeft w:val="0"/>
          <w:marRight w:val="0"/>
          <w:marTop w:val="0"/>
          <w:marBottom w:val="0"/>
          <w:divBdr>
            <w:top w:val="none" w:sz="0" w:space="0" w:color="auto"/>
            <w:left w:val="none" w:sz="0" w:space="0" w:color="auto"/>
            <w:bottom w:val="none" w:sz="0" w:space="0" w:color="auto"/>
            <w:right w:val="none" w:sz="0" w:space="0" w:color="auto"/>
          </w:divBdr>
        </w:div>
        <w:div w:id="1312565399">
          <w:marLeft w:val="0"/>
          <w:marRight w:val="0"/>
          <w:marTop w:val="0"/>
          <w:marBottom w:val="0"/>
          <w:divBdr>
            <w:top w:val="none" w:sz="0" w:space="0" w:color="auto"/>
            <w:left w:val="none" w:sz="0" w:space="0" w:color="auto"/>
            <w:bottom w:val="none" w:sz="0" w:space="0" w:color="auto"/>
            <w:right w:val="none" w:sz="0" w:space="0" w:color="auto"/>
          </w:divBdr>
        </w:div>
        <w:div w:id="1323853600">
          <w:marLeft w:val="0"/>
          <w:marRight w:val="0"/>
          <w:marTop w:val="0"/>
          <w:marBottom w:val="0"/>
          <w:divBdr>
            <w:top w:val="none" w:sz="0" w:space="0" w:color="auto"/>
            <w:left w:val="none" w:sz="0" w:space="0" w:color="auto"/>
            <w:bottom w:val="none" w:sz="0" w:space="0" w:color="auto"/>
            <w:right w:val="none" w:sz="0" w:space="0" w:color="auto"/>
          </w:divBdr>
        </w:div>
        <w:div w:id="1505197314">
          <w:marLeft w:val="0"/>
          <w:marRight w:val="0"/>
          <w:marTop w:val="0"/>
          <w:marBottom w:val="0"/>
          <w:divBdr>
            <w:top w:val="none" w:sz="0" w:space="0" w:color="auto"/>
            <w:left w:val="none" w:sz="0" w:space="0" w:color="auto"/>
            <w:bottom w:val="none" w:sz="0" w:space="0" w:color="auto"/>
            <w:right w:val="none" w:sz="0" w:space="0" w:color="auto"/>
          </w:divBdr>
        </w:div>
        <w:div w:id="1594968936">
          <w:marLeft w:val="0"/>
          <w:marRight w:val="0"/>
          <w:marTop w:val="0"/>
          <w:marBottom w:val="0"/>
          <w:divBdr>
            <w:top w:val="none" w:sz="0" w:space="0" w:color="auto"/>
            <w:left w:val="none" w:sz="0" w:space="0" w:color="auto"/>
            <w:bottom w:val="none" w:sz="0" w:space="0" w:color="auto"/>
            <w:right w:val="none" w:sz="0" w:space="0" w:color="auto"/>
          </w:divBdr>
        </w:div>
        <w:div w:id="1694452710">
          <w:marLeft w:val="0"/>
          <w:marRight w:val="0"/>
          <w:marTop w:val="0"/>
          <w:marBottom w:val="0"/>
          <w:divBdr>
            <w:top w:val="none" w:sz="0" w:space="0" w:color="auto"/>
            <w:left w:val="none" w:sz="0" w:space="0" w:color="auto"/>
            <w:bottom w:val="none" w:sz="0" w:space="0" w:color="auto"/>
            <w:right w:val="none" w:sz="0" w:space="0" w:color="auto"/>
          </w:divBdr>
        </w:div>
        <w:div w:id="1712420829">
          <w:marLeft w:val="0"/>
          <w:marRight w:val="0"/>
          <w:marTop w:val="0"/>
          <w:marBottom w:val="0"/>
          <w:divBdr>
            <w:top w:val="none" w:sz="0" w:space="0" w:color="auto"/>
            <w:left w:val="none" w:sz="0" w:space="0" w:color="auto"/>
            <w:bottom w:val="none" w:sz="0" w:space="0" w:color="auto"/>
            <w:right w:val="none" w:sz="0" w:space="0" w:color="auto"/>
          </w:divBdr>
        </w:div>
        <w:div w:id="1772315958">
          <w:marLeft w:val="0"/>
          <w:marRight w:val="0"/>
          <w:marTop w:val="0"/>
          <w:marBottom w:val="0"/>
          <w:divBdr>
            <w:top w:val="none" w:sz="0" w:space="0" w:color="auto"/>
            <w:left w:val="none" w:sz="0" w:space="0" w:color="auto"/>
            <w:bottom w:val="none" w:sz="0" w:space="0" w:color="auto"/>
            <w:right w:val="none" w:sz="0" w:space="0" w:color="auto"/>
          </w:divBdr>
        </w:div>
        <w:div w:id="1810198621">
          <w:marLeft w:val="0"/>
          <w:marRight w:val="0"/>
          <w:marTop w:val="0"/>
          <w:marBottom w:val="0"/>
          <w:divBdr>
            <w:top w:val="none" w:sz="0" w:space="0" w:color="auto"/>
            <w:left w:val="none" w:sz="0" w:space="0" w:color="auto"/>
            <w:bottom w:val="none" w:sz="0" w:space="0" w:color="auto"/>
            <w:right w:val="none" w:sz="0" w:space="0" w:color="auto"/>
          </w:divBdr>
        </w:div>
        <w:div w:id="1935045004">
          <w:marLeft w:val="0"/>
          <w:marRight w:val="0"/>
          <w:marTop w:val="0"/>
          <w:marBottom w:val="0"/>
          <w:divBdr>
            <w:top w:val="none" w:sz="0" w:space="0" w:color="auto"/>
            <w:left w:val="none" w:sz="0" w:space="0" w:color="auto"/>
            <w:bottom w:val="none" w:sz="0" w:space="0" w:color="auto"/>
            <w:right w:val="none" w:sz="0" w:space="0" w:color="auto"/>
          </w:divBdr>
        </w:div>
        <w:div w:id="2060204808">
          <w:marLeft w:val="0"/>
          <w:marRight w:val="0"/>
          <w:marTop w:val="0"/>
          <w:marBottom w:val="0"/>
          <w:divBdr>
            <w:top w:val="none" w:sz="0" w:space="0" w:color="auto"/>
            <w:left w:val="none" w:sz="0" w:space="0" w:color="auto"/>
            <w:bottom w:val="none" w:sz="0" w:space="0" w:color="auto"/>
            <w:right w:val="none" w:sz="0" w:space="0" w:color="auto"/>
          </w:divBdr>
        </w:div>
        <w:div w:id="2061400265">
          <w:marLeft w:val="0"/>
          <w:marRight w:val="0"/>
          <w:marTop w:val="0"/>
          <w:marBottom w:val="0"/>
          <w:divBdr>
            <w:top w:val="none" w:sz="0" w:space="0" w:color="auto"/>
            <w:left w:val="none" w:sz="0" w:space="0" w:color="auto"/>
            <w:bottom w:val="none" w:sz="0" w:space="0" w:color="auto"/>
            <w:right w:val="none" w:sz="0" w:space="0" w:color="auto"/>
          </w:divBdr>
        </w:div>
      </w:divsChild>
    </w:div>
    <w:div w:id="1952081611">
      <w:bodyDiv w:val="1"/>
      <w:marLeft w:val="0"/>
      <w:marRight w:val="0"/>
      <w:marTop w:val="0"/>
      <w:marBottom w:val="0"/>
      <w:divBdr>
        <w:top w:val="none" w:sz="0" w:space="0" w:color="auto"/>
        <w:left w:val="none" w:sz="0" w:space="0" w:color="auto"/>
        <w:bottom w:val="none" w:sz="0" w:space="0" w:color="auto"/>
        <w:right w:val="none" w:sz="0" w:space="0" w:color="auto"/>
      </w:divBdr>
    </w:div>
    <w:div w:id="1958481657">
      <w:bodyDiv w:val="1"/>
      <w:marLeft w:val="0"/>
      <w:marRight w:val="0"/>
      <w:marTop w:val="0"/>
      <w:marBottom w:val="0"/>
      <w:divBdr>
        <w:top w:val="none" w:sz="0" w:space="0" w:color="auto"/>
        <w:left w:val="none" w:sz="0" w:space="0" w:color="auto"/>
        <w:bottom w:val="none" w:sz="0" w:space="0" w:color="auto"/>
        <w:right w:val="none" w:sz="0" w:space="0" w:color="auto"/>
      </w:divBdr>
      <w:divsChild>
        <w:div w:id="492723626">
          <w:marLeft w:val="0"/>
          <w:marRight w:val="0"/>
          <w:marTop w:val="0"/>
          <w:marBottom w:val="0"/>
          <w:divBdr>
            <w:top w:val="none" w:sz="0" w:space="0" w:color="auto"/>
            <w:left w:val="none" w:sz="0" w:space="0" w:color="auto"/>
            <w:bottom w:val="none" w:sz="0" w:space="0" w:color="auto"/>
            <w:right w:val="none" w:sz="0" w:space="0" w:color="auto"/>
          </w:divBdr>
        </w:div>
        <w:div w:id="926614361">
          <w:marLeft w:val="0"/>
          <w:marRight w:val="0"/>
          <w:marTop w:val="0"/>
          <w:marBottom w:val="0"/>
          <w:divBdr>
            <w:top w:val="none" w:sz="0" w:space="0" w:color="auto"/>
            <w:left w:val="none" w:sz="0" w:space="0" w:color="auto"/>
            <w:bottom w:val="none" w:sz="0" w:space="0" w:color="auto"/>
            <w:right w:val="none" w:sz="0" w:space="0" w:color="auto"/>
          </w:divBdr>
        </w:div>
        <w:div w:id="1041906372">
          <w:marLeft w:val="0"/>
          <w:marRight w:val="0"/>
          <w:marTop w:val="0"/>
          <w:marBottom w:val="0"/>
          <w:divBdr>
            <w:top w:val="none" w:sz="0" w:space="0" w:color="auto"/>
            <w:left w:val="none" w:sz="0" w:space="0" w:color="auto"/>
            <w:bottom w:val="none" w:sz="0" w:space="0" w:color="auto"/>
            <w:right w:val="none" w:sz="0" w:space="0" w:color="auto"/>
          </w:divBdr>
        </w:div>
        <w:div w:id="1608928653">
          <w:marLeft w:val="0"/>
          <w:marRight w:val="0"/>
          <w:marTop w:val="0"/>
          <w:marBottom w:val="0"/>
          <w:divBdr>
            <w:top w:val="none" w:sz="0" w:space="0" w:color="auto"/>
            <w:left w:val="none" w:sz="0" w:space="0" w:color="auto"/>
            <w:bottom w:val="none" w:sz="0" w:space="0" w:color="auto"/>
            <w:right w:val="none" w:sz="0" w:space="0" w:color="auto"/>
          </w:divBdr>
        </w:div>
        <w:div w:id="1690793374">
          <w:marLeft w:val="0"/>
          <w:marRight w:val="0"/>
          <w:marTop w:val="0"/>
          <w:marBottom w:val="0"/>
          <w:divBdr>
            <w:top w:val="none" w:sz="0" w:space="0" w:color="auto"/>
            <w:left w:val="none" w:sz="0" w:space="0" w:color="auto"/>
            <w:bottom w:val="none" w:sz="0" w:space="0" w:color="auto"/>
            <w:right w:val="none" w:sz="0" w:space="0" w:color="auto"/>
          </w:divBdr>
        </w:div>
        <w:div w:id="1825118937">
          <w:marLeft w:val="0"/>
          <w:marRight w:val="0"/>
          <w:marTop w:val="0"/>
          <w:marBottom w:val="0"/>
          <w:divBdr>
            <w:top w:val="none" w:sz="0" w:space="0" w:color="auto"/>
            <w:left w:val="none" w:sz="0" w:space="0" w:color="auto"/>
            <w:bottom w:val="none" w:sz="0" w:space="0" w:color="auto"/>
            <w:right w:val="none" w:sz="0" w:space="0" w:color="auto"/>
          </w:divBdr>
        </w:div>
      </w:divsChild>
    </w:div>
    <w:div w:id="1988823008">
      <w:bodyDiv w:val="1"/>
      <w:marLeft w:val="0"/>
      <w:marRight w:val="0"/>
      <w:marTop w:val="0"/>
      <w:marBottom w:val="0"/>
      <w:divBdr>
        <w:top w:val="none" w:sz="0" w:space="0" w:color="auto"/>
        <w:left w:val="none" w:sz="0" w:space="0" w:color="auto"/>
        <w:bottom w:val="none" w:sz="0" w:space="0" w:color="auto"/>
        <w:right w:val="none" w:sz="0" w:space="0" w:color="auto"/>
      </w:divBdr>
    </w:div>
    <w:div w:id="2015643673">
      <w:bodyDiv w:val="1"/>
      <w:marLeft w:val="0"/>
      <w:marRight w:val="0"/>
      <w:marTop w:val="0"/>
      <w:marBottom w:val="0"/>
      <w:divBdr>
        <w:top w:val="none" w:sz="0" w:space="0" w:color="auto"/>
        <w:left w:val="none" w:sz="0" w:space="0" w:color="auto"/>
        <w:bottom w:val="none" w:sz="0" w:space="0" w:color="auto"/>
        <w:right w:val="none" w:sz="0" w:space="0" w:color="auto"/>
      </w:divBdr>
    </w:div>
    <w:div w:id="2028867310">
      <w:bodyDiv w:val="1"/>
      <w:marLeft w:val="0"/>
      <w:marRight w:val="0"/>
      <w:marTop w:val="0"/>
      <w:marBottom w:val="0"/>
      <w:divBdr>
        <w:top w:val="none" w:sz="0" w:space="0" w:color="auto"/>
        <w:left w:val="none" w:sz="0" w:space="0" w:color="auto"/>
        <w:bottom w:val="none" w:sz="0" w:space="0" w:color="auto"/>
        <w:right w:val="none" w:sz="0" w:space="0" w:color="auto"/>
      </w:divBdr>
    </w:div>
    <w:div w:id="2035183607">
      <w:bodyDiv w:val="1"/>
      <w:marLeft w:val="0"/>
      <w:marRight w:val="0"/>
      <w:marTop w:val="0"/>
      <w:marBottom w:val="0"/>
      <w:divBdr>
        <w:top w:val="none" w:sz="0" w:space="0" w:color="auto"/>
        <w:left w:val="none" w:sz="0" w:space="0" w:color="auto"/>
        <w:bottom w:val="none" w:sz="0" w:space="0" w:color="auto"/>
        <w:right w:val="none" w:sz="0" w:space="0" w:color="auto"/>
      </w:divBdr>
    </w:div>
    <w:div w:id="2061712368">
      <w:bodyDiv w:val="1"/>
      <w:marLeft w:val="0"/>
      <w:marRight w:val="0"/>
      <w:marTop w:val="0"/>
      <w:marBottom w:val="0"/>
      <w:divBdr>
        <w:top w:val="none" w:sz="0" w:space="0" w:color="auto"/>
        <w:left w:val="none" w:sz="0" w:space="0" w:color="auto"/>
        <w:bottom w:val="none" w:sz="0" w:space="0" w:color="auto"/>
        <w:right w:val="none" w:sz="0" w:space="0" w:color="auto"/>
      </w:divBdr>
    </w:div>
    <w:div w:id="2110931328">
      <w:bodyDiv w:val="1"/>
      <w:marLeft w:val="0"/>
      <w:marRight w:val="0"/>
      <w:marTop w:val="0"/>
      <w:marBottom w:val="0"/>
      <w:divBdr>
        <w:top w:val="none" w:sz="0" w:space="0" w:color="auto"/>
        <w:left w:val="none" w:sz="0" w:space="0" w:color="auto"/>
        <w:bottom w:val="none" w:sz="0" w:space="0" w:color="auto"/>
        <w:right w:val="none" w:sz="0" w:space="0" w:color="auto"/>
      </w:divBdr>
      <w:divsChild>
        <w:div w:id="227541920">
          <w:marLeft w:val="0"/>
          <w:marRight w:val="0"/>
          <w:marTop w:val="0"/>
          <w:marBottom w:val="0"/>
          <w:divBdr>
            <w:top w:val="none" w:sz="0" w:space="0" w:color="auto"/>
            <w:left w:val="none" w:sz="0" w:space="0" w:color="auto"/>
            <w:bottom w:val="none" w:sz="0" w:space="0" w:color="auto"/>
            <w:right w:val="none" w:sz="0" w:space="0" w:color="auto"/>
          </w:divBdr>
        </w:div>
        <w:div w:id="478765660">
          <w:marLeft w:val="0"/>
          <w:marRight w:val="0"/>
          <w:marTop w:val="0"/>
          <w:marBottom w:val="0"/>
          <w:divBdr>
            <w:top w:val="none" w:sz="0" w:space="0" w:color="auto"/>
            <w:left w:val="none" w:sz="0" w:space="0" w:color="auto"/>
            <w:bottom w:val="none" w:sz="0" w:space="0" w:color="auto"/>
            <w:right w:val="none" w:sz="0" w:space="0" w:color="auto"/>
          </w:divBdr>
        </w:div>
        <w:div w:id="614868626">
          <w:marLeft w:val="0"/>
          <w:marRight w:val="0"/>
          <w:marTop w:val="0"/>
          <w:marBottom w:val="0"/>
          <w:divBdr>
            <w:top w:val="none" w:sz="0" w:space="0" w:color="auto"/>
            <w:left w:val="none" w:sz="0" w:space="0" w:color="auto"/>
            <w:bottom w:val="none" w:sz="0" w:space="0" w:color="auto"/>
            <w:right w:val="none" w:sz="0" w:space="0" w:color="auto"/>
          </w:divBdr>
        </w:div>
        <w:div w:id="725103860">
          <w:marLeft w:val="0"/>
          <w:marRight w:val="0"/>
          <w:marTop w:val="0"/>
          <w:marBottom w:val="0"/>
          <w:divBdr>
            <w:top w:val="none" w:sz="0" w:space="0" w:color="auto"/>
            <w:left w:val="none" w:sz="0" w:space="0" w:color="auto"/>
            <w:bottom w:val="none" w:sz="0" w:space="0" w:color="auto"/>
            <w:right w:val="none" w:sz="0" w:space="0" w:color="auto"/>
          </w:divBdr>
        </w:div>
        <w:div w:id="1282493969">
          <w:marLeft w:val="0"/>
          <w:marRight w:val="0"/>
          <w:marTop w:val="0"/>
          <w:marBottom w:val="0"/>
          <w:divBdr>
            <w:top w:val="none" w:sz="0" w:space="0" w:color="auto"/>
            <w:left w:val="none" w:sz="0" w:space="0" w:color="auto"/>
            <w:bottom w:val="none" w:sz="0" w:space="0" w:color="auto"/>
            <w:right w:val="none" w:sz="0" w:space="0" w:color="auto"/>
          </w:divBdr>
        </w:div>
        <w:div w:id="1511990239">
          <w:marLeft w:val="0"/>
          <w:marRight w:val="0"/>
          <w:marTop w:val="0"/>
          <w:marBottom w:val="0"/>
          <w:divBdr>
            <w:top w:val="none" w:sz="0" w:space="0" w:color="auto"/>
            <w:left w:val="none" w:sz="0" w:space="0" w:color="auto"/>
            <w:bottom w:val="none" w:sz="0" w:space="0" w:color="auto"/>
            <w:right w:val="none" w:sz="0" w:space="0" w:color="auto"/>
          </w:divBdr>
        </w:div>
        <w:div w:id="1690716751">
          <w:marLeft w:val="0"/>
          <w:marRight w:val="0"/>
          <w:marTop w:val="0"/>
          <w:marBottom w:val="0"/>
          <w:divBdr>
            <w:top w:val="none" w:sz="0" w:space="0" w:color="auto"/>
            <w:left w:val="none" w:sz="0" w:space="0" w:color="auto"/>
            <w:bottom w:val="none" w:sz="0" w:space="0" w:color="auto"/>
            <w:right w:val="none" w:sz="0" w:space="0" w:color="auto"/>
          </w:divBdr>
        </w:div>
        <w:div w:id="2080059631">
          <w:marLeft w:val="0"/>
          <w:marRight w:val="0"/>
          <w:marTop w:val="0"/>
          <w:marBottom w:val="0"/>
          <w:divBdr>
            <w:top w:val="none" w:sz="0" w:space="0" w:color="auto"/>
            <w:left w:val="none" w:sz="0" w:space="0" w:color="auto"/>
            <w:bottom w:val="none" w:sz="0" w:space="0" w:color="auto"/>
            <w:right w:val="none" w:sz="0" w:space="0" w:color="auto"/>
          </w:divBdr>
        </w:div>
      </w:divsChild>
    </w:div>
    <w:div w:id="213467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package" Target="../embeddings/Planilha_do_Microsoft_Excel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Procedimentos licitatórios</a:t>
            </a:r>
          </a:p>
          <a:p>
            <a:pPr>
              <a:defRPr b="1"/>
            </a:pPr>
            <a:r>
              <a:rPr lang="en-US" b="1"/>
              <a:t>investigados </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pt-BR"/>
        </a:p>
      </c:txPr>
    </c:title>
    <c:autoTitleDeleted val="0"/>
    <c:plotArea>
      <c:layout/>
      <c:pieChart>
        <c:varyColors val="1"/>
        <c:ser>
          <c:idx val="0"/>
          <c:order val="0"/>
          <c:tx>
            <c:strRef>
              <c:f>Plan1!$B$1</c:f>
              <c:strCache>
                <c:ptCount val="1"/>
                <c:pt idx="0">
                  <c:v>Procedimentos Licitatórios </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5C8-4D73-B093-B975C66BE82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D5C8-4D73-B093-B975C66BE828}"/>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D5C8-4D73-B093-B975C66BE828}"/>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D5C8-4D73-B093-B975C66BE828}"/>
              </c:ext>
            </c:extLst>
          </c:dPt>
          <c:dLbls>
            <c:dLbl>
              <c:idx val="0"/>
              <c:layout>
                <c:manualLayout>
                  <c:x val="8.7085825117755269E-2"/>
                  <c:y val="9.1049664875164499E-2"/>
                </c:manualLayout>
              </c:layout>
              <c:spPr>
                <a:xfrm>
                  <a:off x="3336448" y="318222"/>
                  <a:ext cx="1614645" cy="850294"/>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D5C8-4D73-B093-B975C66BE828}"/>
                </c:ext>
                <c:ext xmlns:c15="http://schemas.microsoft.com/office/drawing/2012/chart" uri="{CE6537A1-D6FC-4f65-9D91-7224C49458BB}">
                  <c15:spPr xmlns:c15="http://schemas.microsoft.com/office/drawing/2012/chart">
                    <a:prstGeom prst="wedgeRectCallout">
                      <a:avLst>
                        <a:gd name="adj1" fmla="val -81458"/>
                        <a:gd name="adj2" fmla="val 18118"/>
                      </a:avLst>
                    </a:prstGeom>
                    <a:noFill/>
                    <a:ln>
                      <a:noFill/>
                    </a:ln>
                  </c15:spPr>
                  <c15:layout>
                    <c:manualLayout>
                      <c:w val="0.31378984998080389"/>
                      <c:h val="0.28954801054008217"/>
                    </c:manualLayout>
                  </c15:layout>
                </c:ext>
              </c:extLst>
            </c:dLbl>
            <c:dLbl>
              <c:idx val="1"/>
              <c:layout>
                <c:manualLayout>
                  <c:x val="0.32700719318143601"/>
                  <c:y val="-6.9032168568077548E-2"/>
                </c:manualLayout>
              </c:layout>
              <c:spPr>
                <a:xfrm>
                  <a:off x="3911313" y="1137639"/>
                  <a:ext cx="1722501" cy="807884"/>
                </a:xfrm>
                <a:solidFill>
                  <a:sysClr val="window" lastClr="FFFFFF"/>
                </a:solidFill>
                <a:ln w="9525" cap="flat" cmpd="sng" algn="ctr">
                  <a:solidFill>
                    <a:sysClr val="windowText" lastClr="000000">
                      <a:lumMod val="25000"/>
                      <a:lumOff val="75000"/>
                    </a:sysClr>
                  </a:solidFill>
                  <a:prstDash val="solid"/>
                  <a:round/>
                  <a:headEnd type="none" w="med" len="med"/>
                  <a:tailEnd type="none" w="med" len="med"/>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D5C8-4D73-B093-B975C66BE828}"/>
                </c:ext>
                <c:ext xmlns:c15="http://schemas.microsoft.com/office/drawing/2012/chart" uri="{CE6537A1-D6FC-4f65-9D91-7224C49458BB}">
                  <c15:spPr xmlns:c15="http://schemas.microsoft.com/office/drawing/2012/chart">
                    <a:prstGeom prst="wedgeRectCallout">
                      <a:avLst>
                        <a:gd name="adj1" fmla="val -81056"/>
                        <a:gd name="adj2" fmla="val 1686"/>
                      </a:avLst>
                    </a:prstGeom>
                    <a:noFill/>
                    <a:ln>
                      <a:noFill/>
                    </a:ln>
                  </c15:spPr>
                  <c15:layout>
                    <c:manualLayout>
                      <c:w val="0.29848168736830427"/>
                      <c:h val="0.38658713695427999"/>
                    </c:manualLayout>
                  </c15:layout>
                </c:ext>
              </c:extLst>
            </c:dLbl>
            <c:dLbl>
              <c:idx val="2"/>
              <c:layout>
                <c:manualLayout>
                  <c:x val="-9.1800257738054017E-2"/>
                  <c:y val="0.3580319713636144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D5C8-4D73-B093-B975C66BE828}"/>
                </c:ext>
                <c:ext xmlns:c15="http://schemas.microsoft.com/office/drawing/2012/chart" uri="{CE6537A1-D6FC-4f65-9D91-7224C49458BB}">
                  <c15:layout>
                    <c:manualLayout>
                      <c:w val="0.2543522589805069"/>
                      <c:h val="0.2698082527756972"/>
                    </c:manualLayout>
                  </c15:layout>
                </c:ext>
              </c:extLst>
            </c:dLbl>
            <c:dLbl>
              <c:idx val="3"/>
              <c:layout>
                <c:manualLayout>
                  <c:x val="-0.19547117105777267"/>
                  <c:y val="7.4980927085858545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D5C8-4D73-B093-B975C66BE828}"/>
                </c:ext>
                <c:ext xmlns:c15="http://schemas.microsoft.com/office/drawing/2012/chart" uri="{CE6537A1-D6FC-4f65-9D91-7224C49458BB}">
                  <c15:layout>
                    <c:manualLayout>
                      <c:w val="0.25297164383941445"/>
                      <c:h val="0.32027313814579011"/>
                    </c:manualLayout>
                  </c15:layout>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1" i="0" u="none" strike="noStrike" kern="1200" baseline="0">
                    <a:solidFill>
                      <a:schemeClr val="dk1">
                        <a:lumMod val="65000"/>
                        <a:lumOff val="35000"/>
                      </a:schemeClr>
                    </a:solidFill>
                    <a:latin typeface="+mn-lt"/>
                    <a:ea typeface="+mn-ea"/>
                    <a:cs typeface="+mn-cs"/>
                  </a:defRPr>
                </a:pPr>
                <a:endParaRPr lang="pt-BR"/>
              </a:p>
            </c:txPr>
            <c:dLblPos val="outEnd"/>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ext>
            </c:extLst>
          </c:dLbls>
          <c:cat>
            <c:strRef>
              <c:f>Plan1!$A$2:$A$5</c:f>
              <c:strCache>
                <c:ptCount val="4"/>
                <c:pt idx="0">
                  <c:v>PARTICIPARAM TRATORENZZO E RETENGROL, E UMA DAS EMPRESAS DO GRUPO ECONÔMICO DA BRASIL </c:v>
                </c:pt>
                <c:pt idx="1">
                  <c:v>PARTICIPARAM TRATORENZZO OU RETENGROL E UMA DAS EMPRESAS DO GRUPO ECONÔMICO DA BRASIL</c:v>
                </c:pt>
                <c:pt idx="2">
                  <c:v>PARTICIPARAM SOMENTE TRATORENZZO E RETENGROL</c:v>
                </c:pt>
                <c:pt idx="3">
                  <c:v>PARTICIPARAM SOMENTE EMPRESAS DO GRUPO ECONÔMICO DA BRASIL</c:v>
                </c:pt>
              </c:strCache>
            </c:strRef>
          </c:cat>
          <c:val>
            <c:numRef>
              <c:f>Plan1!$B$2:$B$5</c:f>
              <c:numCache>
                <c:formatCode>General</c:formatCode>
                <c:ptCount val="4"/>
                <c:pt idx="0">
                  <c:v>12</c:v>
                </c:pt>
                <c:pt idx="1">
                  <c:v>46</c:v>
                </c:pt>
                <c:pt idx="2">
                  <c:v>6</c:v>
                </c:pt>
                <c:pt idx="3">
                  <c:v>6</c:v>
                </c:pt>
              </c:numCache>
            </c:numRef>
          </c:val>
          <c:extLst xmlns:c16r2="http://schemas.microsoft.com/office/drawing/2015/06/chart">
            <c:ext xmlns:c16="http://schemas.microsoft.com/office/drawing/2014/chart" uri="{C3380CC4-5D6E-409C-BE32-E72D297353CC}">
              <c16:uniqueId val="{00000008-D5C8-4D73-B093-B975C66BE828}"/>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kIHP2ayHRzEyHkM0lJS08cVsLZAIpatCl+O5mKS2K5Q=</DigestValue>
    </Reference>
    <Reference Type="http://www.w3.org/2000/09/xmldsig#Object" URI="#idOfficeObject">
      <DigestMethod Algorithm="http://www.w3.org/2001/04/xmlenc#sha256"/>
      <DigestValue>QuszTLAicwWHutmmyYHMkTfy7OxgbL5khldrRX7ZmoU=</DigestValue>
    </Reference>
    <Reference Type="http://uri.etsi.org/01903#SignedProperties" URI="#idSignedProperties">
      <Transforms>
        <Transform Algorithm="http://www.w3.org/TR/2001/REC-xml-c14n-20010315"/>
      </Transforms>
      <DigestMethod Algorithm="http://www.w3.org/2001/04/xmlenc#sha256"/>
      <DigestValue>OwLJLxQxWM8GWk98787D8pqOHf9r5YHpdiGI6p8nzpo=</DigestValue>
    </Reference>
  </SignedInfo>
  <SignatureValue>UaQs5VM9HmBM9ucLHnt4vUKv/tOPTsG5OjjzupdgtzCMAfqoPmvW5QWClZ0QcUKH9q4RrSOBhYQP
CS55T9hhxOxiRru35hpPp6V0qthI5KLeGJCQC33Xk8MJ0tGpPK2Tn0HoywUGj9xs4nr3j+PuIg8p
7u0Zfe70fy6J7v8Bkf6LdyAXsYFNA5p9Nb10nVNEVJ+94slqAJR4CpJp64ojw7+V2M6zKz3ImAiw
Qu/mTmSvJijCY99x/WpKQWXCmKLSyqU0aSAhAFz2XSQeGLSOivD+xhe7d+jz+BhFlSb1AFWCzXxl
Bsy7Rk8QG+u1EzUQOEwWa/29ymaDmabPQj8auQ==</SignatureValue>
  <KeyInfo>
    <X509Data>
      <X509Certificate>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Transform>
          <Transform Algorithm="http://www.w3.org/TR/2001/REC-xml-c14n-20010315"/>
        </Transforms>
        <DigestMethod Algorithm="http://www.w3.org/2001/04/xmlenc#sha256"/>
        <DigestValue>uPyEF/QgDzqpFFA2Vi8f/eVaakAj2vHTti1VS3ygu20=</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DYNuEz+FFJx/I1obrb8YWvO9IdKqt5iAg7mti+Xs+f8=</DigestValue>
      </Reference>
      <Reference URI="/word/charts/chart1.xml?ContentType=application/vnd.openxmlformats-officedocument.drawingml.chart+xml">
        <DigestMethod Algorithm="http://www.w3.org/2001/04/xmlenc#sha256"/>
        <DigestValue>33A6qfagN/qpglf2Qneu3E6WWPGLy/K1WZYcQ7+NxSU=</DigestValue>
      </Reference>
      <Reference URI="/word/charts/colors1.xml?ContentType=application/vnd.ms-office.chartcolorstyle+xml">
        <DigestMethod Algorithm="http://www.w3.org/2001/04/xmlenc#sha256"/>
        <DigestValue>BP77p9MYU/oKpjblyLjjCPwxJqm0ih9EkJR//5HVqS8=</DigestValue>
      </Reference>
      <Reference URI="/word/charts/style1.xml?ContentType=application/vnd.ms-office.chartstyle+xml">
        <DigestMethod Algorithm="http://www.w3.org/2001/04/xmlenc#sha256"/>
        <DigestValue>wfntRu5YpC/YTrCFJ1yuDhOT1UtypaX+ns6BOBY2tp8=</DigestValue>
      </Reference>
      <Reference URI="/word/document.xml?ContentType=application/vnd.openxmlformats-officedocument.wordprocessingml.document.main+xml">
        <DigestMethod Algorithm="http://www.w3.org/2001/04/xmlenc#sha256"/>
        <DigestValue>U/lpyYzfhTu+kXIB4DDiyIDpL0KhWDtdUT+hNsOjZFo=</DigestValue>
      </Reference>
      <Reference URI="/word/embeddings/Planilha_do_Microsoft_Excel1.xlsx?ContentType=application/vnd.openxmlformats-officedocument.spreadsheetml.sheet">
        <DigestMethod Algorithm="http://www.w3.org/2001/04/xmlenc#sha256"/>
        <DigestValue>8SskolqUIUjLoh6U1JQgDBn4U1KQIKEdoZMj2/CgfoE=</DigestValue>
      </Reference>
      <Reference URI="/word/endnotes.xml?ContentType=application/vnd.openxmlformats-officedocument.wordprocessingml.endnotes+xml">
        <DigestMethod Algorithm="http://www.w3.org/2001/04/xmlenc#sha256"/>
        <DigestValue>HkgKcXjDjaP/Nr4yzZAaMVrVDBEXtwTkkAzAYtOKjeg=</DigestValue>
      </Reference>
      <Reference URI="/word/fontTable.xml?ContentType=application/vnd.openxmlformats-officedocument.wordprocessingml.fontTable+xml">
        <DigestMethod Algorithm="http://www.w3.org/2001/04/xmlenc#sha256"/>
        <DigestValue>lsZEo60jl9O6dh6lFsN8+8tTbYo0W3CvqbOtS+cCUnA=</DigestValue>
      </Reference>
      <Reference URI="/word/footer1.xml?ContentType=application/vnd.openxmlformats-officedocument.wordprocessingml.footer+xml">
        <DigestMethod Algorithm="http://www.w3.org/2001/04/xmlenc#sha256"/>
        <DigestValue>+mgQgbqdofyCJMS3JaC7ImlAPENSbeTubBzJ+jmNAUk=</DigestValue>
      </Reference>
      <Reference URI="/word/footnotes.xml?ContentType=application/vnd.openxmlformats-officedocument.wordprocessingml.footnotes+xml">
        <DigestMethod Algorithm="http://www.w3.org/2001/04/xmlenc#sha256"/>
        <DigestValue>zSWKwmB9yU6wvbEkGIeoT4rv12+m/Sx/xWxPfbeCRcg=</DigestValue>
      </Reference>
      <Reference URI="/word/header1.xml?ContentType=application/vnd.openxmlformats-officedocument.wordprocessingml.header+xml">
        <DigestMethod Algorithm="http://www.w3.org/2001/04/xmlenc#sha256"/>
        <DigestValue>CVII2ajiioo1TB7GpSEQpCu1roRu1JUg2M+JSfdp5y8=</DigestValue>
      </Reference>
      <Reference URI="/word/header2.xml?ContentType=application/vnd.openxmlformats-officedocument.wordprocessingml.header+xml">
        <DigestMethod Algorithm="http://www.w3.org/2001/04/xmlenc#sha256"/>
        <DigestValue>5CYV9AxVfaJctVaWMFmnrnCqbH9atYZZLS2WRufSJYE=</DigestValue>
      </Reference>
      <Reference URI="/word/header3.xml?ContentType=application/vnd.openxmlformats-officedocument.wordprocessingml.header+xml">
        <DigestMethod Algorithm="http://www.w3.org/2001/04/xmlenc#sha256"/>
        <DigestValue>rXbA84BIAcxFu5tDi2m7JXxwub6Ti5MazXojZZwwS3I=</DigestValue>
      </Reference>
      <Reference URI="/word/media/image1.jpg?ContentType=image/jpeg">
        <DigestMethod Algorithm="http://www.w3.org/2001/04/xmlenc#sha256"/>
        <DigestValue>XIbCEfxXR1NvwUWCQgGckdvxF2FxmJF2jEtRiKwrbJo=</DigestValue>
      </Reference>
      <Reference URI="/word/media/image2.jpeg?ContentType=image/jpeg">
        <DigestMethod Algorithm="http://www.w3.org/2001/04/xmlenc#sha256"/>
        <DigestValue>X8DvfWBsHzCaJ/mjoseB/dpKjzucr4aD5BJ5djhNkcw=</DigestValue>
      </Reference>
      <Reference URI="/word/media/image3.png?ContentType=image/png">
        <DigestMethod Algorithm="http://www.w3.org/2001/04/xmlenc#sha256"/>
        <DigestValue>hYDSBy/nL8rxea2W65Uy6aWjENaWoC7p8+VX8btQTfE=</DigestValue>
      </Reference>
      <Reference URI="/word/media/image4.png?ContentType=image/png">
        <DigestMethod Algorithm="http://www.w3.org/2001/04/xmlenc#sha256"/>
        <DigestValue>Xbu0L/JvfSbx6jSrB02buih7NeTNrHEhRcgHRhx7egQ=</DigestValue>
      </Reference>
      <Reference URI="/word/numbering.xml?ContentType=application/vnd.openxmlformats-officedocument.wordprocessingml.numbering+xml">
        <DigestMethod Algorithm="http://www.w3.org/2001/04/xmlenc#sha256"/>
        <DigestValue>JB4BlLdfTUOGJbkiReDekyZUjrZlhAMe0KUBQF88WHs=</DigestValue>
      </Reference>
      <Reference URI="/word/settings.xml?ContentType=application/vnd.openxmlformats-officedocument.wordprocessingml.settings+xml">
        <DigestMethod Algorithm="http://www.w3.org/2001/04/xmlenc#sha256"/>
        <DigestValue>0wsMIzOY2YQmEtToTPSYdmaWByMhLmI3ikQIYZ2SKT8=</DigestValue>
      </Reference>
      <Reference URI="/word/styles.xml?ContentType=application/vnd.openxmlformats-officedocument.wordprocessingml.styles+xml">
        <DigestMethod Algorithm="http://www.w3.org/2001/04/xmlenc#sha256"/>
        <DigestValue>lhjItF8v44QT1I3YyvdI5Quib/uNQuHPnIS3ROrdZ90=</DigestValue>
      </Reference>
      <Reference URI="/word/theme/theme1.xml?ContentType=application/vnd.openxmlformats-officedocument.theme+xml">
        <DigestMethod Algorithm="http://www.w3.org/2001/04/xmlenc#sha256"/>
        <DigestValue>A07YXBz/ArbXJX63wql/OgwbMwA4n797azUEw3L8xV4=</DigestValue>
      </Reference>
      <Reference URI="/word/webSettings.xml?ContentType=application/vnd.openxmlformats-officedocument.wordprocessingml.webSettings+xml">
        <DigestMethod Algorithm="http://www.w3.org/2001/04/xmlenc#sha256"/>
        <DigestValue>LRPZzZ4fp72KxeehxAj6V/B+GsFGQcgvhmJNyVQt+eU=</DigestValue>
      </Reference>
    </Manifest>
    <SignatureProperties>
      <SignatureProperty Id="idSignatureTime" Target="#idPackageSignature">
        <mdssi:SignatureTime xmlns:mdssi="http://schemas.openxmlformats.org/package/2006/digital-signature">
          <mdssi:Format>YYYY-MM-DDThh:mm:ssTZD</mdssi:Format>
          <mdssi:Value>2019-10-29T20:00:19Z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2019-10-29T20:00:19Z</xd:SigningTime>
          <xd:SigningCertificate>
            <xd:Cert>
              <xd:CertDigest>
                <DigestMethod Algorithm="http://www.w3.org/2001/04/xmlenc#sha256"/>
                <DigestValue>2GH0FwVUEGzE2sFGH37cYLYd2QsInxIElsnWoZ9Itjs=</DigestValue>
              </xd:CertDigest>
              <xd:IssuerSerial>
                <X509IssuerName>CN=AC SOLUTI Multipla, OU=AC SOLUTI, OU=Autoridade Certificadora Raiz Brasileira v2, O=ICP-Brasil, C=BR</X509IssuerName>
                <X509SerialNumber>1287493005358966979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</xd:EncapsulatedX509Certificate>
            <xd:EncapsulatedX509Certificate>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</xd:EncapsulatedX509Certificate>
            <xd:EncapsulatedX509Certificate>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</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13F46E-778A-42A0-9A0D-35EB59289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893</TotalTime>
  <Pages>82</Pages>
  <Words>18502</Words>
  <Characters>99913</Characters>
  <Application>Microsoft Office Word</Application>
  <DocSecurity>0</DocSecurity>
  <Lines>832</Lines>
  <Paragraphs>236</Paragraphs>
  <ScaleCrop>false</ScaleCrop>
  <HeadingPairs>
    <vt:vector size="2" baseType="variant">
      <vt:variant>
        <vt:lpstr>Título</vt:lpstr>
      </vt:variant>
      <vt:variant>
        <vt:i4>1</vt:i4>
      </vt:variant>
    </vt:vector>
  </HeadingPairs>
  <TitlesOfParts>
    <vt:vector size="1" baseType="lpstr">
      <vt:lpstr/>
    </vt:vector>
  </TitlesOfParts>
  <Company>Governo do Estado de MG</Company>
  <LinksUpToDate>false</LinksUpToDate>
  <CharactersWithSpaces>118179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Tribunal de Contas de MG</dc:creator>
  <cp:keywords/>
  <dc:description/>
  <cp:lastModifiedBy>ANA PAULA VASCONCELOS COSTA</cp:lastModifiedBy>
  <cp:revision>151</cp:revision>
  <cp:lastPrinted>2018-04-19T19:47:00Z</cp:lastPrinted>
  <dcterms:created xsi:type="dcterms:W3CDTF">2019-09-23T14:12:00Z</dcterms:created>
  <dcterms:modified xsi:type="dcterms:W3CDTF">2019-10-29T16:16:00Z</dcterms:modified>
</cp:coreProperties>
</file>