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586ED2" w:rsidRDefault="00586ED2" w:rsidP="00B9607E">
      <w:pPr>
        <w:widowControl w:val="0"/>
        <w:spacing w:line="276" w:lineRule="auto"/>
        <w:ind w:left="1418"/>
        <w:jc w:val="both"/>
        <w:rPr>
          <w:rFonts w:ascii="Garamond" w:hAnsi="Garamond" w:cs="Arial"/>
          <w:b/>
        </w:rPr>
      </w:pPr>
    </w:p>
    <w:p w:rsidR="00052E68" w:rsidRDefault="00052E68" w:rsidP="00B9607E">
      <w:pPr>
        <w:widowControl w:val="0"/>
        <w:spacing w:line="276" w:lineRule="auto"/>
        <w:ind w:left="1418"/>
        <w:jc w:val="both"/>
        <w:rPr>
          <w:rFonts w:ascii="Garamond" w:hAnsi="Garamond" w:cs="Arial"/>
          <w:b/>
        </w:rPr>
      </w:pPr>
    </w:p>
    <w:p w:rsidR="00052E68" w:rsidRDefault="00052E68" w:rsidP="00B9607E">
      <w:pPr>
        <w:widowControl w:val="0"/>
        <w:spacing w:line="276" w:lineRule="auto"/>
        <w:ind w:left="1418"/>
        <w:jc w:val="both"/>
        <w:rPr>
          <w:rFonts w:ascii="Garamond" w:hAnsi="Garamond" w:cs="Arial"/>
          <w:b/>
        </w:rPr>
      </w:pPr>
    </w:p>
    <w:p w:rsidR="00052E68" w:rsidRDefault="00052E68" w:rsidP="00B9607E">
      <w:pPr>
        <w:widowControl w:val="0"/>
        <w:spacing w:line="276" w:lineRule="auto"/>
        <w:ind w:left="1418"/>
        <w:jc w:val="both"/>
        <w:rPr>
          <w:rFonts w:ascii="Garamond" w:hAnsi="Garamond" w:cs="Arial"/>
          <w:b/>
        </w:rPr>
      </w:pPr>
    </w:p>
    <w:p w:rsidR="00052E68" w:rsidRDefault="00052E68" w:rsidP="00B9607E">
      <w:pPr>
        <w:widowControl w:val="0"/>
        <w:spacing w:line="276" w:lineRule="auto"/>
        <w:ind w:left="1418"/>
        <w:jc w:val="both"/>
        <w:rPr>
          <w:rFonts w:ascii="Garamond" w:hAnsi="Garamond" w:cs="Arial"/>
          <w:b/>
        </w:rPr>
      </w:pPr>
    </w:p>
    <w:p w:rsidR="006F69EB" w:rsidRDefault="006F69EB" w:rsidP="00B9607E">
      <w:pPr>
        <w:widowControl w:val="0"/>
        <w:spacing w:line="276" w:lineRule="auto"/>
        <w:ind w:left="1418"/>
        <w:jc w:val="both"/>
        <w:rPr>
          <w:rFonts w:ascii="Garamond" w:hAnsi="Garamond" w:cs="Arial"/>
          <w:b/>
        </w:rPr>
      </w:pPr>
    </w:p>
    <w:p w:rsidR="00052E68" w:rsidRDefault="00052E68"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523967" w:rsidP="002E14D0">
      <w:pPr>
        <w:widowControl w:val="0"/>
        <w:spacing w:before="240" w:line="276" w:lineRule="auto"/>
        <w:ind w:left="1418"/>
        <w:jc w:val="both"/>
        <w:rPr>
          <w:rFonts w:ascii="Garamond" w:hAnsi="Garamond" w:cs="Arial"/>
        </w:rPr>
      </w:pPr>
      <w:r>
        <w:rPr>
          <w:rFonts w:ascii="Garamond" w:hAnsi="Garamond" w:cs="Arial"/>
          <w:b/>
          <w:u w:val="single"/>
        </w:rPr>
        <w:t>OSMANINHO CUSTÓDIO DE MELO</w:t>
      </w:r>
      <w:r w:rsidR="008D72C5">
        <w:rPr>
          <w:rFonts w:ascii="Garamond" w:hAnsi="Garamond" w:cs="Arial"/>
          <w:b/>
          <w:u w:val="single"/>
        </w:rPr>
        <w:t>,</w:t>
      </w:r>
      <w:r w:rsidR="008502B5">
        <w:rPr>
          <w:rFonts w:ascii="Garamond" w:hAnsi="Garamond" w:cs="Arial"/>
        </w:rPr>
        <w:t xml:space="preserve"> na qualidade de </w:t>
      </w:r>
      <w:r>
        <w:rPr>
          <w:rFonts w:ascii="Garamond" w:hAnsi="Garamond" w:cs="Arial"/>
        </w:rPr>
        <w:t>ex-Prefeito</w:t>
      </w:r>
      <w:r w:rsidR="008D72C5">
        <w:rPr>
          <w:rFonts w:ascii="Garamond" w:hAnsi="Garamond" w:cs="Arial"/>
        </w:rPr>
        <w:t xml:space="preserve"> Municipal de </w:t>
      </w:r>
      <w:r>
        <w:rPr>
          <w:rFonts w:ascii="Garamond" w:hAnsi="Garamond" w:cs="Arial"/>
        </w:rPr>
        <w:t>São Sebastião do Anta</w:t>
      </w:r>
      <w:r w:rsidR="008502B5">
        <w:rPr>
          <w:rFonts w:ascii="Garamond" w:hAnsi="Garamond" w:cs="Arial"/>
        </w:rPr>
        <w:t>, n</w:t>
      </w:r>
      <w:r w:rsidR="00562CA8">
        <w:rPr>
          <w:rFonts w:ascii="Garamond" w:hAnsi="Garamond" w:cs="Arial"/>
        </w:rPr>
        <w:t>o</w:t>
      </w:r>
      <w:r>
        <w:rPr>
          <w:rFonts w:ascii="Garamond" w:hAnsi="Garamond" w:cs="Arial"/>
        </w:rPr>
        <w:t>s</w:t>
      </w:r>
      <w:r w:rsidR="00562CA8">
        <w:rPr>
          <w:rFonts w:ascii="Garamond" w:hAnsi="Garamond" w:cs="Arial"/>
        </w:rPr>
        <w:t xml:space="preserve"> exercício</w:t>
      </w:r>
      <w:r>
        <w:rPr>
          <w:rFonts w:ascii="Garamond" w:hAnsi="Garamond" w:cs="Arial"/>
        </w:rPr>
        <w:t>s</w:t>
      </w:r>
      <w:r w:rsidR="008D72C5">
        <w:rPr>
          <w:rFonts w:ascii="Garamond" w:hAnsi="Garamond" w:cs="Arial"/>
        </w:rPr>
        <w:t xml:space="preserve"> de </w:t>
      </w:r>
      <w:r>
        <w:rPr>
          <w:rFonts w:ascii="Garamond" w:hAnsi="Garamond" w:cs="Arial"/>
        </w:rPr>
        <w:t>2013 e 2015</w:t>
      </w:r>
      <w:r w:rsidR="008502B5">
        <w:rPr>
          <w:rFonts w:ascii="Garamond" w:hAnsi="Garamond" w:cs="Arial"/>
        </w:rPr>
        <w:t>, subscritor</w:t>
      </w:r>
      <w:r w:rsidR="008D72C5">
        <w:rPr>
          <w:rFonts w:ascii="Garamond" w:hAnsi="Garamond" w:cs="Arial"/>
        </w:rPr>
        <w:t xml:space="preserve"> do ato de homologação do </w:t>
      </w:r>
      <w:r>
        <w:rPr>
          <w:rFonts w:ascii="Garamond" w:hAnsi="Garamond" w:cs="Arial"/>
        </w:rPr>
        <w:t>Procedimento Licitatório n. 027/2013 – Pregão Presencial n. 017/2013 e do Procedimento Licitatório n. 059/2015 – Pregão Presencial n. 046/2015</w:t>
      </w:r>
      <w:r w:rsidR="008D72C5">
        <w:rPr>
          <w:rFonts w:ascii="Garamond" w:hAnsi="Garamond" w:cs="Arial"/>
        </w:rPr>
        <w:t>;</w:t>
      </w:r>
    </w:p>
    <w:p w:rsidR="00523967" w:rsidRDefault="00523967" w:rsidP="002E14D0">
      <w:pPr>
        <w:widowControl w:val="0"/>
        <w:spacing w:before="240" w:line="276" w:lineRule="auto"/>
        <w:ind w:left="1418"/>
        <w:jc w:val="both"/>
        <w:rPr>
          <w:rFonts w:ascii="Garamond" w:hAnsi="Garamond" w:cs="Arial"/>
        </w:rPr>
      </w:pPr>
      <w:r>
        <w:rPr>
          <w:rFonts w:ascii="Garamond" w:hAnsi="Garamond" w:cs="Arial"/>
          <w:b/>
          <w:u w:val="single"/>
        </w:rPr>
        <w:t>JOÃO BATISTA VINHA,</w:t>
      </w:r>
      <w:r w:rsidRPr="00523967">
        <w:rPr>
          <w:rFonts w:ascii="Garamond" w:hAnsi="Garamond" w:cs="Arial"/>
        </w:rPr>
        <w:t xml:space="preserve"> </w:t>
      </w:r>
      <w:r>
        <w:rPr>
          <w:rFonts w:ascii="Garamond" w:hAnsi="Garamond" w:cs="Arial"/>
        </w:rPr>
        <w:t>na qualidade de ex-Prefeito Municipal de São Sebastião do Anta, no exercício de 2017, subscritor do ato de homologação do Procedimento Licitatório n. 080/2017 – Pregão Presencial n. 039/2017;</w:t>
      </w:r>
    </w:p>
    <w:p w:rsidR="008D72C5" w:rsidRDefault="009B684E" w:rsidP="002E14D0">
      <w:pPr>
        <w:widowControl w:val="0"/>
        <w:spacing w:before="240" w:line="276" w:lineRule="auto"/>
        <w:ind w:left="1418"/>
        <w:jc w:val="both"/>
        <w:rPr>
          <w:rFonts w:ascii="Garamond" w:hAnsi="Garamond" w:cs="Arial"/>
        </w:rPr>
      </w:pPr>
      <w:r>
        <w:rPr>
          <w:rFonts w:ascii="Garamond" w:hAnsi="Garamond" w:cs="Arial"/>
          <w:b/>
          <w:u w:val="single"/>
        </w:rPr>
        <w:t>DÉLIA</w:t>
      </w:r>
      <w:r w:rsidR="00523967">
        <w:rPr>
          <w:rFonts w:ascii="Garamond" w:hAnsi="Garamond" w:cs="Arial"/>
          <w:b/>
          <w:u w:val="single"/>
        </w:rPr>
        <w:t xml:space="preserve"> JACINTO COSTA</w:t>
      </w:r>
      <w:r w:rsidR="008D72C5">
        <w:rPr>
          <w:rFonts w:ascii="Garamond" w:hAnsi="Garamond" w:cs="Arial"/>
          <w:b/>
          <w:u w:val="single"/>
        </w:rPr>
        <w:t>,</w:t>
      </w:r>
      <w:r w:rsidR="008D72C5">
        <w:rPr>
          <w:rFonts w:ascii="Garamond" w:hAnsi="Garamond" w:cs="Arial"/>
        </w:rPr>
        <w:t xml:space="preserve"> na qualidade de </w:t>
      </w:r>
      <w:r w:rsidR="00850183">
        <w:rPr>
          <w:rFonts w:ascii="Garamond" w:hAnsi="Garamond" w:cs="Arial"/>
        </w:rPr>
        <w:t>ex-</w:t>
      </w:r>
      <w:r>
        <w:rPr>
          <w:rFonts w:ascii="Garamond" w:hAnsi="Garamond" w:cs="Arial"/>
        </w:rPr>
        <w:t>Secretária</w:t>
      </w:r>
      <w:r w:rsidR="008D72C5">
        <w:rPr>
          <w:rFonts w:ascii="Garamond" w:hAnsi="Garamond" w:cs="Arial"/>
        </w:rPr>
        <w:t xml:space="preserve"> Municipal de </w:t>
      </w:r>
      <w:r w:rsidR="00562CA8">
        <w:rPr>
          <w:rFonts w:ascii="Garamond" w:hAnsi="Garamond" w:cs="Arial"/>
        </w:rPr>
        <w:t>Educação</w:t>
      </w:r>
      <w:r w:rsidR="004C2BCC">
        <w:rPr>
          <w:rFonts w:ascii="Garamond" w:hAnsi="Garamond" w:cs="Arial"/>
        </w:rPr>
        <w:t xml:space="preserve"> de </w:t>
      </w:r>
      <w:r w:rsidR="00523967">
        <w:rPr>
          <w:rFonts w:ascii="Garamond" w:hAnsi="Garamond" w:cs="Arial"/>
        </w:rPr>
        <w:t>São Sebastião do Anta</w:t>
      </w:r>
      <w:r w:rsidR="008D72C5">
        <w:rPr>
          <w:rFonts w:ascii="Garamond" w:hAnsi="Garamond" w:cs="Arial"/>
        </w:rPr>
        <w:t xml:space="preserve">, </w:t>
      </w:r>
      <w:r w:rsidR="00ED3C58">
        <w:rPr>
          <w:rFonts w:ascii="Garamond" w:hAnsi="Garamond" w:cs="Arial"/>
        </w:rPr>
        <w:t>no exercício</w:t>
      </w:r>
      <w:r w:rsidR="004C2BCC">
        <w:rPr>
          <w:rFonts w:ascii="Garamond" w:hAnsi="Garamond" w:cs="Arial"/>
        </w:rPr>
        <w:t xml:space="preserve"> de </w:t>
      </w:r>
      <w:r w:rsidR="00850183">
        <w:rPr>
          <w:rFonts w:ascii="Garamond" w:hAnsi="Garamond" w:cs="Arial"/>
        </w:rPr>
        <w:t>201</w:t>
      </w:r>
      <w:r w:rsidR="00523967">
        <w:rPr>
          <w:rFonts w:ascii="Garamond" w:hAnsi="Garamond" w:cs="Arial"/>
        </w:rPr>
        <w:t>3</w:t>
      </w:r>
      <w:r w:rsidR="008D72C5">
        <w:rPr>
          <w:rFonts w:ascii="Garamond" w:hAnsi="Garamond" w:cs="Arial"/>
        </w:rPr>
        <w:t xml:space="preserve">, requisitante do </w:t>
      </w:r>
      <w:r w:rsidR="00850183">
        <w:rPr>
          <w:rFonts w:ascii="Garamond" w:hAnsi="Garamond" w:cs="Arial"/>
        </w:rPr>
        <w:t xml:space="preserve">Procedimento Licitatório n. </w:t>
      </w:r>
      <w:r w:rsidR="00523967">
        <w:rPr>
          <w:rFonts w:ascii="Garamond" w:hAnsi="Garamond" w:cs="Arial"/>
        </w:rPr>
        <w:t>027/2013</w:t>
      </w:r>
      <w:r w:rsidR="00850183">
        <w:rPr>
          <w:rFonts w:ascii="Garamond" w:hAnsi="Garamond" w:cs="Arial"/>
        </w:rPr>
        <w:t xml:space="preserve"> – Pregão Presencial n. </w:t>
      </w:r>
      <w:r w:rsidR="00523967">
        <w:rPr>
          <w:rFonts w:ascii="Garamond" w:hAnsi="Garamond" w:cs="Arial"/>
        </w:rPr>
        <w:t>017/2013</w:t>
      </w:r>
      <w:r w:rsidR="008D72C5">
        <w:rPr>
          <w:rFonts w:ascii="Garamond" w:hAnsi="Garamond" w:cs="Arial"/>
        </w:rPr>
        <w:t>;</w:t>
      </w:r>
    </w:p>
    <w:p w:rsidR="00523967" w:rsidRDefault="00523967" w:rsidP="002E14D0">
      <w:pPr>
        <w:widowControl w:val="0"/>
        <w:spacing w:before="240" w:line="276" w:lineRule="auto"/>
        <w:ind w:left="1418"/>
        <w:jc w:val="both"/>
        <w:rPr>
          <w:rFonts w:ascii="Garamond" w:hAnsi="Garamond" w:cs="Arial"/>
        </w:rPr>
      </w:pPr>
      <w:r>
        <w:rPr>
          <w:rFonts w:ascii="Garamond" w:hAnsi="Garamond" w:cs="Arial"/>
          <w:b/>
          <w:u w:val="single"/>
        </w:rPr>
        <w:t>MARTA RODRIGUES PEREIRA PINTO,</w:t>
      </w:r>
      <w:r>
        <w:rPr>
          <w:rFonts w:ascii="Garamond" w:hAnsi="Garamond" w:cs="Arial"/>
        </w:rPr>
        <w:t xml:space="preserve"> na qualidade de ex-Secretária Municipal de Assistência Social de São Sebastião do Anta, no exercício de 2013, requisitante do Procedimento Licitatório n. 027/2013 – Pregão Presencial n. 017/2013;</w:t>
      </w:r>
    </w:p>
    <w:p w:rsidR="00523967" w:rsidRDefault="00523967" w:rsidP="002E14D0">
      <w:pPr>
        <w:widowControl w:val="0"/>
        <w:spacing w:before="240" w:line="276" w:lineRule="auto"/>
        <w:ind w:left="1418"/>
        <w:jc w:val="both"/>
        <w:rPr>
          <w:rFonts w:ascii="Garamond" w:hAnsi="Garamond" w:cs="Arial"/>
        </w:rPr>
      </w:pPr>
      <w:r>
        <w:rPr>
          <w:rFonts w:ascii="Garamond" w:hAnsi="Garamond" w:cs="Arial"/>
          <w:b/>
          <w:u w:val="single"/>
        </w:rPr>
        <w:lastRenderedPageBreak/>
        <w:t>LUCIENE APARECIDA DE BRITO VIANA,</w:t>
      </w:r>
      <w:r>
        <w:rPr>
          <w:rFonts w:ascii="Garamond" w:hAnsi="Garamond" w:cs="Arial"/>
        </w:rPr>
        <w:t xml:space="preserve"> na qualidade de ex-Secretária Municipal de Educação, Esporte, Lazer e Cultura de São Sebastião do Anta, no exercício de 2015, requisitante do Procedimento Licitatório n. 059/2015 – Pregão Presencial n. 046/2015;</w:t>
      </w:r>
    </w:p>
    <w:p w:rsidR="00523967" w:rsidRPr="00523967" w:rsidRDefault="00523967" w:rsidP="002E14D0">
      <w:pPr>
        <w:widowControl w:val="0"/>
        <w:spacing w:before="240" w:line="276" w:lineRule="auto"/>
        <w:ind w:left="1418"/>
        <w:jc w:val="both"/>
        <w:rPr>
          <w:rFonts w:ascii="Garamond" w:hAnsi="Garamond" w:cs="Arial"/>
        </w:rPr>
      </w:pPr>
      <w:r>
        <w:rPr>
          <w:rFonts w:ascii="Garamond" w:hAnsi="Garamond" w:cs="Arial"/>
          <w:b/>
          <w:u w:val="single"/>
        </w:rPr>
        <w:t>NILTON GOMES DE OLIVEIRA JÚNIOR,</w:t>
      </w:r>
      <w:r>
        <w:rPr>
          <w:rFonts w:ascii="Garamond" w:hAnsi="Garamond" w:cs="Arial"/>
        </w:rPr>
        <w:t xml:space="preserve"> na qualidade de ex-Secretário Municipal de Educação, Cultura, Esporte e Lazer de São Sebastião do Anta, no exercício de 2017, requisitante do Procedimento Licitatório n. 080/2017 – Pregão Presencial n. 039/2017;</w:t>
      </w:r>
    </w:p>
    <w:p w:rsid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SOARES – ME,</w:t>
      </w:r>
      <w:r>
        <w:rPr>
          <w:rFonts w:ascii="Garamond" w:hAnsi="Garamond" w:cs="Arial"/>
        </w:rPr>
        <w:t xml:space="preserve"> na qualidade de vencedor </w:t>
      </w:r>
      <w:r w:rsidR="00562CA8">
        <w:rPr>
          <w:rFonts w:ascii="Garamond" w:hAnsi="Garamond" w:cs="Arial"/>
        </w:rPr>
        <w:t xml:space="preserve">do </w:t>
      </w:r>
      <w:r w:rsidR="006F69EB">
        <w:rPr>
          <w:rFonts w:ascii="Garamond" w:hAnsi="Garamond" w:cs="Arial"/>
        </w:rPr>
        <w:t>Procedimento Licitatório n. 027/2013 – Pregão Presencial n. 017/2013, do Procedimento Licitatório n. 059/2015 – Pregão Presencial n. 046/2015 e do Procedimento Licitatório n. 080/2017 – Pregão Presencial n. 039/2017</w:t>
      </w:r>
      <w:r>
        <w:rPr>
          <w:rFonts w:ascii="Garamond" w:hAnsi="Garamond" w:cs="Arial"/>
        </w:rPr>
        <w:t>, promovido</w:t>
      </w:r>
      <w:r w:rsidR="006F69EB">
        <w:rPr>
          <w:rFonts w:ascii="Garamond" w:hAnsi="Garamond" w:cs="Arial"/>
        </w:rPr>
        <w:t>s</w:t>
      </w:r>
      <w:r>
        <w:rPr>
          <w:rFonts w:ascii="Garamond" w:hAnsi="Garamond" w:cs="Arial"/>
        </w:rPr>
        <w:t xml:space="preserve"> pelo município de </w:t>
      </w:r>
      <w:r w:rsidR="006F69EB">
        <w:rPr>
          <w:rFonts w:ascii="Garamond" w:hAnsi="Garamond" w:cs="Arial"/>
        </w:rPr>
        <w:t>São Sebastião do Anta</w:t>
      </w:r>
      <w:r>
        <w:rPr>
          <w:rFonts w:ascii="Garamond" w:hAnsi="Garamond" w:cs="Arial"/>
        </w:rPr>
        <w:t>, CNPJ 71.331.094/0001-20, com sede a rua Antuérpia, n. 96, bairro Europa, em Belo Horizonte/MG;</w:t>
      </w:r>
    </w:p>
    <w:p w:rsidR="0070515C" w:rsidRP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w:t>
      </w:r>
      <w:r w:rsidR="004443C3">
        <w:rPr>
          <w:rFonts w:ascii="Garamond" w:hAnsi="Garamond" w:cs="Arial"/>
          <w:b/>
          <w:u w:val="single"/>
        </w:rPr>
        <w:t>RES</w:t>
      </w:r>
      <w:r>
        <w:rPr>
          <w:rFonts w:ascii="Garamond" w:hAnsi="Garamond" w:cs="Arial"/>
          <w:b/>
          <w:u w:val="single"/>
        </w:rPr>
        <w:t>,</w:t>
      </w:r>
      <w:r>
        <w:rPr>
          <w:rFonts w:ascii="Garamond" w:hAnsi="Garamond" w:cs="Arial"/>
        </w:rPr>
        <w:t xml:space="preserve"> na qualidade de sócio proprietário da pessoa jurídica João Mendes Soares – ME, CPF 316.863.546-49</w:t>
      </w:r>
      <w:r w:rsidR="006B7F48">
        <w:rPr>
          <w:rFonts w:ascii="Garamond" w:hAnsi="Garamond" w:cs="Arial"/>
        </w:rPr>
        <w:t>, domiciliado a rua Budapeste, n. 264, bairro Jardim Europa, em Belo Horizonte/MG;</w:t>
      </w:r>
    </w:p>
    <w:p w:rsidR="00232203" w:rsidRDefault="00232203" w:rsidP="002E14D0">
      <w:pPr>
        <w:widowControl w:val="0"/>
        <w:spacing w:before="240" w:line="276" w:lineRule="auto"/>
        <w:ind w:left="1418"/>
        <w:jc w:val="both"/>
        <w:rPr>
          <w:rFonts w:ascii="Garamond" w:hAnsi="Garamond" w:cs="Arial"/>
        </w:rPr>
      </w:pPr>
      <w:r>
        <w:rPr>
          <w:rFonts w:ascii="Garamond" w:hAnsi="Garamond" w:cs="Arial"/>
          <w:b/>
          <w:u w:val="single"/>
        </w:rPr>
        <w:t>VALMIR FARIA DA SIL</w:t>
      </w:r>
      <w:r w:rsidR="00161EF0">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sidR="00562CA8">
        <w:rPr>
          <w:rFonts w:ascii="Garamond" w:hAnsi="Garamond" w:cs="Arial"/>
        </w:rPr>
        <w:t>na qualidade de vencedor</w:t>
      </w:r>
      <w:r>
        <w:rPr>
          <w:rFonts w:ascii="Garamond" w:hAnsi="Garamond" w:cs="Arial"/>
        </w:rPr>
        <w:t xml:space="preserve"> do </w:t>
      </w:r>
      <w:r w:rsidR="006F69EB">
        <w:rPr>
          <w:rFonts w:ascii="Garamond" w:hAnsi="Garamond" w:cs="Arial"/>
        </w:rPr>
        <w:t>Procedimento Licitatório n. 027/2013 – Pregão Presencial n. 017/2013, do Procedimento Licitatório n. 059/2015 – Pregão Presencial n. 046/2015 e do Procedimento Licitatório n. 080/2017 – Pregão Presencial n. 039/2017, promovidos pelo município de São Sebastião do Anta</w:t>
      </w:r>
      <w:r>
        <w:rPr>
          <w:rFonts w:ascii="Garamond" w:hAnsi="Garamond" w:cs="Arial"/>
        </w:rPr>
        <w:t>, CNPJ 21.558.283/0001-61, com sede a rua Duarte Coelho, n. 585, bairro Morada do V</w:t>
      </w:r>
      <w:r w:rsidR="00ED3C58">
        <w:rPr>
          <w:rFonts w:ascii="Garamond" w:hAnsi="Garamond" w:cs="Arial"/>
        </w:rPr>
        <w:t>ale, em Governador Valadares/MG;</w:t>
      </w:r>
    </w:p>
    <w:p w:rsidR="00ED3C58" w:rsidRPr="00ED3C58" w:rsidRDefault="00ED3C58" w:rsidP="002E14D0">
      <w:pPr>
        <w:widowControl w:val="0"/>
        <w:spacing w:before="240" w:line="276" w:lineRule="auto"/>
        <w:ind w:left="1418"/>
        <w:jc w:val="both"/>
        <w:rPr>
          <w:rFonts w:ascii="Garamond" w:hAnsi="Garamond" w:cs="Arial"/>
        </w:rPr>
      </w:pPr>
      <w:r>
        <w:rPr>
          <w:rFonts w:ascii="Garamond" w:hAnsi="Garamond" w:cs="Arial"/>
          <w:b/>
          <w:u w:val="single"/>
        </w:rPr>
        <w:t>VALMIR FARIA DA SILVA,</w:t>
      </w:r>
      <w:r>
        <w:rPr>
          <w:rFonts w:ascii="Garamond" w:hAnsi="Garamond" w:cs="Arial"/>
        </w:rPr>
        <w:t xml:space="preserve"> na qualidade de sócio proprietário da pessoa jurídica Valmir Faria da Silva – ME, CPF 277.203.576-04</w:t>
      </w:r>
      <w:r w:rsidR="006B7F48">
        <w:rPr>
          <w:rFonts w:ascii="Garamond" w:hAnsi="Garamond" w:cs="Arial"/>
        </w:rPr>
        <w:t>, domiciliado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70515C" w:rsidRDefault="0070515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650AE8"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informações coletadas no Relatório Técnico da Controladoria Interna do Município de São Geraldo da Piedade, elaborado pelo Controlador Interno Ozani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do </w:t>
      </w:r>
      <w:r w:rsidR="00460F98">
        <w:rPr>
          <w:rFonts w:ascii="Garamond" w:hAnsi="Garamond" w:cs="Arial"/>
        </w:rPr>
        <w:t xml:space="preserve">grupo </w:t>
      </w:r>
      <w:r w:rsidR="0073697E">
        <w:rPr>
          <w:rFonts w:ascii="Garamond" w:hAnsi="Garamond" w:cs="Arial"/>
        </w:rPr>
        <w:t>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650AE8"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Suricato,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4E2E04"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4E2E04" w:rsidRPr="004E2E04" w:rsidRDefault="004E2E04" w:rsidP="004E2E04">
      <w:pPr>
        <w:pStyle w:val="PargrafodaLista"/>
        <w:rPr>
          <w:rFonts w:ascii="Garamond" w:hAnsi="Garamond" w:cs="Arial"/>
          <w:b/>
        </w:rPr>
      </w:pPr>
    </w:p>
    <w:p w:rsidR="00232203" w:rsidRPr="00586ED2"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Fato é que outro dado merece grande importância aqui.</w:t>
      </w:r>
    </w:p>
    <w:p w:rsidR="00586ED2" w:rsidRPr="00586ED2" w:rsidRDefault="00586ED2" w:rsidP="00586ED2">
      <w:pPr>
        <w:widowControl w:val="0"/>
        <w:spacing w:line="360" w:lineRule="auto"/>
        <w:jc w:val="both"/>
        <w:rPr>
          <w:rFonts w:ascii="Garamond" w:hAnsi="Garamond" w:cs="Arial"/>
          <w:b/>
        </w:rPr>
      </w:pPr>
    </w:p>
    <w:p w:rsidR="00232203" w:rsidRPr="003024F5" w:rsidRDefault="00C55958" w:rsidP="006B7F4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6B7F48">
      <w:pPr>
        <w:pStyle w:val="PargrafodaLista"/>
        <w:spacing w:line="360" w:lineRule="auto"/>
        <w:rPr>
          <w:rFonts w:ascii="Garamond" w:hAnsi="Garamond" w:cs="Arial"/>
          <w:b/>
        </w:rPr>
      </w:pPr>
    </w:p>
    <w:p w:rsidR="000B02FF" w:rsidRPr="001B0825" w:rsidRDefault="0080497F" w:rsidP="006B7F4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xml:space="preserve">) delas, a empresa VALMIR FARIA DA </w:t>
      </w:r>
      <w:r w:rsidR="00C55958">
        <w:rPr>
          <w:rFonts w:ascii="Garamond" w:hAnsi="Garamond" w:cs="Arial"/>
        </w:rPr>
        <w:lastRenderedPageBreak/>
        <w:t>SILVA – ME participou em conjunto ou com a ANGELA MAYARA RIBEIRO SERRA – ME ou com a JOÃO MENDES SOARES – ME; e somente em 2 (duas) das licitações, as empresas ANGELA MAYARA RIBEIRO SERRA – ME e JOÃO MENDES SOARES – ME participaram sozinhas, sem reunião em conluio.</w:t>
      </w:r>
    </w:p>
    <w:p w:rsidR="001B0825" w:rsidRPr="001B0825" w:rsidRDefault="001B0825" w:rsidP="001B0825">
      <w:pPr>
        <w:widowControl w:val="0"/>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476EEC" w:rsidRPr="00476EEC" w:rsidTr="00850782">
        <w:tc>
          <w:tcPr>
            <w:tcW w:w="9209" w:type="dxa"/>
            <w:gridSpan w:val="5"/>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Cangussu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r>
              <w:rPr>
                <w:rFonts w:ascii="Garamond" w:hAnsi="Garamond" w:cs="Arial"/>
                <w:sz w:val="22"/>
                <w:szCs w:val="22"/>
              </w:rPr>
              <w:t>Noe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3"/>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bl>
    <w:p w:rsidR="004E2E04" w:rsidRDefault="004E2E04" w:rsidP="00650AE8">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316"/>
        <w:gridCol w:w="1133"/>
        <w:gridCol w:w="1413"/>
        <w:gridCol w:w="1834"/>
        <w:gridCol w:w="3513"/>
      </w:tblGrid>
      <w:tr w:rsidR="00562CA8" w:rsidRPr="00476EEC" w:rsidTr="00562CA8">
        <w:tc>
          <w:tcPr>
            <w:tcW w:w="9209" w:type="dxa"/>
            <w:gridSpan w:val="5"/>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LICITAÇÕES EM QUE A EMPRESA VALMIR FARIA DA SILVA – ME PARTICIPOU EM CONJUNTO OU COM A ANGELA MAYARA OU COM O JOÃO MENDES, EM CONJUNTO</w:t>
            </w:r>
          </w:p>
        </w:tc>
      </w:tr>
      <w:tr w:rsidR="00562CA8" w:rsidRPr="00476EEC" w:rsidTr="00562CA8">
        <w:tc>
          <w:tcPr>
            <w:tcW w:w="1316"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Município</w:t>
            </w:r>
          </w:p>
        </w:tc>
        <w:tc>
          <w:tcPr>
            <w:tcW w:w="113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Exercício</w:t>
            </w:r>
          </w:p>
        </w:tc>
        <w:tc>
          <w:tcPr>
            <w:tcW w:w="141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Licitação n.</w:t>
            </w:r>
          </w:p>
        </w:tc>
        <w:tc>
          <w:tcPr>
            <w:tcW w:w="1834"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Licitante</w:t>
            </w:r>
          </w:p>
        </w:tc>
      </w:tr>
      <w:tr w:rsidR="00562CA8" w:rsidRPr="000C4B0F" w:rsidTr="00562CA8">
        <w:tc>
          <w:tcPr>
            <w:tcW w:w="1316" w:type="dxa"/>
            <w:vMerge w:val="restart"/>
            <w:tcBorders>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Alvarenga</w:t>
            </w:r>
          </w:p>
        </w:tc>
        <w:tc>
          <w:tcPr>
            <w:tcW w:w="1133" w:type="dxa"/>
            <w:vMerge w:val="restart"/>
            <w:tcBorders>
              <w:left w:val="nil"/>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shd w:val="clear" w:color="auto" w:fill="auto"/>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Central de Minas</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036</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0C4B0F"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Crisólita</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062</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0C4B0F" w:rsidTr="00562CA8">
        <w:tc>
          <w:tcPr>
            <w:tcW w:w="1316" w:type="dxa"/>
            <w:vMerge w:val="restart"/>
            <w:tcBorders>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2014</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033</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 xml:space="preserve">São </w:t>
            </w:r>
            <w:r>
              <w:rPr>
                <w:rFonts w:ascii="Garamond" w:hAnsi="Garamond" w:cs="Arial"/>
                <w:sz w:val="22"/>
                <w:szCs w:val="22"/>
              </w:rPr>
              <w:lastRenderedPageBreak/>
              <w:t>Geraldo da Piedade</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lastRenderedPageBreak/>
              <w:t>2017</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bottom w:val="single" w:sz="4" w:space="0" w:color="auto"/>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027</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2015</w:t>
            </w:r>
          </w:p>
        </w:tc>
        <w:tc>
          <w:tcPr>
            <w:tcW w:w="141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059</w:t>
            </w:r>
          </w:p>
        </w:tc>
        <w:tc>
          <w:tcPr>
            <w:tcW w:w="1834"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80</w:t>
            </w:r>
          </w:p>
        </w:tc>
        <w:tc>
          <w:tcPr>
            <w:tcW w:w="1834" w:type="dxa"/>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Ferrasul Comercio Varejista e Atacado de Ferramentas e Equipamentos de Segurança Ltda. - EPP</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Ludmylla Matias Di Iorio – ME</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São Judas Tadeu Agropecuária Ltda.</w:t>
            </w:r>
          </w:p>
        </w:tc>
      </w:tr>
      <w:tr w:rsidR="00562CA8" w:rsidRPr="00476EEC" w:rsidTr="00562CA8">
        <w:tc>
          <w:tcPr>
            <w:tcW w:w="1316" w:type="dxa"/>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vMerge w:val="restart"/>
            <w:tcBorders>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Serra dos Aimorés</w:t>
            </w:r>
          </w:p>
        </w:tc>
        <w:tc>
          <w:tcPr>
            <w:tcW w:w="1133"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064</w:t>
            </w:r>
          </w:p>
        </w:tc>
        <w:tc>
          <w:tcPr>
            <w:tcW w:w="1834" w:type="dxa"/>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2018</w:t>
            </w:r>
          </w:p>
        </w:tc>
        <w:tc>
          <w:tcPr>
            <w:tcW w:w="1413"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009</w:t>
            </w:r>
          </w:p>
        </w:tc>
        <w:tc>
          <w:tcPr>
            <w:tcW w:w="1834" w:type="dxa"/>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 xml:space="preserve">Escritomóveis Comércio de moveis e Equipamentos </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1413"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1834" w:type="dxa"/>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850782" w:rsidTr="00562CA8">
        <w:tc>
          <w:tcPr>
            <w:tcW w:w="3862" w:type="dxa"/>
            <w:gridSpan w:val="3"/>
            <w:shd w:val="clear" w:color="auto" w:fill="BFBFBF" w:themeFill="background1" w:themeFillShade="BF"/>
          </w:tcPr>
          <w:p w:rsidR="00562CA8" w:rsidRPr="00850782" w:rsidRDefault="00562CA8" w:rsidP="00562CA8">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2"/>
            <w:shd w:val="clear" w:color="auto" w:fill="BFBFBF" w:themeFill="background1" w:themeFillShade="BF"/>
          </w:tcPr>
          <w:p w:rsidR="00562CA8" w:rsidRPr="00850782" w:rsidRDefault="00562CA8" w:rsidP="00562CA8">
            <w:pPr>
              <w:widowControl w:val="0"/>
              <w:jc w:val="center"/>
              <w:rPr>
                <w:rFonts w:ascii="Garamond" w:hAnsi="Garamond" w:cs="Arial"/>
                <w:b/>
                <w:sz w:val="22"/>
                <w:szCs w:val="22"/>
              </w:rPr>
            </w:pPr>
            <w:r>
              <w:rPr>
                <w:rFonts w:ascii="Garamond" w:hAnsi="Garamond" w:cs="Arial"/>
                <w:b/>
                <w:sz w:val="22"/>
                <w:szCs w:val="22"/>
              </w:rPr>
              <w:t>10</w:t>
            </w:r>
          </w:p>
        </w:tc>
      </w:tr>
    </w:tbl>
    <w:p w:rsidR="0094271D" w:rsidRDefault="0094271D" w:rsidP="0094271D">
      <w:pPr>
        <w:pStyle w:val="PargrafodaLista"/>
        <w:widowControl w:val="0"/>
        <w:spacing w:line="360" w:lineRule="auto"/>
        <w:ind w:left="1418"/>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650AE8" w:rsidRPr="00476EEC" w:rsidTr="00136370">
        <w:tc>
          <w:tcPr>
            <w:tcW w:w="9209" w:type="dxa"/>
            <w:gridSpan w:val="5"/>
            <w:shd w:val="clear" w:color="auto" w:fill="BFBFBF" w:themeFill="background1" w:themeFillShade="BF"/>
          </w:tcPr>
          <w:p w:rsidR="00650AE8" w:rsidRPr="00476EEC" w:rsidRDefault="00650AE8" w:rsidP="00136370">
            <w:pPr>
              <w:widowControl w:val="0"/>
              <w:jc w:val="center"/>
              <w:rPr>
                <w:rFonts w:ascii="Garamond" w:hAnsi="Garamond" w:cs="Arial"/>
                <w:b/>
                <w:sz w:val="22"/>
                <w:szCs w:val="22"/>
              </w:rPr>
            </w:pPr>
            <w:r>
              <w:rPr>
                <w:rFonts w:ascii="Garamond" w:hAnsi="Garamond" w:cs="Arial"/>
                <w:b/>
                <w:sz w:val="22"/>
                <w:szCs w:val="22"/>
              </w:rPr>
              <w:t>LICITAÇÕES EM QUE PARTICIPARAM SOMENTE A EMPRESA ANGELA MAYARA OU SOMENTE A EMPRESA JOÃO MENDES</w:t>
            </w:r>
          </w:p>
        </w:tc>
      </w:tr>
      <w:tr w:rsidR="00650AE8" w:rsidRPr="00476EEC" w:rsidTr="00136370">
        <w:tc>
          <w:tcPr>
            <w:tcW w:w="1210" w:type="dxa"/>
            <w:tcBorders>
              <w:bottom w:val="single" w:sz="8" w:space="0" w:color="auto"/>
            </w:tcBorders>
            <w:shd w:val="clear" w:color="auto" w:fill="BFBFBF" w:themeFill="background1" w:themeFillShade="BF"/>
          </w:tcPr>
          <w:p w:rsidR="00650AE8" w:rsidRPr="00476EEC" w:rsidRDefault="00650AE8" w:rsidP="00136370">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650AE8" w:rsidRPr="00476EEC" w:rsidRDefault="00650AE8" w:rsidP="00136370">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650AE8" w:rsidRPr="00476EEC" w:rsidRDefault="00650AE8" w:rsidP="00136370">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650AE8" w:rsidRPr="00476EEC" w:rsidRDefault="00650AE8" w:rsidP="00136370">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650AE8" w:rsidRPr="00476EEC" w:rsidRDefault="00650AE8" w:rsidP="00136370">
            <w:pPr>
              <w:widowControl w:val="0"/>
              <w:jc w:val="center"/>
              <w:rPr>
                <w:rFonts w:ascii="Garamond" w:hAnsi="Garamond" w:cs="Arial"/>
                <w:b/>
                <w:sz w:val="22"/>
                <w:szCs w:val="22"/>
              </w:rPr>
            </w:pPr>
            <w:r>
              <w:rPr>
                <w:rFonts w:ascii="Garamond" w:hAnsi="Garamond" w:cs="Arial"/>
                <w:b/>
                <w:sz w:val="22"/>
                <w:szCs w:val="22"/>
              </w:rPr>
              <w:t>Licitante</w:t>
            </w:r>
          </w:p>
        </w:tc>
      </w:tr>
      <w:tr w:rsidR="00650AE8" w:rsidRPr="00476EEC" w:rsidTr="00136370">
        <w:tc>
          <w:tcPr>
            <w:tcW w:w="1210" w:type="dxa"/>
            <w:vMerge w:val="restart"/>
            <w:tcBorders>
              <w:top w:val="single" w:sz="8" w:space="0" w:color="auto"/>
              <w:left w:val="single" w:sz="8" w:space="0" w:color="auto"/>
              <w:bottom w:val="nil"/>
              <w:right w:val="nil"/>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650AE8" w:rsidRPr="00476EEC" w:rsidRDefault="00650AE8" w:rsidP="00136370">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650AE8" w:rsidRPr="00476EEC" w:rsidTr="00136370">
        <w:tc>
          <w:tcPr>
            <w:tcW w:w="1210" w:type="dxa"/>
            <w:vMerge/>
            <w:tcBorders>
              <w:top w:val="nil"/>
              <w:left w:val="single" w:sz="8" w:space="0" w:color="auto"/>
              <w:bottom w:val="nil"/>
              <w:right w:val="nil"/>
            </w:tcBorders>
            <w:vAlign w:val="center"/>
          </w:tcPr>
          <w:p w:rsidR="00650AE8" w:rsidRPr="00476EEC" w:rsidRDefault="00650AE8" w:rsidP="00136370">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Cangussu Comércio de Papel Ltda. - ME</w:t>
            </w:r>
          </w:p>
        </w:tc>
      </w:tr>
      <w:tr w:rsidR="00650AE8" w:rsidRPr="00476EEC" w:rsidTr="00136370">
        <w:tc>
          <w:tcPr>
            <w:tcW w:w="1210" w:type="dxa"/>
            <w:vMerge w:val="restart"/>
            <w:tcBorders>
              <w:top w:val="single" w:sz="8" w:space="0" w:color="auto"/>
              <w:left w:val="single" w:sz="8" w:space="0" w:color="auto"/>
              <w:bottom w:val="nil"/>
              <w:right w:val="nil"/>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Coronel Murta</w:t>
            </w:r>
          </w:p>
        </w:tc>
        <w:tc>
          <w:tcPr>
            <w:tcW w:w="1195" w:type="dxa"/>
            <w:vMerge w:val="restart"/>
            <w:tcBorders>
              <w:top w:val="single" w:sz="8" w:space="0" w:color="auto"/>
              <w:left w:val="nil"/>
              <w:bottom w:val="nil"/>
              <w:right w:val="nil"/>
            </w:tcBorders>
            <w:vAlign w:val="center"/>
          </w:tcPr>
          <w:p w:rsidR="00650AE8" w:rsidRDefault="00650AE8" w:rsidP="00136370">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650AE8" w:rsidRDefault="00650AE8" w:rsidP="00136370">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Cangussu Comércio de Papel Ltda. - ME</w:t>
            </w:r>
          </w:p>
        </w:tc>
      </w:tr>
      <w:tr w:rsidR="00650AE8" w:rsidRPr="00476EEC" w:rsidTr="00136370">
        <w:tc>
          <w:tcPr>
            <w:tcW w:w="1210" w:type="dxa"/>
            <w:vMerge/>
            <w:tcBorders>
              <w:top w:val="nil"/>
              <w:left w:val="single" w:sz="8" w:space="0" w:color="auto"/>
              <w:bottom w:val="nil"/>
              <w:right w:val="nil"/>
            </w:tcBorders>
            <w:vAlign w:val="center"/>
          </w:tcPr>
          <w:p w:rsidR="00650AE8" w:rsidRDefault="00650AE8" w:rsidP="00136370">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650AE8" w:rsidRPr="00476EEC" w:rsidRDefault="00650AE8" w:rsidP="00136370">
            <w:pPr>
              <w:widowControl w:val="0"/>
              <w:jc w:val="center"/>
              <w:rPr>
                <w:rFonts w:ascii="Garamond" w:hAnsi="Garamond" w:cs="Arial"/>
                <w:sz w:val="22"/>
                <w:szCs w:val="22"/>
              </w:rPr>
            </w:pPr>
            <w:r>
              <w:rPr>
                <w:rFonts w:ascii="Garamond" w:hAnsi="Garamond" w:cs="Arial"/>
                <w:sz w:val="22"/>
                <w:szCs w:val="22"/>
              </w:rPr>
              <w:t>João Mendes Soares – ME</w:t>
            </w:r>
          </w:p>
        </w:tc>
      </w:tr>
      <w:tr w:rsidR="00650AE8" w:rsidTr="00136370">
        <w:tc>
          <w:tcPr>
            <w:tcW w:w="1210" w:type="dxa"/>
            <w:vMerge/>
            <w:tcBorders>
              <w:top w:val="nil"/>
              <w:left w:val="single" w:sz="8" w:space="0" w:color="auto"/>
              <w:bottom w:val="nil"/>
              <w:right w:val="nil"/>
            </w:tcBorders>
            <w:vAlign w:val="center"/>
          </w:tcPr>
          <w:p w:rsidR="00650AE8" w:rsidRDefault="00650AE8" w:rsidP="00136370">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650AE8" w:rsidRDefault="00650AE8" w:rsidP="00136370">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650AE8" w:rsidRDefault="00650AE8" w:rsidP="00136370">
            <w:pPr>
              <w:widowControl w:val="0"/>
              <w:jc w:val="center"/>
              <w:rPr>
                <w:rFonts w:ascii="Garamond" w:hAnsi="Garamond" w:cs="Arial"/>
                <w:sz w:val="22"/>
                <w:szCs w:val="22"/>
              </w:rPr>
            </w:pPr>
            <w:r>
              <w:rPr>
                <w:rFonts w:ascii="Garamond" w:hAnsi="Garamond" w:cs="Arial"/>
                <w:sz w:val="22"/>
                <w:szCs w:val="22"/>
              </w:rPr>
              <w:t>Space Net Informática de PV Ltda. - ME</w:t>
            </w:r>
          </w:p>
        </w:tc>
      </w:tr>
      <w:tr w:rsidR="00650AE8" w:rsidRPr="00850782" w:rsidTr="00136370">
        <w:tc>
          <w:tcPr>
            <w:tcW w:w="3823" w:type="dxa"/>
            <w:gridSpan w:val="3"/>
            <w:tcBorders>
              <w:top w:val="single" w:sz="8" w:space="0" w:color="auto"/>
            </w:tcBorders>
            <w:shd w:val="clear" w:color="auto" w:fill="BFBFBF" w:themeFill="background1" w:themeFillShade="BF"/>
          </w:tcPr>
          <w:p w:rsidR="00650AE8" w:rsidRPr="00850782" w:rsidRDefault="00650AE8" w:rsidP="00136370">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650AE8" w:rsidRPr="00850782" w:rsidRDefault="00650AE8" w:rsidP="00136370">
            <w:pPr>
              <w:widowControl w:val="0"/>
              <w:jc w:val="center"/>
              <w:rPr>
                <w:rFonts w:ascii="Garamond" w:hAnsi="Garamond" w:cs="Arial"/>
                <w:b/>
                <w:sz w:val="22"/>
                <w:szCs w:val="22"/>
              </w:rPr>
            </w:pPr>
            <w:r>
              <w:rPr>
                <w:rFonts w:ascii="Garamond" w:hAnsi="Garamond" w:cs="Arial"/>
                <w:b/>
                <w:sz w:val="22"/>
                <w:szCs w:val="22"/>
              </w:rPr>
              <w:t>2</w:t>
            </w:r>
          </w:p>
        </w:tc>
      </w:tr>
    </w:tbl>
    <w:p w:rsidR="00650AE8" w:rsidRDefault="00650AE8" w:rsidP="0094271D">
      <w:pPr>
        <w:pStyle w:val="PargrafodaLista"/>
        <w:widowControl w:val="0"/>
        <w:spacing w:line="360" w:lineRule="auto"/>
        <w:ind w:left="1418"/>
        <w:jc w:val="both"/>
        <w:rPr>
          <w:rFonts w:ascii="Garamond" w:hAnsi="Garamond" w:cs="Arial"/>
          <w:b/>
        </w:rPr>
      </w:pPr>
    </w:p>
    <w:p w:rsidR="00BA49EF" w:rsidRPr="0009296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BA49EF" w:rsidRPr="000C1D76"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Acontece que referidos municípios encontram-se localizados, geograficame</w:t>
      </w:r>
      <w:r w:rsidR="00275A24">
        <w:rPr>
          <w:rFonts w:ascii="Garamond" w:hAnsi="Garamond" w:cs="Arial"/>
        </w:rPr>
        <w:t>nte, em distâncias muito próximas</w:t>
      </w:r>
      <w:r>
        <w:rPr>
          <w:rFonts w:ascii="Garamond" w:hAnsi="Garamond" w:cs="Arial"/>
        </w:rPr>
        <w:t xml:space="preserve">, </w:t>
      </w:r>
      <w:r w:rsidR="00183F83">
        <w:rPr>
          <w:rFonts w:ascii="Garamond" w:hAnsi="Garamond" w:cs="Arial"/>
        </w:rPr>
        <w:t xml:space="preserve">apesar de estarem </w:t>
      </w:r>
      <w:r>
        <w:rPr>
          <w:rFonts w:ascii="Garamond" w:hAnsi="Garamond" w:cs="Arial"/>
        </w:rPr>
        <w:t xml:space="preserve">em </w:t>
      </w:r>
      <w:r w:rsidR="000C1D76">
        <w:rPr>
          <w:rFonts w:ascii="Garamond" w:hAnsi="Garamond" w:cs="Arial"/>
        </w:rPr>
        <w:t>quatro</w:t>
      </w:r>
      <w:r w:rsidR="00275A24">
        <w:rPr>
          <w:rFonts w:ascii="Garamond" w:hAnsi="Garamond" w:cs="Arial"/>
        </w:rPr>
        <w:t xml:space="preserve"> mesorregiões distintas do E</w:t>
      </w:r>
      <w:r>
        <w:rPr>
          <w:rFonts w:ascii="Garamond" w:hAnsi="Garamond" w:cs="Arial"/>
        </w:rPr>
        <w:t>stado: Vale do Rio Doce</w:t>
      </w:r>
      <w:r w:rsidR="000C1D76">
        <w:rPr>
          <w:rFonts w:ascii="Garamond" w:hAnsi="Garamond" w:cs="Arial"/>
        </w:rPr>
        <w:t xml:space="preserve"> (a maioria)</w:t>
      </w:r>
      <w:r>
        <w:rPr>
          <w:rFonts w:ascii="Garamond" w:hAnsi="Garamond" w:cs="Arial"/>
        </w:rPr>
        <w:t>, M</w:t>
      </w:r>
      <w:r w:rsidR="000C1D76">
        <w:rPr>
          <w:rFonts w:ascii="Garamond" w:hAnsi="Garamond" w:cs="Arial"/>
        </w:rPr>
        <w:t>etropolitana de Belo Horizonte,</w:t>
      </w:r>
      <w:r>
        <w:rPr>
          <w:rFonts w:ascii="Garamond" w:hAnsi="Garamond" w:cs="Arial"/>
        </w:rPr>
        <w:t xml:space="preserve"> Jequitinhonha</w:t>
      </w:r>
      <w:r w:rsidR="000C1D76">
        <w:rPr>
          <w:rFonts w:ascii="Garamond" w:hAnsi="Garamond" w:cs="Arial"/>
        </w:rPr>
        <w:t xml:space="preserve"> e Vale do Mucuri</w:t>
      </w:r>
      <w:r>
        <w:rPr>
          <w:rFonts w:ascii="Garamond" w:hAnsi="Garamond" w:cs="Arial"/>
        </w:rPr>
        <w:t>.</w:t>
      </w:r>
    </w:p>
    <w:p w:rsidR="000C1D76" w:rsidRDefault="000C1D76" w:rsidP="000C1D76">
      <w:pPr>
        <w:widowControl w:val="0"/>
        <w:spacing w:line="360" w:lineRule="auto"/>
        <w:jc w:val="both"/>
        <w:rPr>
          <w:rFonts w:ascii="Garamond" w:hAnsi="Garamond" w:cs="Arial"/>
          <w:b/>
        </w:rPr>
      </w:pPr>
    </w:p>
    <w:tbl>
      <w:tblPr>
        <w:tblStyle w:val="Tabelacomgrade"/>
        <w:tblW w:w="5000" w:type="pct"/>
        <w:jc w:val="center"/>
        <w:tblLook w:val="04A0" w:firstRow="1" w:lastRow="0" w:firstColumn="1" w:lastColumn="0" w:noHBand="0" w:noVBand="1"/>
      </w:tblPr>
      <w:tblGrid>
        <w:gridCol w:w="2830"/>
        <w:gridCol w:w="2695"/>
        <w:gridCol w:w="1843"/>
        <w:gridCol w:w="1693"/>
      </w:tblGrid>
      <w:tr w:rsidR="000C1D76" w:rsidRPr="000C1D76" w:rsidTr="000C1D76">
        <w:trPr>
          <w:jc w:val="center"/>
        </w:trPr>
        <w:tc>
          <w:tcPr>
            <w:tcW w:w="1562"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MESORREGIÃO</w:t>
            </w:r>
          </w:p>
        </w:tc>
        <w:tc>
          <w:tcPr>
            <w:tcW w:w="148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MUNICÍPIOS</w:t>
            </w:r>
          </w:p>
        </w:tc>
        <w:tc>
          <w:tcPr>
            <w:tcW w:w="101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POPULAÇÃO</w:t>
            </w:r>
          </w:p>
        </w:tc>
        <w:tc>
          <w:tcPr>
            <w:tcW w:w="934"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ÁREA TOTAL</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Jequitinhonha</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Caraí</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23.571</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1.242,2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Coronel Murta</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9.400</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815,41 km²</w:t>
            </w:r>
          </w:p>
        </w:tc>
      </w:tr>
      <w:tr w:rsidR="000C1D76" w:rsidRPr="000C1D76" w:rsidTr="000C1D76">
        <w:trPr>
          <w:jc w:val="center"/>
        </w:trPr>
        <w:tc>
          <w:tcPr>
            <w:tcW w:w="1562" w:type="pc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Metropolitana de Belo Horizonte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Alvorada de Minas</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3.666</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374,01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Vale do Mucuri</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Crisólita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6.525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966,2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Serra dos Aimorés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8.767</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213,55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Vale do Rio Doce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Açucena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10.140</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815,42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Galileia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7.061</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720,36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Inhapim</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24.835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858,02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Alvarenga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4.292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278,17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Central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7.072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204,33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Santa Efigênia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4.622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131,97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Geraldo da Piedade</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4.289</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152,34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6.286</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80,62 km²</w:t>
            </w:r>
          </w:p>
        </w:tc>
      </w:tr>
    </w:tbl>
    <w:p w:rsidR="000C1D76" w:rsidRDefault="000C1D76" w:rsidP="000C1D76">
      <w:pPr>
        <w:widowControl w:val="0"/>
        <w:spacing w:line="360" w:lineRule="auto"/>
        <w:jc w:val="both"/>
        <w:rPr>
          <w:rFonts w:ascii="Garamond" w:hAnsi="Garamond" w:cs="Arial"/>
          <w:b/>
        </w:rPr>
      </w:pPr>
    </w:p>
    <w:p w:rsidR="000C1D76" w:rsidRPr="00650AE8"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w:t>
      </w:r>
      <w:r w:rsidR="00275A24">
        <w:rPr>
          <w:rFonts w:ascii="Garamond" w:hAnsi="Garamond" w:cs="Arial"/>
        </w:rPr>
        <w:t>, fazendo divisa entre si</w:t>
      </w:r>
      <w:r>
        <w:rPr>
          <w:rFonts w:ascii="Garamond" w:hAnsi="Garamond" w:cs="Arial"/>
        </w:rPr>
        <w:t>.</w:t>
      </w:r>
    </w:p>
    <w:p w:rsidR="00650AE8" w:rsidRPr="00183F83" w:rsidRDefault="00650AE8" w:rsidP="00650AE8">
      <w:pPr>
        <w:pStyle w:val="PargrafodaLista"/>
        <w:widowControl w:val="0"/>
        <w:spacing w:line="360" w:lineRule="auto"/>
        <w:ind w:left="1418"/>
        <w:jc w:val="both"/>
        <w:rPr>
          <w:rFonts w:ascii="Garamond" w:hAnsi="Garamond" w:cs="Arial"/>
          <w:b/>
        </w:rPr>
      </w:pPr>
    </w:p>
    <w:p w:rsidR="00183F83" w:rsidRDefault="00183F83" w:rsidP="00650AE8">
      <w:pPr>
        <w:pStyle w:val="PargrafodaLista"/>
        <w:widowControl w:val="0"/>
        <w:spacing w:line="360" w:lineRule="auto"/>
        <w:ind w:left="0"/>
        <w:jc w:val="center"/>
        <w:rPr>
          <w:rFonts w:ascii="Garamond" w:hAnsi="Garamond" w:cs="Arial"/>
        </w:rPr>
      </w:pPr>
      <w:r>
        <w:rPr>
          <w:rFonts w:ascii="Garamond" w:hAnsi="Garamond" w:cs="Arial"/>
          <w:noProof/>
        </w:rPr>
        <w:drawing>
          <wp:inline distT="0" distB="0" distL="0" distR="0">
            <wp:extent cx="4605430" cy="2775098"/>
            <wp:effectExtent l="0" t="0" r="5080" b="635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4666998" cy="2812197"/>
                    </a:xfrm>
                    <a:prstGeom prst="rect">
                      <a:avLst/>
                    </a:prstGeom>
                  </pic:spPr>
                </pic:pic>
              </a:graphicData>
            </a:graphic>
          </wp:inline>
        </w:drawing>
      </w:r>
    </w:p>
    <w:p w:rsidR="00183F83" w:rsidRPr="00650AE8"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650AE8" w:rsidRPr="00183F83" w:rsidRDefault="00650AE8" w:rsidP="00650AE8">
      <w:pPr>
        <w:pStyle w:val="PargrafodaLista"/>
        <w:widowControl w:val="0"/>
        <w:spacing w:line="360" w:lineRule="auto"/>
        <w:ind w:left="1418"/>
        <w:jc w:val="both"/>
        <w:rPr>
          <w:rFonts w:ascii="Garamond" w:hAnsi="Garamond" w:cs="Arial"/>
          <w:b/>
        </w:rPr>
      </w:pPr>
    </w:p>
    <w:p w:rsidR="00183F83" w:rsidRDefault="00A52D05" w:rsidP="006B7F48">
      <w:pPr>
        <w:widowControl w:val="0"/>
        <w:spacing w:line="360" w:lineRule="auto"/>
        <w:jc w:val="center"/>
        <w:rPr>
          <w:rFonts w:ascii="Garamond" w:hAnsi="Garamond" w:cs="Arial"/>
          <w:b/>
        </w:rPr>
      </w:pPr>
      <w:r>
        <w:rPr>
          <w:rFonts w:ascii="Garamond" w:hAnsi="Garamond" w:cs="Arial"/>
          <w:b/>
          <w:noProof/>
        </w:rPr>
        <w:drawing>
          <wp:inline distT="0" distB="0" distL="0" distR="0">
            <wp:extent cx="5670587" cy="4029739"/>
            <wp:effectExtent l="0" t="0" r="635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129" cy="4061392"/>
                    </a:xfrm>
                    <a:prstGeom prst="rect">
                      <a:avLst/>
                    </a:prstGeom>
                  </pic:spPr>
                </pic:pic>
              </a:graphicData>
            </a:graphic>
          </wp:inline>
        </w:drawing>
      </w:r>
    </w:p>
    <w:p w:rsidR="001B0825" w:rsidRPr="001B0825" w:rsidRDefault="001B0825" w:rsidP="001B0825">
      <w:pPr>
        <w:pStyle w:val="PargrafodaLista"/>
        <w:widowControl w:val="0"/>
        <w:spacing w:line="360" w:lineRule="auto"/>
        <w:ind w:left="1418"/>
        <w:jc w:val="both"/>
        <w:rPr>
          <w:rFonts w:ascii="Garamond" w:hAnsi="Garamond" w:cs="Arial"/>
          <w:b/>
        </w:rPr>
      </w:pP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 xml:space="preserve">cidade pertencente à mesorregião metropolitana de Belo Horizonte: Alvorada de Minas. Já nos três círculos a sua direita, temos: no primeiro círculo ao seu lado, Açucena, Santa Efigênia de Minas e São </w:t>
      </w:r>
      <w:r>
        <w:rPr>
          <w:rFonts w:ascii="Garamond" w:hAnsi="Garamond" w:cs="Arial"/>
        </w:rPr>
        <w:lastRenderedPageBreak/>
        <w:t>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F31519" w:rsidRDefault="00460F98" w:rsidP="00460F98">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460F98">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460F98">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460F98">
      <w:pPr>
        <w:pStyle w:val="PargrafodaLista"/>
        <w:spacing w:line="360" w:lineRule="auto"/>
        <w:rPr>
          <w:rFonts w:ascii="Garamond" w:hAnsi="Garamond" w:cs="Arial"/>
          <w:b/>
        </w:rPr>
      </w:pPr>
    </w:p>
    <w:p w:rsidR="00C97146" w:rsidRPr="00F31519" w:rsidRDefault="00C97146" w:rsidP="00211A1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como se pode perceber nas informações coletadas, referido </w:t>
      </w:r>
      <w:r w:rsidR="00460F98">
        <w:rPr>
          <w:rFonts w:ascii="Garamond" w:hAnsi="Garamond" w:cs="Arial"/>
        </w:rPr>
        <w:t>grupo de empresas reunidas em conluio</w:t>
      </w:r>
      <w:r w:rsidRPr="00F31519">
        <w:rPr>
          <w:rFonts w:ascii="Garamond" w:hAnsi="Garamond" w:cs="Arial"/>
        </w:rPr>
        <w:t xml:space="preserve"> 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211A17">
      <w:pPr>
        <w:pStyle w:val="PargrafodaLista"/>
        <w:widowControl w:val="0"/>
        <w:spacing w:line="360" w:lineRule="auto"/>
        <w:ind w:left="0" w:firstLine="1418"/>
        <w:jc w:val="both"/>
        <w:rPr>
          <w:rFonts w:ascii="Garamond" w:hAnsi="Garamond" w:cs="Arial"/>
          <w:b/>
        </w:rPr>
      </w:pPr>
    </w:p>
    <w:p w:rsidR="00C97146" w:rsidRPr="007B733B" w:rsidRDefault="00C97146" w:rsidP="003A4BC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1B0825"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1B0825" w:rsidRPr="001B0825" w:rsidRDefault="001B0825" w:rsidP="001B0825">
      <w:pPr>
        <w:widowControl w:val="0"/>
        <w:spacing w:line="360" w:lineRule="auto"/>
        <w:jc w:val="both"/>
        <w:rPr>
          <w:rFonts w:ascii="Garamond" w:hAnsi="Garamond" w:cs="Arial"/>
          <w:b/>
        </w:rPr>
      </w:pPr>
    </w:p>
    <w:p w:rsidR="00275A24" w:rsidRPr="000B6CD5"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0B6CD5">
      <w:pPr>
        <w:widowControl w:val="0"/>
        <w:spacing w:line="360" w:lineRule="auto"/>
        <w:jc w:val="both"/>
        <w:rPr>
          <w:rFonts w:ascii="Garamond" w:hAnsi="Garamond" w:cs="Arial"/>
          <w:b/>
        </w:rPr>
      </w:pPr>
    </w:p>
    <w:p w:rsidR="00275A24" w:rsidRPr="00211A17" w:rsidRDefault="00FC28CF"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030AE9"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100% destas mesmas licitações, a empresa VALMIR FARIA DA SILVA – ME apresenta o orçamento de menor valor, ao passo que as outras duas, ANGELA MAYARA RIBEIRO SERRA – ME e JOÃO MENDES SOARES – ME, apresentam os orçamentos de maior valor.</w:t>
      </w:r>
      <w:r w:rsidR="00CC1267">
        <w:rPr>
          <w:rFonts w:ascii="Garamond" w:hAnsi="Garamond" w:cs="Arial"/>
        </w:rPr>
        <w:t xml:space="preserve"> </w:t>
      </w: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lastRenderedPageBreak/>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Livraria Dumec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Comercial Noé Machado Eireli</w:t>
            </w:r>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Paulo Henrique Medanha</w:t>
            </w:r>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Cangussu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650AE8" w:rsidRPr="00650AE8" w:rsidRDefault="00650AE8" w:rsidP="00650AE8">
      <w:pPr>
        <w:pStyle w:val="PargrafodaLista"/>
        <w:widowControl w:val="0"/>
        <w:spacing w:line="360" w:lineRule="auto"/>
        <w:ind w:left="1418"/>
        <w:jc w:val="both"/>
        <w:rPr>
          <w:rFonts w:ascii="Garamond" w:hAnsi="Garamond" w:cs="Arial"/>
          <w:b/>
        </w:rPr>
      </w:pPr>
    </w:p>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não resta dúvida sobre a existência de acordo entre as empresas.</w:t>
      </w:r>
    </w:p>
    <w:p w:rsidR="00CC1267" w:rsidRP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Veja bem. 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Cabe um destaque aqui para a empresa ALEX DE PAULA MACIEL </w:t>
      </w:r>
      <w:r>
        <w:rPr>
          <w:rFonts w:ascii="Garamond" w:hAnsi="Garamond" w:cs="Arial"/>
        </w:rPr>
        <w:lastRenderedPageBreak/>
        <w:t>–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650AE8"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650AE8"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650AE8" w:rsidRPr="00650AE8" w:rsidRDefault="00650AE8" w:rsidP="00650AE8">
      <w:pPr>
        <w:widowControl w:val="0"/>
        <w:spacing w:line="360" w:lineRule="auto"/>
        <w:jc w:val="both"/>
        <w:rPr>
          <w:rFonts w:ascii="Garamond" w:hAnsi="Garamond" w:cs="Arial"/>
          <w:b/>
        </w:rPr>
      </w:pP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w:t>
      </w:r>
      <w:r w:rsidR="0094271D">
        <w:rPr>
          <w:rFonts w:ascii="Garamond" w:hAnsi="Garamond" w:cs="Arial"/>
        </w:rPr>
        <w:lastRenderedPageBreak/>
        <w:t xml:space="preserve">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4E2E04" w:rsidRDefault="004E2E04" w:rsidP="00460F98">
      <w:pPr>
        <w:widowControl w:val="0"/>
        <w:spacing w:line="360" w:lineRule="auto"/>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Cangussu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Cangussu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lastRenderedPageBreak/>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r>
              <w:rPr>
                <w:rFonts w:ascii="Garamond" w:hAnsi="Garamond" w:cs="Arial"/>
                <w:sz w:val="22"/>
                <w:szCs w:val="22"/>
              </w:rPr>
              <w:t>Escritomóveis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Cangussu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1B0825" w:rsidRPr="0094271D" w:rsidRDefault="001B0825"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existe dúvida quanto à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650AE8"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460F98"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460F98" w:rsidRPr="00460F98" w:rsidRDefault="00460F98" w:rsidP="00460F98">
      <w:pPr>
        <w:widowControl w:val="0"/>
        <w:spacing w:line="360" w:lineRule="auto"/>
        <w:jc w:val="both"/>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Pr="004D61A6" w:rsidRDefault="004D61A6"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mas somente as três empresas investigadas são sempre as 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Observemos bem o quadro acima. Apesar de todos os editais de licitação serem supostamente publicados, dando visibilidade aos procedimentos, são sempre as empresas investigadas que participam e os vencem. As únicas exceções são os </w:t>
      </w:r>
      <w:r>
        <w:rPr>
          <w:rFonts w:ascii="Garamond" w:hAnsi="Garamond" w:cs="Arial"/>
        </w:rPr>
        <w:lastRenderedPageBreak/>
        <w:t>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EF7B6E" w:rsidRDefault="00650AE8"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r w:rsidR="00EF7B6E">
        <w:rPr>
          <w:rFonts w:ascii="Garamond" w:hAnsi="Garamond" w:cs="Arial"/>
        </w:rPr>
        <w:t xml:space="preserve"> </w:t>
      </w:r>
    </w:p>
    <w:p w:rsidR="0058278C" w:rsidRPr="00EF7B6E" w:rsidRDefault="0058278C" w:rsidP="007C1F5A">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Comercial Noé Machado Eireli</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Cangussu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EF7B6E" w:rsidRPr="00EF7B6E" w:rsidRDefault="00EF7B6E" w:rsidP="007C1F5A">
      <w:pPr>
        <w:widowControl w:val="0"/>
        <w:spacing w:line="360" w:lineRule="auto"/>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w:t>
      </w:r>
      <w:r>
        <w:rPr>
          <w:rFonts w:ascii="Garamond" w:hAnsi="Garamond" w:cs="Arial"/>
        </w:rPr>
        <w:lastRenderedPageBreak/>
        <w:t>realizada em 28/08/2017. Ocorre que, diferente disso, as outras duas empresas apresentaram orçamento antes da requisição, João Mendes Soares – ME em 02/08/2017 e Cangussu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Cangussu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460F98" w:rsidRDefault="001D14D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fatos são curiosos e controversos.</w:t>
      </w:r>
    </w:p>
    <w:p w:rsidR="00460F98" w:rsidRPr="00460F98" w:rsidRDefault="00460F98" w:rsidP="00460F98">
      <w:pPr>
        <w:widowControl w:val="0"/>
        <w:spacing w:line="360" w:lineRule="auto"/>
        <w:jc w:val="both"/>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22321F"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Até porque foram elas que venceram as licitações.</w:t>
      </w:r>
    </w:p>
    <w:p w:rsidR="0022321F" w:rsidRPr="0058278C" w:rsidRDefault="0022321F"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650AE8"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a pessoa jurídica, que já tinha alterado o seu endereço para avenida Abílio Machado, n. 514, sala 6, bairro Jardim Inconfidência, em Belo Horizonte, admitiu nova sócia, Glaides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Em 02/12/2016, novas alterações foram realizadas: a razão social novamente mudou para POTÊNCIA ACESSÓRIOS AUTOMOTIVOS LTDA. – ME; a sócia Glaides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os fatos não batem e não são 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Maps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w:t>
      </w:r>
      <w:r>
        <w:rPr>
          <w:rFonts w:ascii="Garamond" w:hAnsi="Garamond" w:cs="Arial"/>
        </w:rPr>
        <w:lastRenderedPageBreak/>
        <w:t xml:space="preserve">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460F98"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460F98" w:rsidRPr="00460F98" w:rsidRDefault="00460F98" w:rsidP="00460F98">
      <w:pPr>
        <w:widowControl w:val="0"/>
        <w:spacing w:line="360" w:lineRule="auto"/>
        <w:jc w:val="both"/>
        <w:rPr>
          <w:rFonts w:ascii="Garamond" w:hAnsi="Garamond" w:cs="Arial"/>
          <w:b/>
        </w:rPr>
      </w:pPr>
    </w:p>
    <w:p w:rsidR="007B1F72" w:rsidRPr="00650AE8"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650AE8" w:rsidRPr="007B1F72" w:rsidRDefault="00650AE8" w:rsidP="00650AE8">
      <w:pPr>
        <w:pStyle w:val="PargrafodaLista"/>
        <w:widowControl w:val="0"/>
        <w:spacing w:line="360" w:lineRule="auto"/>
        <w:ind w:left="1418"/>
        <w:jc w:val="both"/>
        <w:rPr>
          <w:rFonts w:ascii="Garamond" w:hAnsi="Garamond" w:cs="Arial"/>
          <w:b/>
        </w:rPr>
      </w:pPr>
    </w:p>
    <w:p w:rsidR="007B1F72" w:rsidRPr="004D77F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Infoseg,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4D77F2" w:rsidRPr="004D77F2" w:rsidRDefault="004D77F2" w:rsidP="004D77F2">
      <w:pPr>
        <w:widowControl w:val="0"/>
        <w:spacing w:line="360" w:lineRule="auto"/>
        <w:jc w:val="both"/>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460F98" w:rsidRDefault="00460F98" w:rsidP="007C1F5A">
      <w:pPr>
        <w:pStyle w:val="PargrafodaLista"/>
        <w:widowControl w:val="0"/>
        <w:spacing w:line="360" w:lineRule="auto"/>
        <w:ind w:left="1418"/>
        <w:jc w:val="both"/>
        <w:rPr>
          <w:rFonts w:ascii="Garamond" w:hAnsi="Garamond" w:cs="Arial"/>
          <w:b/>
        </w:rPr>
      </w:pPr>
    </w:p>
    <w:p w:rsidR="00460F98" w:rsidRDefault="00460F98"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lastRenderedPageBreak/>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650AE8"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4C4AF3" w:rsidRPr="00650AE8"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p w:rsidR="00650AE8" w:rsidRPr="00650AE8" w:rsidRDefault="00650AE8" w:rsidP="00650AE8">
      <w:pPr>
        <w:widowControl w:val="0"/>
        <w:spacing w:line="360" w:lineRule="auto"/>
        <w:jc w:val="both"/>
        <w:rPr>
          <w:rFonts w:ascii="Garamond" w:hAnsi="Garamond" w:cs="Arial"/>
          <w:b/>
        </w:rPr>
      </w:pP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Marechal Falconiere,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F028EC" w:rsidRPr="001B0825" w:rsidRDefault="00F028EC" w:rsidP="001B082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r w:rsidRPr="001B0825">
        <w:rPr>
          <w:rFonts w:ascii="Garamond" w:hAnsi="Garamond" w:cs="Arial"/>
        </w:rPr>
        <w:t>Além disso, alternou de endereço por du</w:t>
      </w:r>
      <w:r w:rsidR="004275C5" w:rsidRPr="001B0825">
        <w:rPr>
          <w:rFonts w:ascii="Garamond" w:hAnsi="Garamond" w:cs="Arial"/>
        </w:rPr>
        <w:t xml:space="preserve">as vezes, nas localidades a rua </w:t>
      </w:r>
      <w:r w:rsidRPr="001B0825">
        <w:rPr>
          <w:rFonts w:ascii="Garamond" w:hAnsi="Garamond" w:cs="Arial"/>
        </w:rPr>
        <w:t>Trezentos</w:t>
      </w:r>
      <w:r w:rsidR="001631B5" w:rsidRPr="001B0825">
        <w:rPr>
          <w:rFonts w:ascii="Garamond" w:hAnsi="Garamond" w:cs="Arial"/>
        </w:rPr>
        <w:t xml:space="preserve"> (06/09/2000 e 15/01/2002)</w:t>
      </w:r>
      <w:r w:rsidRPr="001B0825">
        <w:rPr>
          <w:rFonts w:ascii="Garamond" w:hAnsi="Garamond" w:cs="Arial"/>
        </w:rPr>
        <w:t xml:space="preserve"> e a rua Antuérpia</w:t>
      </w:r>
      <w:r w:rsidR="001631B5" w:rsidRPr="001B0825">
        <w:rPr>
          <w:rFonts w:ascii="Garamond" w:hAnsi="Garamond" w:cs="Arial"/>
        </w:rPr>
        <w:t xml:space="preserve"> (11/04/2007 e 23/11/2016)</w:t>
      </w:r>
      <w:r w:rsidRPr="001B0825">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1B0825" w:rsidRDefault="00F028EC" w:rsidP="001B082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r w:rsidRPr="001B0825">
        <w:rPr>
          <w:rFonts w:ascii="Garamond" w:hAnsi="Garamond" w:cs="Arial"/>
        </w:rPr>
        <w:t xml:space="preserve">Merece destaque também o fato de que a pessoa jurídica não possui nenhum trabalhador registrado, conforme consulta ao Infoseg. Como pode então fornecer tantos livros e materiais didáticos </w:t>
      </w:r>
      <w:r w:rsidRPr="001B0825">
        <w:rPr>
          <w:rFonts w:ascii="Garamond" w:hAnsi="Garamond" w:cs="Arial"/>
        </w:rPr>
        <w:lastRenderedPageBreak/>
        <w:t>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1B0825"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1B0825" w:rsidRPr="001B0825" w:rsidRDefault="001B0825" w:rsidP="001B0825">
      <w:pPr>
        <w:widowControl w:val="0"/>
        <w:spacing w:line="360" w:lineRule="auto"/>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650AE8"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1º/11/1985, a pessoa jurídica Valmir Faria da Silva – ME, cujo nome fantasia é Edifar Editora e Distribuidora Faria, tinha (e ainda tem) como titular Valmir Faria da Silva, e localiza-se a rua Duarte Coelho, n. 585, bairro Morada do Vale, em Governador Valadares (ANEXO 9).</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consulta ao endereço no Google Maps, minha equipe de assessoria localizou uma casa residencial, sem indícios de qualquer estabelecimento comercial. Já em consulta ao Infoseg,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Pr="00650AE8"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650AE8" w:rsidRPr="00650AE8" w:rsidRDefault="00650AE8" w:rsidP="00650AE8">
      <w:pPr>
        <w:widowControl w:val="0"/>
        <w:spacing w:line="360" w:lineRule="auto"/>
        <w:jc w:val="both"/>
        <w:rPr>
          <w:rFonts w:ascii="Garamond" w:hAnsi="Garamond" w:cs="Arial"/>
          <w:b/>
        </w:rPr>
      </w:pPr>
    </w:p>
    <w:p w:rsidR="00797D68" w:rsidRPr="001B0825" w:rsidRDefault="00797D68" w:rsidP="00B07686">
      <w:pPr>
        <w:pStyle w:val="PargrafodaLista"/>
        <w:widowControl w:val="0"/>
        <w:numPr>
          <w:ilvl w:val="0"/>
          <w:numId w:val="1"/>
        </w:numPr>
        <w:spacing w:line="360" w:lineRule="auto"/>
        <w:ind w:left="1418" w:firstLine="0"/>
        <w:jc w:val="both"/>
        <w:rPr>
          <w:rFonts w:ascii="Garamond" w:hAnsi="Garamond" w:cs="Arial"/>
          <w:b/>
        </w:rPr>
      </w:pPr>
      <w:r w:rsidRPr="001B0825">
        <w:rPr>
          <w:rFonts w:ascii="Garamond" w:hAnsi="Garamond" w:cs="Arial"/>
          <w:b/>
        </w:rPr>
        <w:t xml:space="preserve">Da </w:t>
      </w:r>
      <w:r w:rsidR="00E23150" w:rsidRPr="001B0825">
        <w:rPr>
          <w:rFonts w:ascii="Garamond" w:hAnsi="Garamond" w:cs="Arial"/>
          <w:b/>
        </w:rPr>
        <w:t xml:space="preserve">síntese </w:t>
      </w:r>
      <w:r w:rsidR="00AE387A" w:rsidRPr="001B0825">
        <w:rPr>
          <w:rFonts w:ascii="Garamond" w:hAnsi="Garamond" w:cs="Arial"/>
          <w:b/>
        </w:rPr>
        <w:t xml:space="preserve">do </w:t>
      </w:r>
      <w:r w:rsidR="001B0825" w:rsidRPr="001B0825">
        <w:rPr>
          <w:rFonts w:ascii="Garamond" w:hAnsi="Garamond" w:cs="Arial"/>
          <w:b/>
        </w:rPr>
        <w:t>Procedimento Licitatório n. 027/2013 – Pregão Presencial n. 017/2013, do Procedimento Licitatório n. 059/2015 – Pregão Presencial n. 046/2015 e do Procedimento Licitatório n. 080/2017 – Pregão Presencial n. 039/2017, promovidos pelo município de São Sebastião do Anta</w:t>
      </w:r>
    </w:p>
    <w:p w:rsidR="00797D68" w:rsidRPr="00797D68" w:rsidRDefault="00797D68" w:rsidP="007522FE">
      <w:pPr>
        <w:pStyle w:val="PargrafodaLista"/>
        <w:spacing w:line="360" w:lineRule="auto"/>
        <w:rPr>
          <w:rFonts w:ascii="Garamond" w:hAnsi="Garamond" w:cs="Arial"/>
        </w:rPr>
      </w:pPr>
    </w:p>
    <w:p w:rsidR="003A2EB2" w:rsidRDefault="00AC7149" w:rsidP="007522F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w:t>
      </w:r>
      <w:r w:rsidR="00B90016">
        <w:rPr>
          <w:rFonts w:ascii="Garamond" w:hAnsi="Garamond" w:cs="Arial"/>
        </w:rPr>
        <w:t xml:space="preserve">Procedimento Licitatório n. </w:t>
      </w:r>
      <w:r w:rsidR="009B684E">
        <w:rPr>
          <w:rFonts w:ascii="Garamond" w:hAnsi="Garamond" w:cs="Arial"/>
        </w:rPr>
        <w:t>027/2013</w:t>
      </w:r>
      <w:r w:rsidR="00B90016">
        <w:rPr>
          <w:rFonts w:ascii="Garamond" w:hAnsi="Garamond" w:cs="Arial"/>
        </w:rPr>
        <w:t xml:space="preserve"> – Pregão Presencial n. </w:t>
      </w:r>
      <w:r w:rsidR="009B684E">
        <w:rPr>
          <w:rFonts w:ascii="Garamond" w:hAnsi="Garamond" w:cs="Arial"/>
        </w:rPr>
        <w:t>017/2013</w:t>
      </w:r>
      <w:r w:rsidR="001961D8">
        <w:rPr>
          <w:rFonts w:ascii="Garamond" w:hAnsi="Garamond" w:cs="Arial"/>
        </w:rPr>
        <w:t xml:space="preserve">, promovido pelo município de </w:t>
      </w:r>
      <w:r w:rsidR="009B684E">
        <w:rPr>
          <w:rFonts w:ascii="Garamond" w:hAnsi="Garamond" w:cs="Arial"/>
        </w:rPr>
        <w:t>São Sebastião do Anta</w:t>
      </w:r>
      <w:r w:rsidR="001961D8">
        <w:rPr>
          <w:rFonts w:ascii="Garamond" w:hAnsi="Garamond" w:cs="Arial"/>
        </w:rPr>
        <w:t>,</w:t>
      </w:r>
      <w:r>
        <w:rPr>
          <w:rFonts w:ascii="Garamond" w:hAnsi="Garamond" w:cs="Arial"/>
        </w:rPr>
        <w:t xml:space="preserve"> tinha por objeto a </w:t>
      </w:r>
      <w:r w:rsidR="009B684E">
        <w:rPr>
          <w:rFonts w:ascii="Garamond" w:hAnsi="Garamond" w:cs="Arial"/>
        </w:rPr>
        <w:lastRenderedPageBreak/>
        <w:t>contratação de empresa para o fornecimento de diversos materiais escolares pedagógicos e brinquedos para atender as necessidades do município</w:t>
      </w:r>
      <w:r w:rsidR="00650AE8">
        <w:rPr>
          <w:rFonts w:ascii="Garamond" w:hAnsi="Garamond" w:cs="Arial"/>
        </w:rPr>
        <w:t xml:space="preserve"> (ANEXO 10)</w:t>
      </w:r>
      <w:r w:rsidR="009B684E">
        <w:rPr>
          <w:rFonts w:ascii="Garamond" w:hAnsi="Garamond" w:cs="Arial"/>
        </w:rPr>
        <w:t>.</w:t>
      </w:r>
    </w:p>
    <w:p w:rsidR="009B684E" w:rsidRDefault="009B684E" w:rsidP="007522FE">
      <w:pPr>
        <w:pStyle w:val="PargrafodaLista"/>
        <w:spacing w:line="360" w:lineRule="auto"/>
        <w:ind w:left="1418"/>
        <w:jc w:val="both"/>
        <w:rPr>
          <w:rFonts w:ascii="Garamond" w:hAnsi="Garamond" w:cs="Arial"/>
        </w:rPr>
      </w:pPr>
    </w:p>
    <w:p w:rsidR="009B684E" w:rsidRDefault="009B684E" w:rsidP="007522FE">
      <w:pPr>
        <w:pStyle w:val="PargrafodaLista"/>
        <w:numPr>
          <w:ilvl w:val="0"/>
          <w:numId w:val="3"/>
        </w:numPr>
        <w:spacing w:line="360" w:lineRule="auto"/>
        <w:ind w:left="0" w:firstLine="1418"/>
        <w:jc w:val="both"/>
        <w:rPr>
          <w:rFonts w:ascii="Garamond" w:hAnsi="Garamond" w:cs="Arial"/>
        </w:rPr>
      </w:pPr>
      <w:r>
        <w:rPr>
          <w:rFonts w:ascii="Garamond" w:hAnsi="Garamond" w:cs="Arial"/>
        </w:rPr>
        <w:t>Solicitada a abertura do procedimento licitatório pela Secretária Municipal de Educação, Délia Jacinto Costa, em 12/03/2013, o pedido foi aderido pela Secretária Municipal de Assistência Social, Marta Rodrigues Pereira Pinto, também na mesma data.</w:t>
      </w:r>
    </w:p>
    <w:p w:rsidR="009B684E" w:rsidRPr="009B684E" w:rsidRDefault="009B684E" w:rsidP="007522FE">
      <w:pPr>
        <w:pStyle w:val="PargrafodaLista"/>
        <w:spacing w:line="360" w:lineRule="auto"/>
        <w:rPr>
          <w:rFonts w:ascii="Garamond" w:hAnsi="Garamond" w:cs="Arial"/>
        </w:rPr>
      </w:pPr>
    </w:p>
    <w:p w:rsidR="009B684E" w:rsidRDefault="009B684E" w:rsidP="007522FE">
      <w:pPr>
        <w:pStyle w:val="PargrafodaLista"/>
        <w:numPr>
          <w:ilvl w:val="0"/>
          <w:numId w:val="3"/>
        </w:numPr>
        <w:spacing w:line="360" w:lineRule="auto"/>
        <w:ind w:left="0" w:firstLine="1418"/>
        <w:jc w:val="both"/>
        <w:rPr>
          <w:rFonts w:ascii="Garamond" w:hAnsi="Garamond" w:cs="Arial"/>
        </w:rPr>
      </w:pPr>
      <w:r>
        <w:rPr>
          <w:rFonts w:ascii="Garamond" w:hAnsi="Garamond" w:cs="Arial"/>
        </w:rPr>
        <w:t>Fato é que, curiosamente, os orçamentos prévios detalhados em planilhas, fornecimentos pelas mesmas empresas que sempre aparecem nos procedimentos licitatórios de municípios mineiros mencionados no tópico anterior, Valmir Faria da Silva, Ângela Mayara Ribeiro Serra – ME e João Mendes Soares – ME, foram supostamente elaborados nos dias seguintes da requisição, em 13/03/2013, 14/03/2013 e 13/03/2013, respectivamente.</w:t>
      </w:r>
    </w:p>
    <w:p w:rsidR="009B684E" w:rsidRPr="009B684E" w:rsidRDefault="009B684E" w:rsidP="007522FE">
      <w:pPr>
        <w:pStyle w:val="PargrafodaLista"/>
        <w:spacing w:line="360" w:lineRule="auto"/>
        <w:rPr>
          <w:rFonts w:ascii="Garamond" w:hAnsi="Garamond" w:cs="Arial"/>
        </w:rPr>
      </w:pPr>
    </w:p>
    <w:p w:rsidR="009B684E" w:rsidRDefault="009B684E" w:rsidP="007522FE">
      <w:pPr>
        <w:pStyle w:val="PargrafodaLista"/>
        <w:numPr>
          <w:ilvl w:val="0"/>
          <w:numId w:val="3"/>
        </w:numPr>
        <w:spacing w:line="360" w:lineRule="auto"/>
        <w:ind w:left="0" w:firstLine="1418"/>
        <w:jc w:val="both"/>
        <w:rPr>
          <w:rFonts w:ascii="Garamond" w:hAnsi="Garamond" w:cs="Arial"/>
        </w:rPr>
      </w:pPr>
      <w:r>
        <w:rPr>
          <w:rFonts w:ascii="Garamond" w:hAnsi="Garamond" w:cs="Arial"/>
        </w:rPr>
        <w:t>No dia 15/03/2013, o prefeito municipal autorizou a abertura do procedimento licitat</w:t>
      </w:r>
      <w:r w:rsidR="007522FE">
        <w:rPr>
          <w:rFonts w:ascii="Garamond" w:hAnsi="Garamond" w:cs="Arial"/>
        </w:rPr>
        <w:t xml:space="preserve">ório. </w:t>
      </w:r>
    </w:p>
    <w:p w:rsidR="007522FE" w:rsidRPr="007522FE" w:rsidRDefault="007522FE" w:rsidP="007522FE">
      <w:pPr>
        <w:pStyle w:val="PargrafodaLista"/>
        <w:spacing w:line="360" w:lineRule="auto"/>
        <w:rPr>
          <w:rFonts w:ascii="Garamond" w:hAnsi="Garamond" w:cs="Arial"/>
        </w:rPr>
      </w:pPr>
    </w:p>
    <w:p w:rsidR="007522FE" w:rsidRDefault="007522FE" w:rsidP="007522F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Ora, não houve cotação de preços e formulação da média estimada total da contratação pelo setor de compras e licitações, conforme </w:t>
      </w:r>
      <w:r w:rsidR="00581671">
        <w:rPr>
          <w:rFonts w:ascii="Garamond" w:hAnsi="Garamond" w:cs="Arial"/>
        </w:rPr>
        <w:t>deveria acontecer</w:t>
      </w:r>
      <w:r>
        <w:rPr>
          <w:rFonts w:ascii="Garamond" w:hAnsi="Garamond" w:cs="Arial"/>
        </w:rPr>
        <w:t>?</w:t>
      </w:r>
    </w:p>
    <w:p w:rsidR="007522FE" w:rsidRPr="007522FE" w:rsidRDefault="007522FE" w:rsidP="00B308AB">
      <w:pPr>
        <w:pStyle w:val="PargrafodaLista"/>
        <w:spacing w:line="360" w:lineRule="auto"/>
        <w:rPr>
          <w:rFonts w:ascii="Garamond" w:hAnsi="Garamond" w:cs="Arial"/>
        </w:rPr>
      </w:pPr>
    </w:p>
    <w:p w:rsidR="007522FE" w:rsidRPr="007522FE" w:rsidRDefault="007522FE" w:rsidP="00B308AB">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Pregão Presencial n. 017/2013 foi autuado em 19/03/2013, tendo sido consultada a disponibilidade financeira e orçamentária no mesmo dia. </w:t>
      </w:r>
      <w:r w:rsidRPr="007522FE">
        <w:rPr>
          <w:rFonts w:ascii="Garamond" w:hAnsi="Garamond" w:cs="Arial"/>
        </w:rPr>
        <w:t>O edital foi publicado apenas em jornal de circulação local, não se sabendo o dia exato do ocorrido, em razão da imagem deficiente da cópia encaminhada ao Ministério Público de Contas.</w:t>
      </w:r>
    </w:p>
    <w:p w:rsidR="007522FE" w:rsidRDefault="007522FE" w:rsidP="00B308AB">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Ocorre que, como em vários outros procedimentos licitatórios mencionados, participaram da licitação apenas as mesmas empresas que apresentaram os orçamentos na fase interna: Valmir Faria da Silva – ME e João Mendes Soares – ME.</w:t>
      </w:r>
    </w:p>
    <w:p w:rsidR="007522FE" w:rsidRPr="007522FE" w:rsidRDefault="007522FE" w:rsidP="00B308AB">
      <w:pPr>
        <w:pStyle w:val="PargrafodaLista"/>
        <w:spacing w:line="360" w:lineRule="auto"/>
        <w:rPr>
          <w:rFonts w:ascii="Garamond" w:hAnsi="Garamond" w:cs="Arial"/>
        </w:rPr>
      </w:pPr>
    </w:p>
    <w:p w:rsidR="007522FE" w:rsidRDefault="007522FE" w:rsidP="00B308AB">
      <w:pPr>
        <w:pStyle w:val="PargrafodaLista"/>
        <w:numPr>
          <w:ilvl w:val="0"/>
          <w:numId w:val="3"/>
        </w:numPr>
        <w:spacing w:line="360" w:lineRule="auto"/>
        <w:ind w:left="0" w:firstLine="1418"/>
        <w:jc w:val="both"/>
        <w:rPr>
          <w:rFonts w:ascii="Garamond" w:hAnsi="Garamond" w:cs="Arial"/>
        </w:rPr>
      </w:pPr>
      <w:r>
        <w:rPr>
          <w:rFonts w:ascii="Garamond" w:hAnsi="Garamond" w:cs="Arial"/>
        </w:rPr>
        <w:t>E, estranhamente, a sessão pública do pregão presencial, a adjudicação, a solicitação de comparecimento para assinatura dos contratos, o despacho da pregoeira, a emissão do parecer jurídico final, a homologação do certame e, pior que isso, a assinatura de todas as atas de registro de preços, ocorrem em apenas um único dia: 30/04/2013.</w:t>
      </w:r>
    </w:p>
    <w:p w:rsidR="007522FE" w:rsidRPr="007522FE" w:rsidRDefault="007522FE" w:rsidP="00B308AB">
      <w:pPr>
        <w:pStyle w:val="PargrafodaLista"/>
        <w:spacing w:line="360" w:lineRule="auto"/>
        <w:rPr>
          <w:rFonts w:ascii="Garamond" w:hAnsi="Garamond" w:cs="Arial"/>
        </w:rPr>
      </w:pPr>
    </w:p>
    <w:p w:rsidR="007522FE" w:rsidRDefault="007522FE" w:rsidP="00B308AB">
      <w:pPr>
        <w:pStyle w:val="PargrafodaLista"/>
        <w:numPr>
          <w:ilvl w:val="0"/>
          <w:numId w:val="3"/>
        </w:numPr>
        <w:spacing w:line="360" w:lineRule="auto"/>
        <w:ind w:left="0" w:firstLine="1418"/>
        <w:jc w:val="both"/>
        <w:rPr>
          <w:rFonts w:ascii="Garamond" w:hAnsi="Garamond" w:cs="Arial"/>
        </w:rPr>
      </w:pPr>
      <w:r>
        <w:rPr>
          <w:rFonts w:ascii="Garamond" w:hAnsi="Garamond" w:cs="Arial"/>
        </w:rPr>
        <w:t>Como podem tantos atos ocorrerem somente em um dia?</w:t>
      </w:r>
    </w:p>
    <w:p w:rsidR="00460F98" w:rsidRPr="00460F98" w:rsidRDefault="00460F98" w:rsidP="00460F98">
      <w:pPr>
        <w:spacing w:line="360" w:lineRule="auto"/>
        <w:jc w:val="both"/>
        <w:rPr>
          <w:rFonts w:ascii="Garamond" w:hAnsi="Garamond" w:cs="Arial"/>
        </w:rPr>
      </w:pPr>
    </w:p>
    <w:p w:rsidR="007522FE" w:rsidRDefault="007522FE" w:rsidP="00512CAB">
      <w:pPr>
        <w:pStyle w:val="PargrafodaLista"/>
        <w:numPr>
          <w:ilvl w:val="0"/>
          <w:numId w:val="3"/>
        </w:numPr>
        <w:spacing w:line="360" w:lineRule="auto"/>
        <w:ind w:left="0" w:firstLine="1418"/>
        <w:jc w:val="both"/>
        <w:rPr>
          <w:rFonts w:ascii="Garamond" w:hAnsi="Garamond" w:cs="Arial"/>
        </w:rPr>
      </w:pPr>
      <w:r>
        <w:rPr>
          <w:rFonts w:ascii="Garamond" w:hAnsi="Garamond" w:cs="Arial"/>
        </w:rPr>
        <w:t>João Mendes Soares – ME foi vencedor da licitação, pelo preço total de R$ 157.050,00 e Valmir Faria da Silva – ME pelo preço total de R$ 55.000,00.</w:t>
      </w:r>
    </w:p>
    <w:p w:rsidR="00B308AB" w:rsidRPr="00B308AB" w:rsidRDefault="00B308AB" w:rsidP="00512CAB">
      <w:pPr>
        <w:pStyle w:val="PargrafodaLista"/>
        <w:spacing w:line="360" w:lineRule="auto"/>
        <w:rPr>
          <w:rFonts w:ascii="Garamond" w:hAnsi="Garamond" w:cs="Arial"/>
        </w:rPr>
      </w:pPr>
    </w:p>
    <w:p w:rsidR="00B308AB" w:rsidRDefault="00B308AB" w:rsidP="00512CAB">
      <w:pPr>
        <w:pStyle w:val="PargrafodaLista"/>
        <w:numPr>
          <w:ilvl w:val="0"/>
          <w:numId w:val="3"/>
        </w:numPr>
        <w:spacing w:line="360" w:lineRule="auto"/>
        <w:ind w:left="0" w:firstLine="1418"/>
        <w:jc w:val="both"/>
        <w:rPr>
          <w:rFonts w:ascii="Garamond" w:hAnsi="Garamond" w:cs="Arial"/>
        </w:rPr>
      </w:pPr>
      <w:r>
        <w:rPr>
          <w:rFonts w:ascii="Garamond" w:hAnsi="Garamond" w:cs="Arial"/>
        </w:rPr>
        <w:t>Os mesmos atos aconteceram no Pregão Presencial n. 046/2015.</w:t>
      </w:r>
    </w:p>
    <w:p w:rsidR="00B308AB" w:rsidRPr="00B308AB" w:rsidRDefault="00B308AB" w:rsidP="00512CAB">
      <w:pPr>
        <w:pStyle w:val="PargrafodaLista"/>
        <w:spacing w:line="360" w:lineRule="auto"/>
        <w:rPr>
          <w:rFonts w:ascii="Garamond" w:hAnsi="Garamond" w:cs="Arial"/>
        </w:rPr>
      </w:pPr>
    </w:p>
    <w:p w:rsidR="00B308AB" w:rsidRDefault="00B308AB" w:rsidP="00512CA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Procedimento Licitatório n. 059/2015 – Pregão Presencial n. 046/2015, promovido pelo município de São Sebastião do Anta, tinha por objeto o registro de preços para seleção de empresas para aquisições futuras e parceladas de materiais pedagógicos, para atender a secretaria de educação</w:t>
      </w:r>
      <w:r w:rsidR="00650AE8">
        <w:rPr>
          <w:rFonts w:ascii="Garamond" w:hAnsi="Garamond" w:cs="Arial"/>
        </w:rPr>
        <w:t xml:space="preserve"> (ANEXO 11)</w:t>
      </w:r>
      <w:r>
        <w:rPr>
          <w:rFonts w:ascii="Garamond" w:hAnsi="Garamond" w:cs="Arial"/>
        </w:rPr>
        <w:t>.</w:t>
      </w:r>
    </w:p>
    <w:p w:rsidR="00B308AB" w:rsidRPr="00B308AB" w:rsidRDefault="00B308AB" w:rsidP="00512CAB">
      <w:pPr>
        <w:pStyle w:val="PargrafodaLista"/>
        <w:spacing w:line="360" w:lineRule="auto"/>
        <w:rPr>
          <w:rFonts w:ascii="Garamond" w:hAnsi="Garamond" w:cs="Arial"/>
        </w:rPr>
      </w:pPr>
    </w:p>
    <w:p w:rsidR="00B308AB" w:rsidRDefault="00B308AB" w:rsidP="00512CA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Solicitada a abertura do procedimento licitatório pela Secretária Municipal de Educação, Esporte, Lazer e Cultura, Luciene Aparecida de Brito VIana, em 14/10/2015, o pedido foi autorizado pelo Prefeito Municipal, Osmarinho Custódio de Melo, em 24/10/2015.</w:t>
      </w:r>
    </w:p>
    <w:p w:rsidR="00B308AB" w:rsidRDefault="00B308AB" w:rsidP="00512CAB">
      <w:pPr>
        <w:pStyle w:val="PargrafodaLista"/>
        <w:spacing w:line="360" w:lineRule="auto"/>
        <w:rPr>
          <w:rFonts w:ascii="Garamond" w:hAnsi="Garamond" w:cs="Arial"/>
        </w:rPr>
      </w:pPr>
    </w:p>
    <w:p w:rsidR="00581671" w:rsidRPr="00B308AB" w:rsidRDefault="00581671" w:rsidP="00512CAB">
      <w:pPr>
        <w:pStyle w:val="PargrafodaLista"/>
        <w:spacing w:line="360" w:lineRule="auto"/>
        <w:rPr>
          <w:rFonts w:ascii="Garamond" w:hAnsi="Garamond" w:cs="Arial"/>
        </w:rPr>
      </w:pPr>
    </w:p>
    <w:p w:rsidR="00B308AB" w:rsidRDefault="00B308AB" w:rsidP="00512CA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Ocorre que, mais uma vez e estranhamente, os orçamentos prévios foram fornecidos pelas mesmas empresas, Valmir Faria da Silva, Ângela Mayara Ribeiro Serra – ME e João Mendes Soares – ME, em datas diferentes, que até ultrapassam alguns atos já elaborados na licitação, tal como a verificação de disponibilidade orçamentária e financeira.</w:t>
      </w:r>
    </w:p>
    <w:p w:rsidR="00B308AB" w:rsidRPr="00B308AB" w:rsidRDefault="00B308AB" w:rsidP="00512CAB">
      <w:pPr>
        <w:pStyle w:val="PargrafodaLista"/>
        <w:spacing w:line="360" w:lineRule="auto"/>
        <w:rPr>
          <w:rFonts w:ascii="Garamond" w:hAnsi="Garamond" w:cs="Arial"/>
        </w:rPr>
      </w:pPr>
    </w:p>
    <w:p w:rsidR="00B308AB" w:rsidRDefault="00512CAB" w:rsidP="00512CA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Os orçamentos foram fornecidos em 27/10/2015 (Valmir Faria da Silva – ME), 12/11/2015 (João Mendes Soares – ME) e 10/11/2015 (Ângela Mayara Ribeiro Serra – ME).</w:t>
      </w:r>
    </w:p>
    <w:p w:rsidR="00512CAB" w:rsidRPr="00512CAB" w:rsidRDefault="00512CAB" w:rsidP="00512CAB">
      <w:pPr>
        <w:pStyle w:val="PargrafodaLista"/>
        <w:spacing w:line="360" w:lineRule="auto"/>
        <w:rPr>
          <w:rFonts w:ascii="Garamond" w:hAnsi="Garamond" w:cs="Arial"/>
        </w:rPr>
      </w:pPr>
    </w:p>
    <w:p w:rsidR="00512CAB" w:rsidRDefault="00581671" w:rsidP="00512CA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Note-se</w:t>
      </w:r>
      <w:r w:rsidR="00512CAB">
        <w:rPr>
          <w:rFonts w:ascii="Garamond" w:hAnsi="Garamond" w:cs="Arial"/>
        </w:rPr>
        <w:t xml:space="preserve"> bem: a confirmação da dotação orçamentária ocorreu em 04/11/2015 e a confirmação da estimativa do impacto financeiro e da existência de recurso disponível, em 06/11/2015 e 10/11/2015.</w:t>
      </w:r>
    </w:p>
    <w:p w:rsidR="00460F98" w:rsidRPr="00460F98" w:rsidRDefault="00460F98" w:rsidP="00460F98">
      <w:pPr>
        <w:widowControl w:val="0"/>
        <w:spacing w:line="360" w:lineRule="auto"/>
        <w:jc w:val="both"/>
        <w:rPr>
          <w:rFonts w:ascii="Garamond" w:hAnsi="Garamond" w:cs="Arial"/>
        </w:rPr>
      </w:pPr>
    </w:p>
    <w:p w:rsidR="00512CAB" w:rsidRDefault="00512CAB" w:rsidP="00512CA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Ora, como poderiam ser elaborados tais atos sem os orçamentos prévios? Dois deles foram fornecidos em 12/11/2015 e 10/11/2015, depois das datas dos documentos.</w:t>
      </w:r>
    </w:p>
    <w:p w:rsidR="00512CAB" w:rsidRPr="00512CAB" w:rsidRDefault="00512CAB" w:rsidP="00512CAB">
      <w:pPr>
        <w:pStyle w:val="PargrafodaLista"/>
        <w:spacing w:line="360" w:lineRule="auto"/>
        <w:rPr>
          <w:rFonts w:ascii="Garamond" w:hAnsi="Garamond" w:cs="Arial"/>
        </w:rPr>
      </w:pPr>
    </w:p>
    <w:p w:rsidR="00512CAB" w:rsidRDefault="00581671" w:rsidP="00512CA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Os</w:t>
      </w:r>
      <w:r w:rsidR="00512CAB">
        <w:rPr>
          <w:rFonts w:ascii="Garamond" w:hAnsi="Garamond" w:cs="Arial"/>
        </w:rPr>
        <w:t xml:space="preserve"> indícios de conluio nos procedimentos licitatórios ficam cada vez mais fortes. </w:t>
      </w:r>
    </w:p>
    <w:p w:rsidR="00512CAB" w:rsidRPr="00512CAB" w:rsidRDefault="00512CAB" w:rsidP="00277BD6">
      <w:pPr>
        <w:pStyle w:val="PargrafodaLista"/>
        <w:spacing w:line="360" w:lineRule="auto"/>
        <w:rPr>
          <w:rFonts w:ascii="Garamond" w:hAnsi="Garamond" w:cs="Arial"/>
        </w:rPr>
      </w:pPr>
    </w:p>
    <w:p w:rsidR="00512CAB" w:rsidRDefault="00512CAB" w:rsidP="00277B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porque, novamente, somente as empresas Valmir Faria da Silva – ME e João Mendes Soares – ME foram as únicas licitantes e vencedoras do Pregão Presencial n. 046/2015.</w:t>
      </w:r>
    </w:p>
    <w:p w:rsidR="00512CAB" w:rsidRPr="00512CAB" w:rsidRDefault="00512CAB" w:rsidP="00277BD6">
      <w:pPr>
        <w:pStyle w:val="PargrafodaLista"/>
        <w:spacing w:line="360" w:lineRule="auto"/>
        <w:rPr>
          <w:rFonts w:ascii="Garamond" w:hAnsi="Garamond" w:cs="Arial"/>
        </w:rPr>
      </w:pPr>
    </w:p>
    <w:p w:rsidR="00512CAB" w:rsidRDefault="00512CAB" w:rsidP="00277B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procedimento licitatório foi homologado em 07/12/2015 e as atas de registro de preços assinadas na mesma data (Valmir Faria da Silva – ME, no valor total de R$ 281.474,76, e João Mendes Soares – ME, no valor total de R$ 106.682,78).</w:t>
      </w:r>
    </w:p>
    <w:p w:rsidR="00277BD6" w:rsidRDefault="00277BD6" w:rsidP="00277B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Por fim, não foi diferente no Pregão Presencial n. 039/2017.</w:t>
      </w:r>
    </w:p>
    <w:p w:rsidR="00277BD6" w:rsidRPr="00277BD6" w:rsidRDefault="00277BD6" w:rsidP="00277BD6">
      <w:pPr>
        <w:pStyle w:val="PargrafodaLista"/>
        <w:spacing w:line="360" w:lineRule="auto"/>
        <w:rPr>
          <w:rFonts w:ascii="Garamond" w:hAnsi="Garamond" w:cs="Arial"/>
        </w:rPr>
      </w:pPr>
    </w:p>
    <w:p w:rsidR="00277BD6" w:rsidRDefault="00277BD6" w:rsidP="00277B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Procedimento Licitatório n. 080/2017 – Pregão Presencial n. 039/2017, promovido pelo município de São Sebastião do Anta, tinha por objeto a seleção de empresas para registro de preços para futura e eventual fornecimento parcelado de diversos materiais pedagógicos em atendimento a secretaria municipal de educação</w:t>
      </w:r>
      <w:r w:rsidR="00650AE8">
        <w:rPr>
          <w:rFonts w:ascii="Garamond" w:hAnsi="Garamond" w:cs="Arial"/>
        </w:rPr>
        <w:t xml:space="preserve"> (ANEXO 12)</w:t>
      </w:r>
      <w:r>
        <w:rPr>
          <w:rFonts w:ascii="Garamond" w:hAnsi="Garamond" w:cs="Arial"/>
        </w:rPr>
        <w:t xml:space="preserve">. </w:t>
      </w:r>
    </w:p>
    <w:p w:rsidR="00277BD6" w:rsidRPr="00277BD6" w:rsidRDefault="00277BD6" w:rsidP="00277BD6">
      <w:pPr>
        <w:pStyle w:val="PargrafodaLista"/>
        <w:spacing w:line="360" w:lineRule="auto"/>
        <w:rPr>
          <w:rFonts w:ascii="Garamond" w:hAnsi="Garamond" w:cs="Arial"/>
        </w:rPr>
      </w:pPr>
    </w:p>
    <w:p w:rsidR="00277BD6" w:rsidRDefault="00277BD6" w:rsidP="00277B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Solicitada a abertura do procedimento licitatório pelo Secretário Municipal de Educação, Esporte, Lazer e Cultura, Nilton Gomes de Oliveira Júnior, em 11/08/2017, o pedido foi autorizado pelo Prefeito Municipal, Osmarinho Custódio de Melo, em 23/08/2017.</w:t>
      </w:r>
    </w:p>
    <w:p w:rsidR="00277BD6" w:rsidRPr="00B308AB" w:rsidRDefault="00277BD6" w:rsidP="00277BD6">
      <w:pPr>
        <w:pStyle w:val="PargrafodaLista"/>
        <w:spacing w:line="360" w:lineRule="auto"/>
        <w:rPr>
          <w:rFonts w:ascii="Garamond" w:hAnsi="Garamond" w:cs="Arial"/>
        </w:rPr>
      </w:pPr>
    </w:p>
    <w:p w:rsidR="00277BD6" w:rsidRDefault="00277BD6" w:rsidP="00277B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 mais uma vez, pelo terceiro procedimento licitatório consecutivo, os orçamentos prévios foram fornecidos pelas mesmas empresas, Valmir Faria da Silva, João Mendes Soares – ME e, desta vez, a Cangussu Comércio de Papel Ltda., nas datas de 21/08/2017, 18/08/2017 e 23/08/2017.</w:t>
      </w:r>
    </w:p>
    <w:p w:rsidR="00277BD6" w:rsidRPr="00277BD6" w:rsidRDefault="00277BD6" w:rsidP="00277BD6">
      <w:pPr>
        <w:pStyle w:val="PargrafodaLista"/>
        <w:spacing w:line="360" w:lineRule="auto"/>
        <w:rPr>
          <w:rFonts w:ascii="Garamond" w:hAnsi="Garamond" w:cs="Arial"/>
        </w:rPr>
      </w:pPr>
    </w:p>
    <w:p w:rsidR="00277BD6" w:rsidRPr="00277BD6" w:rsidRDefault="00277BD6" w:rsidP="00277B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completar as evidências do conluio, novamente, as únicas empresas licitantes e vencedoras do Pregão Presencial n. 039/2017 foram Valmir Faria da Silva – ME e João Mendes Soares – ME. </w:t>
      </w:r>
      <w:r w:rsidRPr="00277BD6">
        <w:rPr>
          <w:rFonts w:ascii="Garamond" w:hAnsi="Garamond" w:cs="Arial"/>
        </w:rPr>
        <w:t>Pela ausência de nitidez das cópias encaminhadas pelos gestores municipais, não foi possível verificar os valores respectivos dos lotes vencidos pelas empresas.</w:t>
      </w:r>
    </w:p>
    <w:p w:rsidR="00842A8A" w:rsidRPr="0057249D" w:rsidRDefault="00842A8A" w:rsidP="00277BD6">
      <w:pPr>
        <w:spacing w:line="360" w:lineRule="auto"/>
        <w:jc w:val="both"/>
        <w:rPr>
          <w:rFonts w:ascii="Garamond" w:hAnsi="Garamond" w:cs="Arial"/>
        </w:rPr>
      </w:pPr>
    </w:p>
    <w:p w:rsidR="00CD00AA" w:rsidRDefault="00842A8A" w:rsidP="00277BD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Enfim, entendo que houve conluio no </w:t>
      </w:r>
      <w:r w:rsidR="00B514F0">
        <w:rPr>
          <w:rFonts w:ascii="Garamond" w:hAnsi="Garamond" w:cs="Arial"/>
        </w:rPr>
        <w:t>Pregão Presencial n. 017/2013, no Pregão Presencial n. 046/2015 e no Pregão Presencial n. 039/2017</w:t>
      </w:r>
      <w:r>
        <w:rPr>
          <w:rFonts w:ascii="Garamond" w:hAnsi="Garamond" w:cs="Arial"/>
        </w:rPr>
        <w:t>, promovido</w:t>
      </w:r>
      <w:r w:rsidR="00B514F0">
        <w:rPr>
          <w:rFonts w:ascii="Garamond" w:hAnsi="Garamond" w:cs="Arial"/>
        </w:rPr>
        <w:t>s</w:t>
      </w:r>
      <w:r>
        <w:rPr>
          <w:rFonts w:ascii="Garamond" w:hAnsi="Garamond" w:cs="Arial"/>
        </w:rPr>
        <w:t xml:space="preserve"> pelo município de </w:t>
      </w:r>
      <w:r w:rsidR="00B514F0">
        <w:rPr>
          <w:rFonts w:ascii="Garamond" w:hAnsi="Garamond" w:cs="Arial"/>
        </w:rPr>
        <w:t>São Sebastião do Anta</w:t>
      </w:r>
      <w:r>
        <w:rPr>
          <w:rFonts w:ascii="Garamond" w:hAnsi="Garamond" w:cs="Arial"/>
        </w:rPr>
        <w:t>, entre as empresas</w:t>
      </w:r>
      <w:r w:rsidR="00172766">
        <w:rPr>
          <w:rFonts w:ascii="Garamond" w:hAnsi="Garamond" w:cs="Arial"/>
        </w:rPr>
        <w:t xml:space="preserve"> Valmir Faria da Silva – ME e João Mendes Soares – ME</w:t>
      </w:r>
      <w:r>
        <w:rPr>
          <w:rFonts w:ascii="Garamond" w:hAnsi="Garamond" w:cs="Arial"/>
        </w:rPr>
        <w:t>, e a admi</w:t>
      </w:r>
      <w:r w:rsidR="00172766">
        <w:rPr>
          <w:rFonts w:ascii="Garamond" w:hAnsi="Garamond" w:cs="Arial"/>
        </w:rPr>
        <w:t xml:space="preserve">nistração municipal, por meio </w:t>
      </w:r>
      <w:r w:rsidR="00B514F0">
        <w:rPr>
          <w:rFonts w:ascii="Garamond" w:hAnsi="Garamond" w:cs="Arial"/>
        </w:rPr>
        <w:t xml:space="preserve">dos Prefeitos Municipais </w:t>
      </w:r>
      <w:r w:rsidR="00B514F0">
        <w:rPr>
          <w:rFonts w:ascii="Garamond" w:hAnsi="Garamond" w:cs="Arial"/>
        </w:rPr>
        <w:lastRenderedPageBreak/>
        <w:t>Osmaninho Custódio de Melo, nos exercícios de 2013 e 2015, e João Batista Vinha, no exercício de 2017, e da ex-Secretária Municipal de Educação, no exercício de 2013, Délia Jacinto Costa, pela ex-Secretária de Assistência Social, no exercício de 2013, Marta Rodrigues Pereira Pinto, pela ex-Secretária de Educação, Esporte, Lazer e Cultura, no exercício de 2015, Luciene Aparecida de Brito Viana, e pelo Secretário Municipal de Educação, Esporte, Lazer e Cultura, no exercício de 2017, Nilton Gomes de Oliveira Júnior</w:t>
      </w:r>
      <w:r>
        <w:rPr>
          <w:rFonts w:ascii="Garamond" w:hAnsi="Garamond" w:cs="Arial"/>
        </w:rPr>
        <w:t xml:space="preserve">, tendo sido, assim, impedida a obtenção de propostas mais vantajosas aos cofres do município de </w:t>
      </w:r>
      <w:r w:rsidR="00B514F0">
        <w:rPr>
          <w:rFonts w:ascii="Garamond" w:hAnsi="Garamond" w:cs="Arial"/>
        </w:rPr>
        <w:t>São Sebastião do Anta</w:t>
      </w:r>
      <w:r>
        <w:rPr>
          <w:rFonts w:ascii="Garamond" w:hAnsi="Garamond" w:cs="Arial"/>
        </w:rPr>
        <w:t>.</w:t>
      </w:r>
    </w:p>
    <w:p w:rsidR="00650AE8" w:rsidRDefault="00650AE8" w:rsidP="00763023">
      <w:pPr>
        <w:pStyle w:val="PargrafodaLista"/>
        <w:widowControl w:val="0"/>
        <w:spacing w:line="360" w:lineRule="auto"/>
        <w:ind w:left="1418"/>
        <w:jc w:val="both"/>
        <w:rPr>
          <w:rFonts w:ascii="Garamond" w:hAnsi="Garamond" w:cs="Arial"/>
          <w:b/>
          <w:u w:val="single"/>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B514F0" w:rsidRDefault="00F82A6A" w:rsidP="00763023">
      <w:pPr>
        <w:pStyle w:val="PargrafodaLista"/>
        <w:widowControl w:val="0"/>
        <w:numPr>
          <w:ilvl w:val="0"/>
          <w:numId w:val="1"/>
        </w:numPr>
        <w:spacing w:line="360" w:lineRule="auto"/>
        <w:ind w:left="1418" w:firstLine="0"/>
        <w:jc w:val="both"/>
        <w:rPr>
          <w:rFonts w:ascii="Garamond" w:hAnsi="Garamond" w:cs="Arial"/>
          <w:b/>
        </w:rPr>
      </w:pPr>
      <w:r w:rsidRPr="00B514F0">
        <w:rPr>
          <w:rFonts w:ascii="Garamond" w:hAnsi="Garamond" w:cs="Arial"/>
          <w:b/>
        </w:rPr>
        <w:t xml:space="preserve">Da fraude </w:t>
      </w:r>
      <w:r w:rsidR="007C1F5A" w:rsidRPr="00B514F0">
        <w:rPr>
          <w:rFonts w:ascii="Garamond" w:hAnsi="Garamond" w:cs="Arial"/>
          <w:b/>
        </w:rPr>
        <w:t>ao</w:t>
      </w:r>
      <w:r w:rsidR="00612A25" w:rsidRPr="00B514F0">
        <w:rPr>
          <w:rFonts w:ascii="Garamond" w:hAnsi="Garamond" w:cs="Arial"/>
          <w:b/>
        </w:rPr>
        <w:t xml:space="preserve"> </w:t>
      </w:r>
      <w:r w:rsidR="00B514F0" w:rsidRPr="00B514F0">
        <w:rPr>
          <w:rFonts w:ascii="Garamond" w:hAnsi="Garamond" w:cs="Arial"/>
          <w:b/>
        </w:rPr>
        <w:t>Pregão Presencial n. 017/2013, ao Pregão Presencial n. 046/2015 e ao Pregão Presencial n. 039/2017</w:t>
      </w:r>
      <w:r w:rsidRPr="00B514F0">
        <w:rPr>
          <w:rFonts w:ascii="Garamond" w:hAnsi="Garamond" w:cs="Arial"/>
          <w:b/>
        </w:rPr>
        <w:t xml:space="preserve"> – Conluio entre empresas </w:t>
      </w:r>
      <w:r w:rsidR="009D23FD" w:rsidRPr="00B514F0">
        <w:rPr>
          <w:rFonts w:ascii="Garamond" w:hAnsi="Garamond" w:cs="Arial"/>
          <w:b/>
        </w:rPr>
        <w:t>vencedoras</w:t>
      </w:r>
      <w:r w:rsidR="003363F7" w:rsidRPr="00B514F0">
        <w:rPr>
          <w:rFonts w:ascii="Garamond" w:hAnsi="Garamond" w:cs="Arial"/>
          <w:b/>
        </w:rPr>
        <w:t xml:space="preserve"> e a administração municipal</w:t>
      </w:r>
      <w:r w:rsidRPr="00B514F0">
        <w:rPr>
          <w:rFonts w:ascii="Garamond" w:hAnsi="Garamond" w:cs="Arial"/>
          <w:b/>
        </w:rPr>
        <w:t xml:space="preserve"> – Descumprimento ao artigo 37, XXI da CF/88 e ao artigo 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participantes e vencedoras</w:t>
      </w:r>
      <w:r w:rsidR="009C3C51">
        <w:rPr>
          <w:rFonts w:ascii="Garamond" w:hAnsi="Garamond" w:cs="Arial"/>
        </w:rPr>
        <w:t xml:space="preserve"> do</w:t>
      </w:r>
      <w:r w:rsidRPr="00612A25">
        <w:rPr>
          <w:rFonts w:ascii="Garamond" w:hAnsi="Garamond" w:cs="Arial"/>
        </w:rPr>
        <w:t xml:space="preserve"> </w:t>
      </w:r>
      <w:r w:rsidR="009C3C51">
        <w:rPr>
          <w:rFonts w:ascii="Garamond" w:hAnsi="Garamond" w:cs="Arial"/>
        </w:rPr>
        <w:t>Pregão Presencial n. 017/2013, do Pregão Presencial n. 046/2015 e do Pregão Presencial n. 039/2017</w:t>
      </w:r>
      <w:r w:rsidR="007C1F5A">
        <w:rPr>
          <w:rFonts w:ascii="Garamond" w:hAnsi="Garamond" w:cs="Arial"/>
        </w:rPr>
        <w:t xml:space="preserve">, em conjunto com </w:t>
      </w:r>
      <w:r w:rsidR="009C3C51">
        <w:rPr>
          <w:rFonts w:ascii="Garamond" w:hAnsi="Garamond" w:cs="Arial"/>
        </w:rPr>
        <w:t>os Prefeitos Municipais</w:t>
      </w:r>
      <w:r w:rsidR="00D67309">
        <w:rPr>
          <w:rFonts w:ascii="Garamond" w:hAnsi="Garamond" w:cs="Arial"/>
        </w:rPr>
        <w:t xml:space="preserve"> e </w:t>
      </w:r>
      <w:r w:rsidR="009C3C51">
        <w:rPr>
          <w:rFonts w:ascii="Garamond" w:hAnsi="Garamond" w:cs="Arial"/>
        </w:rPr>
        <w:t>os Secretários Municipais de São Sebastião do Anta</w:t>
      </w:r>
      <w:r w:rsidRPr="00612A25">
        <w:rPr>
          <w:rFonts w:ascii="Garamond" w:hAnsi="Garamond" w:cs="Arial"/>
        </w:rPr>
        <w:t xml:space="preserve">, houve restrição à igualdade de condições e </w:t>
      </w:r>
      <w:r w:rsidRPr="00612A25">
        <w:rPr>
          <w:rFonts w:ascii="Garamond" w:hAnsi="Garamond" w:cs="Arial"/>
        </w:rPr>
        <w:lastRenderedPageBreak/>
        <w:t xml:space="preserve">competição no certame, não sendo possível </w:t>
      </w:r>
      <w:r w:rsidR="00C40365">
        <w:rPr>
          <w:rFonts w:ascii="Garamond" w:hAnsi="Garamond" w:cs="Arial"/>
        </w:rPr>
        <w:t xml:space="preserve">ao município de </w:t>
      </w:r>
      <w:r w:rsidR="009C3C51">
        <w:rPr>
          <w:rFonts w:ascii="Garamond" w:hAnsi="Garamond" w:cs="Arial"/>
        </w:rPr>
        <w:t>São Sebastião do Anta</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BD39F6">
        <w:rPr>
          <w:rFonts w:ascii="Garamond" w:hAnsi="Garamond" w:cs="Arial"/>
          <w:color w:val="000000"/>
          <w:sz w:val="22"/>
          <w:szCs w:val="22"/>
          <w:shd w:val="clear" w:color="auto" w:fill="FFFFFF"/>
        </w:rPr>
        <w:t>Art. 3</w:t>
      </w:r>
      <w:r w:rsidRPr="00BD39F6">
        <w:rPr>
          <w:rFonts w:ascii="Garamond" w:hAnsi="Garamond" w:cs="Arial"/>
          <w:color w:val="000000"/>
          <w:sz w:val="22"/>
          <w:szCs w:val="22"/>
          <w:u w:val="single"/>
          <w:shd w:val="clear" w:color="auto" w:fill="FFFFFF"/>
          <w:vertAlign w:val="superscript"/>
        </w:rPr>
        <w:t>o</w:t>
      </w:r>
      <w:r w:rsidRPr="00BD39F6">
        <w:rPr>
          <w:rFonts w:ascii="Garamond" w:hAnsi="Garamond" w:cs="Arial"/>
          <w:color w:val="000000"/>
          <w:sz w:val="22"/>
          <w:szCs w:val="22"/>
          <w:shd w:val="clear" w:color="auto" w:fill="FFFFFF"/>
        </w:rPr>
        <w:t> </w:t>
      </w:r>
      <w:r w:rsidRPr="00BD39F6">
        <w:rPr>
          <w:rFonts w:ascii="Garamond" w:hAnsi="Garamond" w:cs="Arial"/>
          <w:color w:val="000000"/>
          <w:sz w:val="22"/>
          <w:szCs w:val="22"/>
          <w:u w:val="single"/>
          <w:shd w:val="clear" w:color="auto" w:fill="FFFFFF"/>
        </w:rPr>
        <w:t>A licitação destina-se a garantir a observância do princípio constitucional da isonomia, a seleção da proposta mais vantajosa para a administração</w:t>
      </w:r>
      <w:r w:rsidRPr="00BD39F6">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w:t>
      </w:r>
      <w:r w:rsidRPr="007D6AB4">
        <w:rPr>
          <w:rFonts w:ascii="Garamond" w:hAnsi="Garamond" w:cs="Arial"/>
          <w:color w:val="000000"/>
          <w:sz w:val="22"/>
          <w:szCs w:val="22"/>
          <w:shd w:val="clear" w:color="auto" w:fill="FFFFFF"/>
        </w:rPr>
        <w:t>,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9C3C51" w:rsidRDefault="009C3C51" w:rsidP="009C3C51">
      <w:pPr>
        <w:pStyle w:val="PargrafodaLista"/>
        <w:widowControl w:val="0"/>
        <w:spacing w:line="360" w:lineRule="auto"/>
        <w:ind w:left="1418"/>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xml:space="preserve">, “a existência de relações de </w:t>
      </w:r>
      <w:r w:rsidRPr="00481EA6">
        <w:rPr>
          <w:rFonts w:ascii="Garamond" w:hAnsi="Garamond" w:cs="Segoe UI"/>
          <w:color w:val="292B2C"/>
          <w:sz w:val="22"/>
          <w:szCs w:val="22"/>
        </w:rPr>
        <w:lastRenderedPageBreak/>
        <w:t>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w:t>
      </w:r>
      <w:r w:rsidRPr="00151F9C">
        <w:rPr>
          <w:rFonts w:ascii="Garamond" w:hAnsi="Garamond"/>
          <w:sz w:val="22"/>
          <w:szCs w:val="22"/>
          <w:u w:val="single"/>
        </w:rPr>
        <w:lastRenderedPageBreak/>
        <w:t>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w:t>
      </w:r>
      <w:r w:rsidR="00BD39F6">
        <w:rPr>
          <w:rFonts w:ascii="Garamond" w:hAnsi="Garamond" w:cs="Arial"/>
        </w:rPr>
        <w:t xml:space="preserve">o </w:t>
      </w:r>
      <w:r w:rsidR="009C3C51">
        <w:rPr>
          <w:rFonts w:ascii="Garamond" w:hAnsi="Garamond" w:cs="Arial"/>
        </w:rPr>
        <w:t>Pregão Presencial n. 017/2013, o Pregão Presencial n. 046/2015 e o Pregão Presencial n. 039/2017 foram</w:t>
      </w:r>
      <w:r w:rsidR="00241D0E">
        <w:rPr>
          <w:rFonts w:ascii="Garamond" w:hAnsi="Garamond" w:cs="Arial"/>
        </w:rPr>
        <w:t xml:space="preserve"> fraudado</w:t>
      </w:r>
      <w:r w:rsidR="009C3C51">
        <w:rPr>
          <w:rFonts w:ascii="Garamond" w:hAnsi="Garamond" w:cs="Arial"/>
        </w:rPr>
        <w:t>s</w:t>
      </w:r>
      <w:r>
        <w:rPr>
          <w:rFonts w:ascii="Garamond" w:hAnsi="Garamond" w:cs="Arial"/>
        </w:rPr>
        <w:t>, não se tratando de procedimento</w:t>
      </w:r>
      <w:r w:rsidR="009C3C51">
        <w:rPr>
          <w:rFonts w:ascii="Garamond" w:hAnsi="Garamond" w:cs="Arial"/>
        </w:rPr>
        <w:t>s</w:t>
      </w:r>
      <w:r>
        <w:rPr>
          <w:rFonts w:ascii="Garamond" w:hAnsi="Garamond" w:cs="Arial"/>
        </w:rPr>
        <w:t xml:space="preserve"> licitatório</w:t>
      </w:r>
      <w:r w:rsidR="009C3C51">
        <w:rPr>
          <w:rFonts w:ascii="Garamond" w:hAnsi="Garamond" w:cs="Arial"/>
        </w:rPr>
        <w:t>s</w:t>
      </w:r>
      <w:r>
        <w:rPr>
          <w:rFonts w:ascii="Garamond" w:hAnsi="Garamond" w:cs="Arial"/>
        </w:rPr>
        <w:t xml:space="preserve"> efetivamente competitivo</w:t>
      </w:r>
      <w:r w:rsidR="009C3C51">
        <w:rPr>
          <w:rFonts w:ascii="Garamond" w:hAnsi="Garamond" w:cs="Arial"/>
        </w:rPr>
        <w:t>s</w:t>
      </w:r>
      <w:r>
        <w:rPr>
          <w:rFonts w:ascii="Garamond" w:hAnsi="Garamond" w:cs="Arial"/>
        </w:rPr>
        <w:t>.</w:t>
      </w:r>
    </w:p>
    <w:p w:rsidR="00460F98" w:rsidRDefault="00460F98" w:rsidP="00460F98">
      <w:pPr>
        <w:pStyle w:val="PargrafodaLista"/>
        <w:widowControl w:val="0"/>
        <w:spacing w:line="360" w:lineRule="auto"/>
        <w:ind w:left="1418"/>
        <w:jc w:val="both"/>
        <w:rPr>
          <w:rFonts w:ascii="Garamond" w:hAnsi="Garamond" w:cs="Arial"/>
        </w:rPr>
      </w:pPr>
    </w:p>
    <w:p w:rsidR="00F82A6A"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 xml:space="preserve">Diante disso, dos fatos apontados e de todo o contexto mencionado ao longo desta Representação, deve ser reconhecida a ilicitude </w:t>
      </w:r>
      <w:r w:rsidR="004B2018">
        <w:rPr>
          <w:rFonts w:ascii="Garamond" w:hAnsi="Garamond" w:cs="Arial"/>
        </w:rPr>
        <w:t xml:space="preserve">do </w:t>
      </w:r>
      <w:r w:rsidR="009C3C51">
        <w:rPr>
          <w:rFonts w:ascii="Garamond" w:hAnsi="Garamond" w:cs="Arial"/>
        </w:rPr>
        <w:t>Pregão Presencial n. 017/2013, do Pregão Presencial n. 046/2015 e do Pregão Presencial n. 039/2017</w:t>
      </w:r>
      <w:r w:rsidR="00FF71B2">
        <w:rPr>
          <w:rFonts w:ascii="Garamond" w:hAnsi="Garamond" w:cs="Arial"/>
        </w:rPr>
        <w:t xml:space="preserve">, </w:t>
      </w:r>
      <w:r w:rsidR="00C40365">
        <w:rPr>
          <w:rFonts w:ascii="Garamond" w:hAnsi="Garamond" w:cs="Arial"/>
        </w:rPr>
        <w:t>promov</w:t>
      </w:r>
      <w:r w:rsidR="00241D0E">
        <w:rPr>
          <w:rFonts w:ascii="Garamond" w:hAnsi="Garamond" w:cs="Arial"/>
        </w:rPr>
        <w:t>ido</w:t>
      </w:r>
      <w:r w:rsidR="009C3C51">
        <w:rPr>
          <w:rFonts w:ascii="Garamond" w:hAnsi="Garamond" w:cs="Arial"/>
        </w:rPr>
        <w:t>s</w:t>
      </w:r>
      <w:r w:rsidRPr="00D83AF0">
        <w:rPr>
          <w:rFonts w:ascii="Garamond" w:hAnsi="Garamond" w:cs="Arial"/>
        </w:rPr>
        <w:t xml:space="preserve"> pelo município de </w:t>
      </w:r>
      <w:r w:rsidR="009C3C51">
        <w:rPr>
          <w:rFonts w:ascii="Garamond" w:hAnsi="Garamond" w:cs="Arial"/>
        </w:rPr>
        <w:t>São Sebastião do Anta</w:t>
      </w:r>
      <w:r w:rsidRPr="00D83AF0">
        <w:rPr>
          <w:rFonts w:ascii="Garamond" w:hAnsi="Garamond" w:cs="Arial"/>
        </w:rPr>
        <w:t>, haja vista a inobservância ao artigo 37, inciso XXI, da Constituição Federal de 1988 c/c o artigo 3º, caput, da Lei Federal de Licitações e Contratos n. 8.666/1993</w:t>
      </w:r>
      <w:r w:rsidR="00C40365">
        <w:rPr>
          <w:rFonts w:ascii="Garamond" w:hAnsi="Garamond" w:cs="Arial"/>
        </w:rPr>
        <w:t>.</w:t>
      </w:r>
    </w:p>
    <w:p w:rsidR="00650AE8" w:rsidRPr="00D83AF0" w:rsidRDefault="00650AE8" w:rsidP="00650AE8">
      <w:pPr>
        <w:pStyle w:val="PargrafodaLista"/>
        <w:widowControl w:val="0"/>
        <w:spacing w:line="360" w:lineRule="auto"/>
        <w:ind w:left="1418"/>
        <w:jc w:val="both"/>
        <w:rPr>
          <w:rFonts w:ascii="Garamond" w:hAnsi="Garamond" w:cs="Arial"/>
        </w:rPr>
      </w:pPr>
    </w:p>
    <w:p w:rsidR="00F82A6A" w:rsidRPr="009C3C51" w:rsidRDefault="00F82A6A" w:rsidP="0053419A">
      <w:pPr>
        <w:pStyle w:val="PargrafodaLista"/>
        <w:widowControl w:val="0"/>
        <w:numPr>
          <w:ilvl w:val="0"/>
          <w:numId w:val="1"/>
        </w:numPr>
        <w:spacing w:line="360" w:lineRule="auto"/>
        <w:ind w:left="1418" w:firstLine="0"/>
        <w:jc w:val="both"/>
        <w:rPr>
          <w:rFonts w:ascii="Garamond" w:hAnsi="Garamond" w:cs="Arial"/>
          <w:b/>
        </w:rPr>
      </w:pPr>
      <w:r w:rsidRPr="009C3C51">
        <w:rPr>
          <w:rFonts w:ascii="Garamond" w:hAnsi="Garamond" w:cs="Arial"/>
          <w:b/>
        </w:rPr>
        <w:t>Da responsabilidade das pessoas jurídicas envolvidas</w:t>
      </w:r>
      <w:r w:rsidR="00A5408E" w:rsidRPr="009C3C51">
        <w:rPr>
          <w:rFonts w:ascii="Garamond" w:hAnsi="Garamond" w:cs="Arial"/>
          <w:b/>
        </w:rPr>
        <w:t xml:space="preserve">, participantes e vencedoras no </w:t>
      </w:r>
      <w:r w:rsidR="009C3C51" w:rsidRPr="009C3C51">
        <w:rPr>
          <w:rFonts w:ascii="Garamond" w:hAnsi="Garamond" w:cs="Arial"/>
          <w:b/>
        </w:rPr>
        <w:t>Pregão Presencial n. 017/2013, no Pregão Presencial n. 046/2015 e no Pregão Presencial n. 039/2017</w:t>
      </w:r>
      <w:r w:rsidRPr="009C3C51">
        <w:rPr>
          <w:rFonts w:ascii="Garamond" w:hAnsi="Garamond" w:cs="Arial"/>
          <w:b/>
        </w:rPr>
        <w:t xml:space="preserve"> –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lastRenderedPageBreak/>
        <w:t>A pessoa jurídica de direito privado</w:t>
      </w:r>
      <w:r w:rsidRPr="004B2018">
        <w:rPr>
          <w:rFonts w:ascii="Garamond" w:eastAsia="Calibri" w:hAnsi="Garamond" w:cs="MyriadPro-Regular"/>
          <w:sz w:val="22"/>
          <w:szCs w:val="22"/>
        </w:rPr>
        <w:t xml:space="preserve"> destinatária de transferências voluntárias de recursos federais feitas com vistas à consecução de uma finalidade pública </w:t>
      </w:r>
      <w:r w:rsidRPr="004B2018">
        <w:rPr>
          <w:rFonts w:ascii="Garamond" w:eastAsia="Calibri" w:hAnsi="Garamond" w:cs="MyriadPro-Regular"/>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w:t>
      </w:r>
      <w:r w:rsidRPr="004B2018">
        <w:rPr>
          <w:rFonts w:ascii="Garamond" w:eastAsia="Calibri" w:hAnsi="Garamond" w:cs="MyriadPro-Regular"/>
          <w:sz w:val="22"/>
          <w:szCs w:val="22"/>
        </w:rPr>
        <w:t>II, da Constituição Federal.</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sidRPr="004B2018">
        <w:rPr>
          <w:rFonts w:ascii="Garamond" w:eastAsia="Calibri" w:hAnsi="Garamond" w:cs="MyriadPro-Regular"/>
          <w:sz w:val="22"/>
          <w:szCs w:val="22"/>
        </w:rPr>
        <w:t xml:space="preserve"> (TCU. Plenário. 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w:t>
      </w:r>
      <w:r w:rsidRPr="00612A25">
        <w:rPr>
          <w:rFonts w:ascii="Garamond" w:hAnsi="Garamond" w:cs="Arial"/>
        </w:rPr>
        <w:lastRenderedPageBreak/>
        <w:t>perante o poder público. A desconsideração da personalidade jurídica, situação excepcional, para alcançar sócios e administradores, só seria cabível em casos de conluio ou abuso de direito, por exemplo.</w:t>
      </w:r>
    </w:p>
    <w:p w:rsidR="00904608" w:rsidRPr="00612A25" w:rsidRDefault="00904608" w:rsidP="00904608">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460F98" w:rsidRPr="00460F98" w:rsidRDefault="00460F98" w:rsidP="00460F98">
      <w:pPr>
        <w:widowControl w:val="0"/>
        <w:spacing w:line="360" w:lineRule="auto"/>
        <w:jc w:val="both"/>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w:t>
      </w:r>
      <w:r>
        <w:rPr>
          <w:rFonts w:ascii="Garamond" w:hAnsi="Garamond" w:cs="Arial"/>
        </w:rPr>
        <w:lastRenderedPageBreak/>
        <w:t xml:space="preserve">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respaldar toda a jurisprudência já colacionada, destaco ainda a edição da Lei Anticorrupção n. 12.846, de 1º de agosto de 2013, que dispõe sobre a responsabilização administrativa e civil das pessoas jurídicas pela prática de atos contra a </w:t>
      </w:r>
      <w:r>
        <w:rPr>
          <w:rFonts w:ascii="Garamond" w:hAnsi="Garamond" w:cs="Arial"/>
        </w:rPr>
        <w:lastRenderedPageBreak/>
        <w:t>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97DC1">
      <w:pPr>
        <w:pStyle w:val="texto1"/>
        <w:spacing w:before="0" w:beforeAutospacing="0" w:after="0" w:afterAutospacing="0" w:line="360" w:lineRule="auto"/>
        <w:ind w:left="1418"/>
        <w:jc w:val="both"/>
        <w:rPr>
          <w:rFonts w:ascii="Garamond" w:hAnsi="Garamond" w:cs="Arial"/>
          <w:color w:val="000000"/>
          <w:sz w:val="22"/>
          <w:szCs w:val="22"/>
        </w:rPr>
      </w:pPr>
    </w:p>
    <w:p w:rsidR="00B25804" w:rsidRPr="00B25804" w:rsidRDefault="00B25804" w:rsidP="00B2580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017/2013 foi</w:t>
      </w:r>
      <w:r w:rsidRPr="00710243">
        <w:rPr>
          <w:rFonts w:ascii="Garamond" w:hAnsi="Garamond" w:cs="Arial"/>
        </w:rPr>
        <w:t xml:space="preserve"> homologado em </w:t>
      </w:r>
      <w:r>
        <w:rPr>
          <w:rFonts w:ascii="Garamond" w:hAnsi="Garamond" w:cs="Arial"/>
        </w:rPr>
        <w:t>30/04/2013</w:t>
      </w:r>
      <w:r w:rsidRPr="00710243">
        <w:rPr>
          <w:rFonts w:ascii="Garamond" w:hAnsi="Garamond" w:cs="Arial"/>
        </w:rPr>
        <w:t xml:space="preserve">. </w:t>
      </w:r>
      <w:r>
        <w:rPr>
          <w:rFonts w:ascii="Garamond" w:hAnsi="Garamond" w:cs="Arial"/>
        </w:rPr>
        <w:t xml:space="preserve">Em razão disso, a </w:t>
      </w:r>
      <w:r w:rsidRPr="009D23FD">
        <w:rPr>
          <w:rFonts w:ascii="Garamond" w:hAnsi="Garamond" w:cs="Arial"/>
        </w:rPr>
        <w:t xml:space="preserve">pretensão punitiva do Tribunal de Contas de Minas Gerais </w:t>
      </w:r>
      <w:r>
        <w:rPr>
          <w:rFonts w:ascii="Garamond" w:hAnsi="Garamond" w:cs="Arial"/>
        </w:rPr>
        <w:t xml:space="preserve">encontra-se prescrita para este procedimento, não havendo aplicação de multa aos responsáveis. </w:t>
      </w:r>
      <w:r w:rsidRPr="00B25804">
        <w:rPr>
          <w:rFonts w:ascii="Garamond" w:hAnsi="Garamond" w:cs="Arial"/>
        </w:rPr>
        <w:t>Nos resta apenas então condenar os envolvidos no conluio ao ressarcimento do dano ao erário causado aos cofres do município de São Sebastião do Anta, em 2013.</w:t>
      </w:r>
    </w:p>
    <w:p w:rsidR="004B2018" w:rsidRDefault="004B2018" w:rsidP="004B2018">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lastRenderedPageBreak/>
        <w:t xml:space="preserve">Sendo assim, configurado o conluio entre as pessoas jurídicas representadas e vencedoras do </w:t>
      </w:r>
      <w:r w:rsidR="009C3C51">
        <w:rPr>
          <w:rFonts w:ascii="Garamond" w:hAnsi="Garamond" w:cs="Arial"/>
        </w:rPr>
        <w:t>Pregão Presencial n. 017/2013, do Pregão Presencial n. 046/2015 e do Pregão Presencial n. 039/2017</w:t>
      </w:r>
      <w:r w:rsidR="00241D0E">
        <w:rPr>
          <w:rFonts w:ascii="Garamond" w:hAnsi="Garamond" w:cs="Arial"/>
        </w:rPr>
        <w:t>, promovido</w:t>
      </w:r>
      <w:r w:rsidR="009C3C51">
        <w:rPr>
          <w:rFonts w:ascii="Garamond" w:hAnsi="Garamond" w:cs="Arial"/>
        </w:rPr>
        <w:t>s</w:t>
      </w:r>
      <w:r w:rsidRPr="00812D0C">
        <w:rPr>
          <w:rFonts w:ascii="Garamond" w:hAnsi="Garamond" w:cs="Arial"/>
        </w:rPr>
        <w:t xml:space="preserve"> pelo município de </w:t>
      </w:r>
      <w:r w:rsidR="009C3C51">
        <w:rPr>
          <w:rFonts w:ascii="Garamond" w:hAnsi="Garamond" w:cs="Arial"/>
        </w:rPr>
        <w:t>São Sebastião do Anta</w:t>
      </w:r>
      <w:r>
        <w:rPr>
          <w:rFonts w:ascii="Garamond" w:hAnsi="Garamond" w:cs="Arial"/>
        </w:rPr>
        <w:t xml:space="preserve">, em conjunto com a administração pública do município, </w:t>
      </w:r>
      <w:r w:rsidR="00904608">
        <w:rPr>
          <w:rFonts w:ascii="Garamond" w:hAnsi="Garamond" w:cs="Arial"/>
        </w:rPr>
        <w:t xml:space="preserve">por meio </w:t>
      </w:r>
      <w:r w:rsidR="009C3C51">
        <w:rPr>
          <w:rFonts w:ascii="Garamond" w:hAnsi="Garamond" w:cs="Arial"/>
        </w:rPr>
        <w:t>dos Prefeitos Municipais Osmaninho Custódio de Melo, nos exercícios de 2013 e 2015, e João Batista Vinha, no exercício de 2017, e da ex-Secretária Municipal de Educação, no exercício de 2013, Délia Jacinto Costa, da ex-Secretária de Assistência Social, no exercício de 2013, Marta Rodrigues Pereira Pinto, da ex-Secretária de Educação, Esporte, Lazer e Cultura, no exercício de 2015, Luciene Aparecida de Brito Viana, e do Secretário Municipal de Educação, Esporte, Lazer e Cultura, no exercício de 2017, Nilton Gomes de Oliveira Júnior</w:t>
      </w:r>
      <w:r>
        <w:rPr>
          <w:rFonts w:ascii="Garamond" w:hAnsi="Garamond" w:cs="Arial"/>
        </w:rPr>
        <w:t xml:space="preserve">, </w:t>
      </w:r>
      <w:r w:rsidRPr="00812D0C">
        <w:rPr>
          <w:rFonts w:ascii="Garamond" w:hAnsi="Garamond" w:cs="Arial"/>
        </w:rPr>
        <w:t xml:space="preserve">bem como a fraude à Lei Federal n. 8.666/1993, em razão da suposta vontade das partes de facilitarem e direcionarem a contratação, deve a representação ser julgada procedente com a aplicação de multa, nos termos dos artigos 83, I e 85, II da Lei Complementar n. 102/2008, </w:t>
      </w:r>
      <w:r>
        <w:rPr>
          <w:rFonts w:ascii="Garamond" w:hAnsi="Garamond" w:cs="Arial"/>
        </w:rPr>
        <w:t>para as seguintes pessoas jurídicas e agentes públicos:</w:t>
      </w:r>
    </w:p>
    <w:p w:rsidR="004B2018" w:rsidRDefault="004B2018" w:rsidP="008C462A">
      <w:pPr>
        <w:pStyle w:val="PargrafodaLista"/>
        <w:widowControl w:val="0"/>
        <w:spacing w:line="360" w:lineRule="auto"/>
        <w:ind w:left="1418"/>
        <w:jc w:val="both"/>
        <w:rPr>
          <w:rFonts w:ascii="Garamond" w:hAnsi="Garamond" w:cs="Arial"/>
        </w:rPr>
      </w:pPr>
    </w:p>
    <w:p w:rsidR="00E954AA" w:rsidRPr="009C3C51" w:rsidRDefault="009C3C51" w:rsidP="00581671">
      <w:pPr>
        <w:pStyle w:val="PargrafodaLista"/>
        <w:widowControl w:val="0"/>
        <w:numPr>
          <w:ilvl w:val="0"/>
          <w:numId w:val="10"/>
        </w:numPr>
        <w:spacing w:line="360" w:lineRule="auto"/>
        <w:ind w:left="1418" w:firstLine="0"/>
        <w:jc w:val="both"/>
        <w:rPr>
          <w:rFonts w:ascii="Garamond" w:hAnsi="Garamond" w:cs="Arial"/>
        </w:rPr>
      </w:pPr>
      <w:r w:rsidRPr="009C3C51">
        <w:rPr>
          <w:rFonts w:ascii="Garamond" w:hAnsi="Garamond" w:cs="Arial"/>
          <w:u w:val="single"/>
        </w:rPr>
        <w:t>OSMANINHO CUSTÓDIO DE MELO,</w:t>
      </w:r>
      <w:r w:rsidRPr="009C3C51">
        <w:rPr>
          <w:rFonts w:ascii="Garamond" w:hAnsi="Garamond" w:cs="Arial"/>
        </w:rPr>
        <w:t xml:space="preserve"> na qualidade de ex-Prefeito Municipal de São Sebastião do Anta, </w:t>
      </w:r>
      <w:r w:rsidR="00B25804">
        <w:rPr>
          <w:rFonts w:ascii="Garamond" w:hAnsi="Garamond" w:cs="Arial"/>
        </w:rPr>
        <w:t>no exercício de</w:t>
      </w:r>
      <w:r w:rsidRPr="009C3C51">
        <w:rPr>
          <w:rFonts w:ascii="Garamond" w:hAnsi="Garamond" w:cs="Arial"/>
        </w:rPr>
        <w:t xml:space="preserve"> 2015, subscritor do ato</w:t>
      </w:r>
      <w:r w:rsidR="00B25804">
        <w:rPr>
          <w:rFonts w:ascii="Garamond" w:hAnsi="Garamond" w:cs="Arial"/>
        </w:rPr>
        <w:t xml:space="preserve"> de homologação </w:t>
      </w:r>
      <w:r w:rsidRPr="009C3C51">
        <w:rPr>
          <w:rFonts w:ascii="Garamond" w:hAnsi="Garamond" w:cs="Arial"/>
        </w:rPr>
        <w:t>do Procedimento Licitatório n. 059/2015 – Pregão Presencial n. 046/2015;</w:t>
      </w:r>
    </w:p>
    <w:p w:rsidR="00E954AA" w:rsidRPr="009C3C51" w:rsidRDefault="009C3C51" w:rsidP="00581671">
      <w:pPr>
        <w:pStyle w:val="PargrafodaLista"/>
        <w:widowControl w:val="0"/>
        <w:numPr>
          <w:ilvl w:val="0"/>
          <w:numId w:val="10"/>
        </w:numPr>
        <w:spacing w:line="360" w:lineRule="auto"/>
        <w:ind w:left="1418" w:firstLine="0"/>
        <w:jc w:val="both"/>
        <w:rPr>
          <w:rFonts w:ascii="Garamond" w:hAnsi="Garamond" w:cs="Arial"/>
        </w:rPr>
      </w:pPr>
      <w:r w:rsidRPr="009C3C51">
        <w:rPr>
          <w:rFonts w:ascii="Garamond" w:hAnsi="Garamond" w:cs="Arial"/>
          <w:u w:val="single"/>
        </w:rPr>
        <w:t>JOÃO BATISTA VINHA,</w:t>
      </w:r>
      <w:r w:rsidRPr="009C3C51">
        <w:rPr>
          <w:rFonts w:ascii="Garamond" w:hAnsi="Garamond" w:cs="Arial"/>
        </w:rPr>
        <w:t xml:space="preserve"> na qualidade de ex-Prefeito Municipal de São Sebastião do Anta, no exercício de 2017, subscritor do ato de homologação do Procedimento Licitatório n. 080/2017 – Pregão Presencial n. 039/2017;</w:t>
      </w:r>
    </w:p>
    <w:p w:rsidR="00F601E4" w:rsidRPr="009C3C51" w:rsidRDefault="009C3C51" w:rsidP="00581671">
      <w:pPr>
        <w:pStyle w:val="PargrafodaLista"/>
        <w:widowControl w:val="0"/>
        <w:numPr>
          <w:ilvl w:val="0"/>
          <w:numId w:val="10"/>
        </w:numPr>
        <w:spacing w:line="360" w:lineRule="auto"/>
        <w:ind w:left="1418" w:firstLine="0"/>
        <w:jc w:val="both"/>
        <w:rPr>
          <w:rFonts w:ascii="Garamond" w:hAnsi="Garamond" w:cs="Arial"/>
        </w:rPr>
      </w:pPr>
      <w:r w:rsidRPr="009C3C51">
        <w:rPr>
          <w:rFonts w:ascii="Garamond" w:hAnsi="Garamond" w:cs="Arial"/>
          <w:u w:val="single"/>
        </w:rPr>
        <w:t>LUCIENE APARECIDA DE BRITO VIANA,</w:t>
      </w:r>
      <w:r w:rsidRPr="009C3C51">
        <w:rPr>
          <w:rFonts w:ascii="Garamond" w:hAnsi="Garamond" w:cs="Arial"/>
        </w:rPr>
        <w:t xml:space="preserve"> na qualidade de ex-Secretária Municipal de Educação, Esporte, Lazer e Cultura de São Sebastião do Anta, no exercício de 2015, requisitante do Procedimento Licitatório n. 059/2015 – Pregão Presencial n. 046/2015;</w:t>
      </w:r>
    </w:p>
    <w:p w:rsidR="009C3C51" w:rsidRPr="009C3C51" w:rsidRDefault="009C3C51" w:rsidP="00581671">
      <w:pPr>
        <w:pStyle w:val="PargrafodaLista"/>
        <w:widowControl w:val="0"/>
        <w:numPr>
          <w:ilvl w:val="0"/>
          <w:numId w:val="10"/>
        </w:numPr>
        <w:spacing w:line="360" w:lineRule="auto"/>
        <w:ind w:left="1418" w:firstLine="0"/>
        <w:jc w:val="both"/>
        <w:rPr>
          <w:rFonts w:ascii="Garamond" w:hAnsi="Garamond" w:cs="Arial"/>
        </w:rPr>
      </w:pPr>
      <w:r w:rsidRPr="009C3C51">
        <w:rPr>
          <w:rFonts w:ascii="Garamond" w:hAnsi="Garamond" w:cs="Arial"/>
          <w:u w:val="single"/>
        </w:rPr>
        <w:t>NILTON GOMES DE OLIVEIRA JÚNIOR,</w:t>
      </w:r>
      <w:r w:rsidRPr="009C3C51">
        <w:rPr>
          <w:rFonts w:ascii="Garamond" w:hAnsi="Garamond" w:cs="Arial"/>
        </w:rPr>
        <w:t xml:space="preserve"> na qualidade de ex-</w:t>
      </w:r>
      <w:r w:rsidRPr="009C3C51">
        <w:rPr>
          <w:rFonts w:ascii="Garamond" w:hAnsi="Garamond" w:cs="Arial"/>
        </w:rPr>
        <w:lastRenderedPageBreak/>
        <w:t>Secretário Municipal de Educação, Cultura, Esporte e Lazer de São Sebastião do Anta, no exercício de 2017, requisitante do Procedimento Licitatório n. 080/2017 – Pregão Presencial n. 039/2017;</w:t>
      </w:r>
    </w:p>
    <w:p w:rsidR="009C3C51" w:rsidRPr="009C3C51" w:rsidRDefault="009C3C51" w:rsidP="00581671">
      <w:pPr>
        <w:pStyle w:val="PargrafodaLista"/>
        <w:widowControl w:val="0"/>
        <w:numPr>
          <w:ilvl w:val="0"/>
          <w:numId w:val="10"/>
        </w:numPr>
        <w:spacing w:line="360" w:lineRule="auto"/>
        <w:ind w:left="1418" w:firstLine="0"/>
        <w:jc w:val="both"/>
        <w:rPr>
          <w:rFonts w:ascii="Garamond" w:hAnsi="Garamond" w:cs="Arial"/>
        </w:rPr>
      </w:pPr>
      <w:r w:rsidRPr="009C3C51">
        <w:rPr>
          <w:rFonts w:ascii="Garamond" w:hAnsi="Garamond" w:cs="Arial"/>
          <w:u w:val="single"/>
        </w:rPr>
        <w:t>JOÃO MENDES SOARES – ME,</w:t>
      </w:r>
      <w:r w:rsidRPr="009C3C51">
        <w:rPr>
          <w:rFonts w:ascii="Garamond" w:hAnsi="Garamond" w:cs="Arial"/>
        </w:rPr>
        <w:t xml:space="preserve"> na qualidade de vencedor do Procedimento Licitatório n. 059/2015 – Pregão Presencial n. 046/2015 e do Procedimento Licitatório n. 080/2017 – Pregão Presencial n. 039/2017, promovidos pelo município de São Sebastião do Anta;</w:t>
      </w:r>
    </w:p>
    <w:p w:rsidR="009C3C51" w:rsidRPr="009C3C51" w:rsidRDefault="009C3C51" w:rsidP="00581671">
      <w:pPr>
        <w:pStyle w:val="PargrafodaLista"/>
        <w:widowControl w:val="0"/>
        <w:numPr>
          <w:ilvl w:val="0"/>
          <w:numId w:val="10"/>
        </w:numPr>
        <w:spacing w:line="360" w:lineRule="auto"/>
        <w:ind w:left="1418" w:firstLine="0"/>
        <w:jc w:val="both"/>
        <w:rPr>
          <w:rFonts w:ascii="Garamond" w:hAnsi="Garamond" w:cs="Arial"/>
        </w:rPr>
      </w:pPr>
      <w:r w:rsidRPr="009C3C51">
        <w:rPr>
          <w:rFonts w:ascii="Garamond" w:hAnsi="Garamond" w:cs="Arial"/>
          <w:u w:val="single"/>
        </w:rPr>
        <w:t>VALMIR FARIA DA SILA – ME,</w:t>
      </w:r>
      <w:r w:rsidRPr="009C3C51">
        <w:rPr>
          <w:rFonts w:ascii="Garamond" w:hAnsi="Garamond" w:cs="Arial"/>
        </w:rPr>
        <w:t xml:space="preserve"> na qualidade de vencedor do Procedimento Licitatório n. 059/2015 – Pregão Presencial n. 046/2015 e do Procedimento Licitatório n. 080/2017 – Pregão Presencial n. 039/2017, promovidos pelo município de São Sebastião do Anta.</w:t>
      </w:r>
    </w:p>
    <w:p w:rsidR="004B2018" w:rsidRDefault="004B2018" w:rsidP="008C462A">
      <w:pPr>
        <w:widowControl w:val="0"/>
        <w:spacing w:line="360" w:lineRule="auto"/>
        <w:ind w:left="1418"/>
        <w:jc w:val="both"/>
        <w:rPr>
          <w:rFonts w:ascii="Garamond" w:hAnsi="Garamond" w:cs="Arial"/>
        </w:rPr>
      </w:pPr>
    </w:p>
    <w:p w:rsidR="004B2018" w:rsidRPr="004B2018" w:rsidRDefault="004B2018" w:rsidP="008C462A">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Deve-se ainda proceder à declaração da inidoneidade para licitar, nos termos do artigo 93 da Lei Complementar n. 102/2008, das pessoas jurídicas mencionadas anteriormente</w:t>
      </w:r>
      <w:r>
        <w:rPr>
          <w:rFonts w:ascii="Garamond" w:hAnsi="Garamond" w:cs="Arial"/>
        </w:rPr>
        <w:t xml:space="preserve">: </w:t>
      </w:r>
      <w:r w:rsidRPr="004B2018">
        <w:rPr>
          <w:rFonts w:ascii="Garamond" w:hAnsi="Garamond" w:cs="Arial"/>
          <w:u w:val="single"/>
        </w:rPr>
        <w:t>JOÃO MENDES SOARES – ME</w:t>
      </w:r>
      <w:r>
        <w:rPr>
          <w:rFonts w:ascii="Garamond" w:hAnsi="Garamond" w:cs="Arial"/>
        </w:rPr>
        <w:t xml:space="preserve"> e </w:t>
      </w:r>
      <w:r w:rsidRPr="004B2018">
        <w:rPr>
          <w:rFonts w:ascii="Garamond" w:hAnsi="Garamond" w:cs="Arial"/>
          <w:u w:val="single"/>
        </w:rPr>
        <w:t>VALMIR FARIA DA SILA – ME</w:t>
      </w:r>
      <w:r>
        <w:rPr>
          <w:rFonts w:ascii="Garamond" w:hAnsi="Garamond" w:cs="Arial"/>
          <w:u w:val="single"/>
        </w:rPr>
        <w:t>.</w:t>
      </w:r>
    </w:p>
    <w:p w:rsidR="004B2018" w:rsidRPr="004B2018" w:rsidRDefault="004B2018" w:rsidP="008C462A">
      <w:pPr>
        <w:pStyle w:val="PargrafodaLista"/>
        <w:widowControl w:val="0"/>
        <w:spacing w:line="360" w:lineRule="auto"/>
        <w:ind w:left="1418"/>
        <w:jc w:val="both"/>
        <w:rPr>
          <w:rFonts w:ascii="Garamond" w:hAnsi="Garamond" w:cs="Arial"/>
        </w:rPr>
      </w:pPr>
    </w:p>
    <w:p w:rsidR="004B2018" w:rsidRDefault="004B2018" w:rsidP="008C462A">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aplicada multa aos seguintes sócios administradores das empresas contratadas, conforme documentos apresentados à época, nos termos dos artigos 83, I e 85, II da Lei Complementar n. 102/2008:</w:t>
      </w:r>
    </w:p>
    <w:p w:rsidR="00650AE8" w:rsidRPr="00650AE8" w:rsidRDefault="00650AE8" w:rsidP="008C462A">
      <w:pPr>
        <w:widowControl w:val="0"/>
        <w:spacing w:line="360" w:lineRule="auto"/>
        <w:jc w:val="both"/>
        <w:rPr>
          <w:rFonts w:ascii="Garamond" w:hAnsi="Garamond" w:cs="Arial"/>
        </w:rPr>
      </w:pPr>
    </w:p>
    <w:p w:rsidR="004B2018" w:rsidRPr="00F601E4" w:rsidRDefault="004B2018" w:rsidP="00581671">
      <w:pPr>
        <w:pStyle w:val="PargrafodaLista"/>
        <w:widowControl w:val="0"/>
        <w:numPr>
          <w:ilvl w:val="0"/>
          <w:numId w:val="9"/>
        </w:numPr>
        <w:spacing w:line="360" w:lineRule="auto"/>
        <w:ind w:left="1418" w:firstLine="0"/>
        <w:jc w:val="both"/>
        <w:rPr>
          <w:rFonts w:ascii="Garamond" w:hAnsi="Garamond" w:cs="Arial"/>
        </w:rPr>
      </w:pPr>
      <w:r w:rsidRPr="00F601E4">
        <w:rPr>
          <w:rFonts w:ascii="Garamond" w:hAnsi="Garamond" w:cs="Arial"/>
          <w:u w:val="single"/>
        </w:rPr>
        <w:t>JOÃO MENDES SOARES,</w:t>
      </w:r>
      <w:r w:rsidRPr="00F601E4">
        <w:rPr>
          <w:rFonts w:ascii="Garamond" w:hAnsi="Garamond" w:cs="Arial"/>
        </w:rPr>
        <w:t xml:space="preserve"> na qualidade de sócio proprietário da pessoa jurídica João Mendes Soares – ME;</w:t>
      </w:r>
    </w:p>
    <w:p w:rsidR="004B2018" w:rsidRPr="00F601E4" w:rsidRDefault="004B2018" w:rsidP="00581671">
      <w:pPr>
        <w:pStyle w:val="PargrafodaLista"/>
        <w:widowControl w:val="0"/>
        <w:numPr>
          <w:ilvl w:val="0"/>
          <w:numId w:val="9"/>
        </w:numPr>
        <w:spacing w:line="360" w:lineRule="auto"/>
        <w:ind w:left="1418" w:firstLine="0"/>
        <w:jc w:val="both"/>
        <w:rPr>
          <w:rFonts w:ascii="Garamond" w:hAnsi="Garamond" w:cs="Arial"/>
        </w:rPr>
      </w:pPr>
      <w:r w:rsidRPr="00F601E4">
        <w:rPr>
          <w:rFonts w:ascii="Garamond" w:hAnsi="Garamond" w:cs="Arial"/>
          <w:u w:val="single"/>
        </w:rPr>
        <w:t>VALMIR FARIA DA SILVA,</w:t>
      </w:r>
      <w:r w:rsidRPr="00F601E4">
        <w:rPr>
          <w:rFonts w:ascii="Garamond" w:hAnsi="Garamond" w:cs="Arial"/>
        </w:rPr>
        <w:t xml:space="preserve"> na qualidade de sócio proprietário da pessoa jurídica Valmir Faria da Silva – ME.</w:t>
      </w:r>
    </w:p>
    <w:p w:rsidR="00904608" w:rsidRDefault="00904608" w:rsidP="008C462A">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sidR="009C3C51">
        <w:rPr>
          <w:rFonts w:ascii="Garamond" w:hAnsi="Garamond" w:cs="Arial"/>
          <w:b/>
        </w:rPr>
        <w:t>d</w:t>
      </w:r>
      <w:r w:rsidR="009C3C51" w:rsidRPr="009C3C51">
        <w:rPr>
          <w:rFonts w:ascii="Garamond" w:hAnsi="Garamond" w:cs="Arial"/>
          <w:b/>
        </w:rPr>
        <w:t xml:space="preserve">o Pregão Presencial n. 017/2013, </w:t>
      </w:r>
      <w:r w:rsidR="009C3C51">
        <w:rPr>
          <w:rFonts w:ascii="Garamond" w:hAnsi="Garamond" w:cs="Arial"/>
          <w:b/>
        </w:rPr>
        <w:t>d</w:t>
      </w:r>
      <w:r w:rsidR="009C3C51" w:rsidRPr="009C3C51">
        <w:rPr>
          <w:rFonts w:ascii="Garamond" w:hAnsi="Garamond" w:cs="Arial"/>
          <w:b/>
        </w:rPr>
        <w:t>o Pregão Presencial n. 046/2015</w:t>
      </w:r>
      <w:r w:rsidR="009C3C51">
        <w:rPr>
          <w:rFonts w:ascii="Garamond" w:hAnsi="Garamond" w:cs="Arial"/>
          <w:b/>
        </w:rPr>
        <w:t xml:space="preserve"> e d</w:t>
      </w:r>
      <w:r w:rsidR="009C3C51" w:rsidRPr="009C3C51">
        <w:rPr>
          <w:rFonts w:ascii="Garamond" w:hAnsi="Garamond" w:cs="Arial"/>
          <w:b/>
        </w:rPr>
        <w:t>o Pregão Presencial n. 039/2017</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w:t>
      </w:r>
      <w:r w:rsidR="009C3C51" w:rsidRPr="00812D0C">
        <w:rPr>
          <w:rFonts w:ascii="Garamond" w:hAnsi="Garamond" w:cs="Arial"/>
        </w:rPr>
        <w:t xml:space="preserve">o conluio entre as pessoas jurídicas representadas e vencedoras do </w:t>
      </w:r>
      <w:r w:rsidR="009C3C51">
        <w:rPr>
          <w:rFonts w:ascii="Garamond" w:hAnsi="Garamond" w:cs="Arial"/>
        </w:rPr>
        <w:t>Pregão Presencial n. 017/2013, do Pregão Presencial n. 046/2015 e do Pregão Presencial n. 039/2017, promovidos</w:t>
      </w:r>
      <w:r w:rsidR="009C3C51" w:rsidRPr="00812D0C">
        <w:rPr>
          <w:rFonts w:ascii="Garamond" w:hAnsi="Garamond" w:cs="Arial"/>
        </w:rPr>
        <w:t xml:space="preserve"> pelo município de </w:t>
      </w:r>
      <w:r w:rsidR="009C3C51">
        <w:rPr>
          <w:rFonts w:ascii="Garamond" w:hAnsi="Garamond" w:cs="Arial"/>
        </w:rPr>
        <w:t>São Sebastião do Anta, em conjunto com a administração pública do município, por meio dos Prefeitos Municipais Osmaninho Custódio de Melo, nos exercícios de 2013 e 2015, e João Batista Vinha, no exercício de 2017, e da ex-Secretária Municipal de Educação, no exercício de 2013, Délia Jacinto Costa, da ex-Secretária de Assistência Social, no exercício de 2013, Marta Rodrigues Pereira Pinto, da ex-Secretária de Educação, Esporte, Lazer e Cultura, no exercício de 2015, Luciene Aparecida de Brito Viana, e do Secretário Municipal de Educação, Esporte, Lazer e Cultura, no exercício de 2017, Nilton Gomes de Oliveira Júnior</w:t>
      </w:r>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w:t>
      </w:r>
      <w:r>
        <w:rPr>
          <w:rFonts w:ascii="Garamond" w:hAnsi="Garamond" w:cs="Arial"/>
        </w:rPr>
        <w:lastRenderedPageBreak/>
        <w:t xml:space="preserve">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2" w:name="art59p"/>
      <w:bookmarkEnd w:id="2"/>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94189D">
      <w:pPr>
        <w:widowControl w:val="0"/>
        <w:spacing w:line="360" w:lineRule="auto"/>
        <w:jc w:val="both"/>
        <w:rPr>
          <w:rFonts w:ascii="Garamond" w:hAnsi="Garamond" w:cs="Arial"/>
          <w:b/>
        </w:rPr>
      </w:pPr>
    </w:p>
    <w:p w:rsidR="00031ECC" w:rsidRPr="008B4068" w:rsidRDefault="00EB7673"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94189D">
      <w:pPr>
        <w:pStyle w:val="PargrafodaLista"/>
        <w:widowControl w:val="0"/>
        <w:spacing w:line="360" w:lineRule="auto"/>
        <w:ind w:left="1418"/>
        <w:jc w:val="both"/>
        <w:rPr>
          <w:rFonts w:ascii="Garamond" w:hAnsi="Garamond" w:cs="Arial"/>
          <w:b/>
        </w:rPr>
      </w:pPr>
    </w:p>
    <w:p w:rsidR="00031ECC" w:rsidRPr="00AE635C"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94189D">
      <w:pPr>
        <w:widowControl w:val="0"/>
        <w:spacing w:line="360" w:lineRule="auto"/>
        <w:jc w:val="both"/>
        <w:rPr>
          <w:rFonts w:ascii="Garamond" w:hAnsi="Garamond" w:cs="Arial"/>
          <w:b/>
        </w:rPr>
      </w:pPr>
    </w:p>
    <w:p w:rsidR="00031ECC" w:rsidRPr="00AA01EF"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lastRenderedPageBreak/>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(grifo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B2580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B25804" w:rsidRPr="00EB7673" w:rsidRDefault="00B25804" w:rsidP="00B25804">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w:t>
      </w:r>
      <w:r w:rsidR="00625BCF">
        <w:rPr>
          <w:rFonts w:ascii="Garamond" w:hAnsi="Garamond" w:cs="Arial"/>
        </w:rPr>
        <w:t>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w:t>
      </w:r>
      <w:r w:rsidRPr="00A001AD">
        <w:rPr>
          <w:rFonts w:ascii="Garamond" w:hAnsi="Garamond"/>
          <w:sz w:val="22"/>
          <w:szCs w:val="22"/>
        </w:rPr>
        <w:lastRenderedPageBreak/>
        <w:t xml:space="preserve">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in re ipsa)</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 xml:space="preserve">dos lotes a cada uma </w:t>
      </w:r>
      <w:r w:rsidR="00297DC1">
        <w:rPr>
          <w:rFonts w:ascii="Garamond" w:hAnsi="Garamond" w:cs="Arial"/>
        </w:rPr>
        <w:lastRenderedPageBreak/>
        <w:t>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94189D">
        <w:rPr>
          <w:rFonts w:ascii="Garamond" w:hAnsi="Garamond" w:cs="Arial"/>
        </w:rPr>
        <w:t xml:space="preserve">municipal de </w:t>
      </w:r>
      <w:r w:rsidR="00B25804">
        <w:rPr>
          <w:rFonts w:ascii="Garamond" w:hAnsi="Garamond" w:cs="Arial"/>
        </w:rPr>
        <w:t>São Sebastião do Anta</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B25804">
        <w:rPr>
          <w:rFonts w:ascii="Garamond" w:hAnsi="Garamond" w:cs="Arial"/>
        </w:rPr>
        <w:t>São Sebastião do Anta</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w:t>
      </w:r>
      <w:r>
        <w:rPr>
          <w:rFonts w:ascii="Garamond" w:hAnsi="Garamond" w:cs="Arial"/>
        </w:rPr>
        <w:lastRenderedPageBreak/>
        <w:t xml:space="preserve">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B25804">
        <w:rPr>
          <w:rFonts w:ascii="Garamond" w:hAnsi="Garamond" w:cs="Arial"/>
        </w:rPr>
        <w:t>São Sebastião do Anta</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 xml:space="preserve">1. A orientação jurisprudencial deste Superior Tribunal de Justiça é no sentido de não ser possível determinar a devolução de todos os valores pagos na execução </w:t>
      </w:r>
      <w:r w:rsidRPr="00FD66F0">
        <w:rPr>
          <w:rFonts w:ascii="Garamond" w:hAnsi="Garamond"/>
          <w:bCs/>
          <w:spacing w:val="2"/>
          <w:sz w:val="22"/>
          <w:szCs w:val="22"/>
          <w:u w:val="single"/>
        </w:rPr>
        <w:lastRenderedPageBreak/>
        <w:t>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8C462A">
        <w:rPr>
          <w:rFonts w:ascii="Garamond" w:hAnsi="Garamond"/>
          <w:spacing w:val="2"/>
          <w:sz w:val="22"/>
          <w:szCs w:val="22"/>
          <w:lang w:val="en-US"/>
        </w:rPr>
        <w:t>(</w:t>
      </w:r>
      <w:r w:rsidRPr="008C462A">
        <w:rPr>
          <w:rFonts w:ascii="Garamond" w:hAnsi="Garamond"/>
          <w:bCs/>
          <w:spacing w:val="2"/>
          <w:sz w:val="22"/>
          <w:szCs w:val="22"/>
          <w:lang w:val="en-US"/>
        </w:rPr>
        <w:t>AgInt no REsp 1.705.432/SP</w:t>
      </w:r>
      <w:r w:rsidRPr="008C462A">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460F9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460F98" w:rsidRPr="00B25804" w:rsidRDefault="00460F98" w:rsidP="00460F98">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quais não correspondem, nem chegam perto, ao lucro já auferido por eles diante das várias contratações públicas fraudulentas realizadas, e que não conseguem impedir a recorrência </w:t>
      </w:r>
      <w:r>
        <w:rPr>
          <w:rFonts w:ascii="Garamond" w:hAnsi="Garamond" w:cs="Arial"/>
        </w:rPr>
        <w:lastRenderedPageBreak/>
        <w:t>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w:t>
      </w:r>
      <w:r w:rsidR="00650AE8">
        <w:rPr>
          <w:rFonts w:ascii="Garamond" w:hAnsi="Garamond" w:cs="Arial"/>
        </w:rPr>
        <w:t>(VER ANEXO 13</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E56432"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hospitalares)”, correspondente a um lucro presumido de 32%. Isto é, segundo a legislação tributária, referidos serviços geram um lucro presumido para a empresa de 32% de sua arrecadação.</w:t>
      </w:r>
    </w:p>
    <w:p w:rsidR="00E56432" w:rsidRPr="00E56432" w:rsidRDefault="00E56432" w:rsidP="00E56432">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lastRenderedPageBreak/>
        <w:t xml:space="preserve">A meu ver, o dano ao erário configurado na realização irregular </w:t>
      </w:r>
      <w:r w:rsidR="00B25804" w:rsidRPr="00812D0C">
        <w:rPr>
          <w:rFonts w:ascii="Garamond" w:hAnsi="Garamond" w:cs="Arial"/>
        </w:rPr>
        <w:t xml:space="preserve">do </w:t>
      </w:r>
      <w:r w:rsidR="00B25804">
        <w:rPr>
          <w:rFonts w:ascii="Garamond" w:hAnsi="Garamond" w:cs="Arial"/>
        </w:rPr>
        <w:t>Pregão Presencial n. 017/2013, do Pregão Presencial n. 046/2015 e do Pregão Presencial n. 039/2017</w:t>
      </w:r>
      <w:r w:rsidRPr="00061350">
        <w:rPr>
          <w:rFonts w:ascii="Garamond" w:hAnsi="Garamond" w:cs="Arial"/>
        </w:rPr>
        <w:t>, promovido</w:t>
      </w:r>
      <w:r w:rsidR="00B25804">
        <w:rPr>
          <w:rFonts w:ascii="Garamond" w:hAnsi="Garamond" w:cs="Arial"/>
        </w:rPr>
        <w:t>s</w:t>
      </w:r>
      <w:r w:rsidRPr="00061350">
        <w:rPr>
          <w:rFonts w:ascii="Garamond" w:hAnsi="Garamond" w:cs="Arial"/>
        </w:rPr>
        <w:t xml:space="preserve"> pelo município de </w:t>
      </w:r>
      <w:r w:rsidR="00B25804">
        <w:rPr>
          <w:rFonts w:ascii="Garamond" w:hAnsi="Garamond" w:cs="Arial"/>
        </w:rPr>
        <w:t>São Sebastião do Anta</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B25804">
        <w:rPr>
          <w:rFonts w:ascii="Garamond" w:hAnsi="Garamond" w:cs="Arial"/>
        </w:rPr>
        <w:t>São Sebastião do Anta</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xml:space="preserve">, segundo dados </w:t>
      </w:r>
      <w:r w:rsidR="00650AE8">
        <w:rPr>
          <w:rFonts w:ascii="Garamond" w:hAnsi="Garamond" w:cs="Arial"/>
        </w:rPr>
        <w:t xml:space="preserve">dos documentos encaminhados pela Prefeitura Municipal e </w:t>
      </w:r>
      <w:r w:rsidRPr="00CE47C6">
        <w:rPr>
          <w:rFonts w:ascii="Garamond" w:hAnsi="Garamond" w:cs="Arial"/>
        </w:rPr>
        <w:t>do SICOM, sistema do Tribunal de Contas de Minas Gerais (</w:t>
      </w:r>
      <w:r w:rsidR="00650AE8">
        <w:rPr>
          <w:rFonts w:ascii="Garamond" w:hAnsi="Garamond" w:cs="Arial"/>
        </w:rPr>
        <w:t>VER ANEXO 14</w:t>
      </w:r>
      <w:r w:rsidRPr="00CE47C6">
        <w:rPr>
          <w:rFonts w:ascii="Garamond" w:hAnsi="Garamond" w:cs="Arial"/>
        </w:rPr>
        <w:t>), calculando-se já o dano relativo ao lucro presumido de 32%:</w:t>
      </w: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32"/>
        <w:gridCol w:w="1418"/>
        <w:gridCol w:w="1417"/>
        <w:gridCol w:w="1843"/>
        <w:gridCol w:w="1555"/>
      </w:tblGrid>
      <w:tr w:rsidR="00B25804" w:rsidRPr="00157A21" w:rsidTr="00BF5434">
        <w:trPr>
          <w:jc w:val="center"/>
        </w:trPr>
        <w:tc>
          <w:tcPr>
            <w:tcW w:w="2832"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5804" w:rsidRPr="00157A21" w:rsidRDefault="00B25804" w:rsidP="00E56432">
            <w:pPr>
              <w:widowControl w:val="0"/>
              <w:jc w:val="center"/>
              <w:rPr>
                <w:rFonts w:ascii="Garamond" w:hAnsi="Garamond" w:cs="Arial"/>
                <w:b/>
                <w:sz w:val="22"/>
                <w:szCs w:val="22"/>
              </w:rPr>
            </w:pPr>
            <w:r w:rsidRPr="00157A21">
              <w:rPr>
                <w:rFonts w:ascii="Garamond" w:hAnsi="Garamond" w:cs="Arial"/>
                <w:b/>
                <w:sz w:val="22"/>
                <w:szCs w:val="22"/>
              </w:rPr>
              <w:t>Contratada</w:t>
            </w:r>
          </w:p>
        </w:tc>
        <w:tc>
          <w:tcPr>
            <w:tcW w:w="1418"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5804" w:rsidRPr="00157A21" w:rsidRDefault="00B25804" w:rsidP="00E56432">
            <w:pPr>
              <w:widowControl w:val="0"/>
              <w:jc w:val="center"/>
              <w:rPr>
                <w:rFonts w:ascii="Garamond" w:hAnsi="Garamond" w:cs="Arial"/>
                <w:b/>
                <w:sz w:val="22"/>
                <w:szCs w:val="22"/>
              </w:rPr>
            </w:pPr>
            <w:r w:rsidRPr="00157A21">
              <w:rPr>
                <w:rFonts w:ascii="Garamond" w:hAnsi="Garamond" w:cs="Arial"/>
                <w:b/>
                <w:sz w:val="22"/>
                <w:szCs w:val="22"/>
              </w:rPr>
              <w:t xml:space="preserve">Pregão </w:t>
            </w:r>
          </w:p>
        </w:tc>
        <w:tc>
          <w:tcPr>
            <w:tcW w:w="141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5804" w:rsidRPr="00157A21" w:rsidRDefault="00B25804" w:rsidP="00E56432">
            <w:pPr>
              <w:widowControl w:val="0"/>
              <w:jc w:val="center"/>
              <w:rPr>
                <w:rFonts w:ascii="Garamond" w:hAnsi="Garamond" w:cs="Arial"/>
                <w:b/>
                <w:sz w:val="22"/>
                <w:szCs w:val="22"/>
              </w:rPr>
            </w:pPr>
            <w:r>
              <w:rPr>
                <w:rFonts w:ascii="Garamond" w:hAnsi="Garamond" w:cs="Arial"/>
                <w:b/>
                <w:sz w:val="22"/>
                <w:szCs w:val="22"/>
              </w:rPr>
              <w:t>Empenho</w:t>
            </w:r>
          </w:p>
        </w:tc>
        <w:tc>
          <w:tcPr>
            <w:tcW w:w="184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5804" w:rsidRPr="00157A21" w:rsidRDefault="00B25804" w:rsidP="00E56432">
            <w:pPr>
              <w:widowControl w:val="0"/>
              <w:jc w:val="center"/>
              <w:rPr>
                <w:rFonts w:ascii="Garamond" w:hAnsi="Garamond" w:cs="Arial"/>
                <w:b/>
                <w:sz w:val="22"/>
                <w:szCs w:val="22"/>
              </w:rPr>
            </w:pPr>
            <w:r w:rsidRPr="00157A21">
              <w:rPr>
                <w:rFonts w:ascii="Garamond" w:hAnsi="Garamond" w:cs="Arial"/>
                <w:b/>
                <w:sz w:val="22"/>
                <w:szCs w:val="22"/>
              </w:rPr>
              <w:t xml:space="preserve">Valor pago </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5804" w:rsidRPr="00157A21" w:rsidRDefault="00B25804" w:rsidP="00E56432">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8B123A" w:rsidRPr="00157A21" w:rsidTr="00BF5434">
        <w:trPr>
          <w:jc w:val="center"/>
        </w:trPr>
        <w:tc>
          <w:tcPr>
            <w:tcW w:w="2832" w:type="dxa"/>
            <w:vMerge w:val="restart"/>
            <w:tcBorders>
              <w:top w:val="single" w:sz="2" w:space="0" w:color="auto"/>
              <w:left w:val="single" w:sz="2" w:space="0" w:color="auto"/>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Valmir Faria da Silva – ME</w:t>
            </w:r>
          </w:p>
        </w:tc>
        <w:tc>
          <w:tcPr>
            <w:tcW w:w="1418" w:type="dxa"/>
            <w:vMerge w:val="restart"/>
            <w:tcBorders>
              <w:top w:val="single" w:sz="2"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017/2013</w:t>
            </w:r>
          </w:p>
        </w:tc>
        <w:tc>
          <w:tcPr>
            <w:tcW w:w="1417" w:type="dxa"/>
            <w:tcBorders>
              <w:top w:val="single" w:sz="2" w:space="0" w:color="auto"/>
              <w:left w:val="nil"/>
              <w:bottom w:val="nil"/>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00877002</w:t>
            </w:r>
          </w:p>
        </w:tc>
        <w:tc>
          <w:tcPr>
            <w:tcW w:w="1843" w:type="dxa"/>
            <w:tcBorders>
              <w:top w:val="single" w:sz="2"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R$ 18.381,75</w:t>
            </w:r>
          </w:p>
        </w:tc>
        <w:tc>
          <w:tcPr>
            <w:tcW w:w="1555" w:type="dxa"/>
            <w:vMerge w:val="restart"/>
            <w:tcBorders>
              <w:top w:val="single" w:sz="2" w:space="0" w:color="auto"/>
              <w:left w:val="nil"/>
              <w:bottom w:val="nil"/>
              <w:right w:val="single" w:sz="2" w:space="0" w:color="auto"/>
            </w:tcBorders>
            <w:shd w:val="clear" w:color="auto" w:fill="BFBFBF" w:themeFill="background1" w:themeFillShade="BF"/>
            <w:vAlign w:val="center"/>
          </w:tcPr>
          <w:p w:rsidR="008B123A" w:rsidRPr="00C2600D" w:rsidRDefault="00BF5434" w:rsidP="00E56432">
            <w:pPr>
              <w:widowControl w:val="0"/>
              <w:jc w:val="center"/>
              <w:rPr>
                <w:rFonts w:ascii="Garamond" w:hAnsi="Garamond" w:cs="Arial"/>
                <w:b/>
                <w:sz w:val="22"/>
                <w:szCs w:val="22"/>
              </w:rPr>
            </w:pPr>
            <w:r>
              <w:rPr>
                <w:rFonts w:ascii="Garamond" w:hAnsi="Garamond" w:cs="Arial"/>
                <w:b/>
                <w:sz w:val="22"/>
                <w:szCs w:val="22"/>
              </w:rPr>
              <w:t>R$ 17.600,00</w:t>
            </w: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single" w:sz="4" w:space="0" w:color="auto"/>
              <w:right w:val="nil"/>
            </w:tcBorders>
            <w:vAlign w:val="center"/>
          </w:tcPr>
          <w:p w:rsidR="008B123A" w:rsidRPr="00157A21" w:rsidRDefault="008B123A" w:rsidP="00E56432">
            <w:pPr>
              <w:widowControl w:val="0"/>
              <w:jc w:val="center"/>
              <w:rPr>
                <w:rFonts w:ascii="Garamond" w:hAnsi="Garamond" w:cs="Arial"/>
                <w:sz w:val="22"/>
                <w:szCs w:val="22"/>
              </w:rPr>
            </w:pPr>
          </w:p>
        </w:tc>
        <w:tc>
          <w:tcPr>
            <w:tcW w:w="1417" w:type="dxa"/>
            <w:tcBorders>
              <w:top w:val="nil"/>
              <w:left w:val="nil"/>
              <w:bottom w:val="single" w:sz="4" w:space="0" w:color="auto"/>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00876001</w:t>
            </w:r>
          </w:p>
        </w:tc>
        <w:tc>
          <w:tcPr>
            <w:tcW w:w="1843" w:type="dxa"/>
            <w:tcBorders>
              <w:top w:val="nil"/>
              <w:left w:val="nil"/>
              <w:bottom w:val="single" w:sz="4" w:space="0" w:color="auto"/>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R$ 36.618,25</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2835" w:type="dxa"/>
            <w:gridSpan w:val="2"/>
            <w:tcBorders>
              <w:top w:val="single" w:sz="4" w:space="0" w:color="auto"/>
              <w:left w:val="nil"/>
              <w:bottom w:val="single" w:sz="4"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Subtotal</w:t>
            </w:r>
          </w:p>
        </w:tc>
        <w:tc>
          <w:tcPr>
            <w:tcW w:w="1843" w:type="dxa"/>
            <w:tcBorders>
              <w:top w:val="single" w:sz="4" w:space="0" w:color="auto"/>
              <w:left w:val="nil"/>
              <w:bottom w:val="single" w:sz="4"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R$ 55.000,00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BF5434"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val="restart"/>
            <w:tcBorders>
              <w:top w:val="single" w:sz="4"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046/2015</w:t>
            </w:r>
          </w:p>
        </w:tc>
        <w:tc>
          <w:tcPr>
            <w:tcW w:w="1417" w:type="dxa"/>
            <w:tcBorders>
              <w:top w:val="single" w:sz="4" w:space="0" w:color="auto"/>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00617</w:t>
            </w:r>
          </w:p>
        </w:tc>
        <w:tc>
          <w:tcPr>
            <w:tcW w:w="1843" w:type="dxa"/>
            <w:tcBorders>
              <w:top w:val="single" w:sz="4" w:space="0" w:color="auto"/>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R$ 26.068,75</w:t>
            </w:r>
          </w:p>
        </w:tc>
        <w:tc>
          <w:tcPr>
            <w:tcW w:w="1555" w:type="dxa"/>
            <w:vMerge w:val="restart"/>
            <w:tcBorders>
              <w:top w:val="nil"/>
              <w:left w:val="nil"/>
              <w:bottom w:val="nil"/>
              <w:right w:val="single" w:sz="2" w:space="0" w:color="auto"/>
            </w:tcBorders>
            <w:shd w:val="clear" w:color="auto" w:fill="BFBFBF" w:themeFill="background1" w:themeFillShade="BF"/>
            <w:vAlign w:val="center"/>
          </w:tcPr>
          <w:p w:rsidR="008B123A" w:rsidRPr="00BF5434" w:rsidRDefault="00BF5434" w:rsidP="00E56432">
            <w:pPr>
              <w:widowControl w:val="0"/>
              <w:jc w:val="center"/>
              <w:rPr>
                <w:rFonts w:ascii="Garamond" w:hAnsi="Garamond" w:cs="Arial"/>
                <w:b/>
                <w:sz w:val="22"/>
                <w:szCs w:val="22"/>
              </w:rPr>
            </w:pPr>
            <w:r w:rsidRPr="00BF5434">
              <w:rPr>
                <w:rFonts w:ascii="Garamond" w:hAnsi="Garamond" w:cs="Arial"/>
                <w:b/>
                <w:sz w:val="22"/>
                <w:szCs w:val="22"/>
              </w:rPr>
              <w:t>R$ 25.669,15</w:t>
            </w:r>
          </w:p>
        </w:tc>
      </w:tr>
      <w:tr w:rsidR="008B123A" w:rsidRPr="00BF5434"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00839</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R$ 24.785,72</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BF5434" w:rsidRDefault="008B123A" w:rsidP="00E56432">
            <w:pPr>
              <w:widowControl w:val="0"/>
              <w:jc w:val="center"/>
              <w:rPr>
                <w:rFonts w:ascii="Garamond" w:hAnsi="Garamond" w:cs="Arial"/>
                <w:b/>
                <w:sz w:val="22"/>
                <w:szCs w:val="22"/>
              </w:rPr>
            </w:pPr>
          </w:p>
        </w:tc>
      </w:tr>
      <w:tr w:rsidR="008B123A" w:rsidRPr="00BF5434"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02565</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R$ 10.985,84</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BF5434" w:rsidRDefault="008B123A" w:rsidP="00E56432">
            <w:pPr>
              <w:widowControl w:val="0"/>
              <w:jc w:val="center"/>
              <w:rPr>
                <w:rFonts w:ascii="Garamond" w:hAnsi="Garamond" w:cs="Arial"/>
                <w:b/>
                <w:sz w:val="22"/>
                <w:szCs w:val="22"/>
              </w:rPr>
            </w:pPr>
          </w:p>
        </w:tc>
      </w:tr>
      <w:tr w:rsidR="008B123A" w:rsidRPr="00BF5434"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02560</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R$ 3.355,36</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BF5434" w:rsidRDefault="008B123A" w:rsidP="00E56432">
            <w:pPr>
              <w:widowControl w:val="0"/>
              <w:jc w:val="center"/>
              <w:rPr>
                <w:rFonts w:ascii="Garamond" w:hAnsi="Garamond" w:cs="Arial"/>
                <w:b/>
                <w:sz w:val="22"/>
                <w:szCs w:val="22"/>
              </w:rPr>
            </w:pPr>
          </w:p>
        </w:tc>
      </w:tr>
      <w:tr w:rsidR="008B123A" w:rsidRPr="00BF5434"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02561</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R$ 5.096,00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BF5434" w:rsidRDefault="008B123A" w:rsidP="00E56432">
            <w:pPr>
              <w:widowControl w:val="0"/>
              <w:jc w:val="center"/>
              <w:rPr>
                <w:rFonts w:ascii="Garamond" w:hAnsi="Garamond" w:cs="Arial"/>
                <w:b/>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02563</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R$ 2.947,63</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02562</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R$ 3.708,54</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single" w:sz="4" w:space="0" w:color="auto"/>
              <w:right w:val="nil"/>
            </w:tcBorders>
            <w:vAlign w:val="center"/>
          </w:tcPr>
          <w:p w:rsidR="008B123A" w:rsidRPr="00157A21" w:rsidRDefault="008B123A" w:rsidP="00E56432">
            <w:pPr>
              <w:widowControl w:val="0"/>
              <w:jc w:val="center"/>
              <w:rPr>
                <w:rFonts w:ascii="Garamond" w:hAnsi="Garamond" w:cs="Arial"/>
                <w:sz w:val="22"/>
                <w:szCs w:val="22"/>
              </w:rPr>
            </w:pPr>
          </w:p>
        </w:tc>
        <w:tc>
          <w:tcPr>
            <w:tcW w:w="1417" w:type="dxa"/>
            <w:tcBorders>
              <w:top w:val="nil"/>
              <w:left w:val="nil"/>
              <w:bottom w:val="single" w:sz="4" w:space="0" w:color="auto"/>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02564</w:t>
            </w:r>
          </w:p>
        </w:tc>
        <w:tc>
          <w:tcPr>
            <w:tcW w:w="1843" w:type="dxa"/>
            <w:tcBorders>
              <w:top w:val="nil"/>
              <w:left w:val="nil"/>
              <w:bottom w:val="single" w:sz="4" w:space="0" w:color="auto"/>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R$ 3.268,26</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2835" w:type="dxa"/>
            <w:gridSpan w:val="2"/>
            <w:tcBorders>
              <w:top w:val="single" w:sz="4" w:space="0" w:color="auto"/>
              <w:left w:val="nil"/>
              <w:bottom w:val="single" w:sz="4"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Subtotal</w:t>
            </w:r>
          </w:p>
        </w:tc>
        <w:tc>
          <w:tcPr>
            <w:tcW w:w="1843" w:type="dxa"/>
            <w:tcBorders>
              <w:top w:val="single" w:sz="4" w:space="0" w:color="auto"/>
              <w:left w:val="nil"/>
              <w:bottom w:val="single" w:sz="4"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R$ 80.216,10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tcBorders>
              <w:top w:val="single" w:sz="4" w:space="0" w:color="auto"/>
              <w:left w:val="nil"/>
              <w:bottom w:val="single" w:sz="4" w:space="0" w:color="auto"/>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039/2017</w:t>
            </w:r>
          </w:p>
        </w:tc>
        <w:tc>
          <w:tcPr>
            <w:tcW w:w="1417" w:type="dxa"/>
            <w:tcBorders>
              <w:top w:val="single" w:sz="4" w:space="0" w:color="auto"/>
              <w:left w:val="nil"/>
              <w:bottom w:val="single" w:sz="4" w:space="0" w:color="auto"/>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02541</w:t>
            </w:r>
          </w:p>
        </w:tc>
        <w:tc>
          <w:tcPr>
            <w:tcW w:w="1843" w:type="dxa"/>
            <w:tcBorders>
              <w:top w:val="single" w:sz="4" w:space="0" w:color="auto"/>
              <w:left w:val="nil"/>
              <w:bottom w:val="single" w:sz="4" w:space="0" w:color="auto"/>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R$ 183.079,82</w:t>
            </w:r>
          </w:p>
        </w:tc>
        <w:tc>
          <w:tcPr>
            <w:tcW w:w="1555" w:type="dxa"/>
            <w:vMerge w:val="restart"/>
            <w:tcBorders>
              <w:top w:val="nil"/>
              <w:left w:val="nil"/>
              <w:right w:val="single" w:sz="2" w:space="0" w:color="auto"/>
            </w:tcBorders>
            <w:shd w:val="clear" w:color="auto" w:fill="BFBFBF" w:themeFill="background1" w:themeFillShade="BF"/>
            <w:vAlign w:val="center"/>
          </w:tcPr>
          <w:p w:rsidR="008B123A" w:rsidRPr="00BF5434" w:rsidRDefault="00BF5434" w:rsidP="00E56432">
            <w:pPr>
              <w:widowControl w:val="0"/>
              <w:jc w:val="center"/>
              <w:rPr>
                <w:rFonts w:ascii="Garamond" w:hAnsi="Garamond" w:cs="Arial"/>
                <w:b/>
                <w:sz w:val="22"/>
                <w:szCs w:val="22"/>
              </w:rPr>
            </w:pPr>
            <w:r w:rsidRPr="00BF5434">
              <w:rPr>
                <w:rFonts w:ascii="Garamond" w:hAnsi="Garamond" w:cs="Arial"/>
                <w:b/>
                <w:sz w:val="22"/>
                <w:szCs w:val="22"/>
              </w:rPr>
              <w:t>R$ 58.585,54</w:t>
            </w:r>
          </w:p>
        </w:tc>
      </w:tr>
      <w:tr w:rsidR="008B123A" w:rsidRPr="00157A21" w:rsidTr="00650AE8">
        <w:trPr>
          <w:jc w:val="center"/>
        </w:trPr>
        <w:tc>
          <w:tcPr>
            <w:tcW w:w="2832" w:type="dxa"/>
            <w:vMerge/>
            <w:tcBorders>
              <w:left w:val="single" w:sz="2" w:space="0" w:color="auto"/>
              <w:bottom w:val="single" w:sz="6" w:space="0" w:color="auto"/>
              <w:right w:val="nil"/>
            </w:tcBorders>
            <w:vAlign w:val="center"/>
          </w:tcPr>
          <w:p w:rsidR="008B123A" w:rsidRDefault="008B123A" w:rsidP="00E56432">
            <w:pPr>
              <w:widowControl w:val="0"/>
              <w:jc w:val="center"/>
              <w:rPr>
                <w:rFonts w:ascii="Garamond" w:hAnsi="Garamond" w:cs="Arial"/>
                <w:sz w:val="22"/>
                <w:szCs w:val="22"/>
              </w:rPr>
            </w:pPr>
          </w:p>
        </w:tc>
        <w:tc>
          <w:tcPr>
            <w:tcW w:w="2835" w:type="dxa"/>
            <w:gridSpan w:val="2"/>
            <w:tcBorders>
              <w:top w:val="single" w:sz="4" w:space="0" w:color="auto"/>
              <w:left w:val="nil"/>
              <w:bottom w:val="single" w:sz="2" w:space="0" w:color="auto"/>
              <w:right w:val="nil"/>
            </w:tcBorders>
            <w:shd w:val="clear" w:color="auto" w:fill="BFBFBF" w:themeFill="background1" w:themeFillShade="BF"/>
            <w:vAlign w:val="center"/>
          </w:tcPr>
          <w:p w:rsidR="008B123A" w:rsidRDefault="008B123A" w:rsidP="00E56432">
            <w:pPr>
              <w:widowControl w:val="0"/>
              <w:jc w:val="center"/>
              <w:rPr>
                <w:rFonts w:ascii="Garamond" w:hAnsi="Garamond" w:cs="Arial"/>
                <w:sz w:val="22"/>
                <w:szCs w:val="22"/>
              </w:rPr>
            </w:pPr>
            <w:r w:rsidRPr="008B123A">
              <w:rPr>
                <w:rFonts w:ascii="Garamond" w:hAnsi="Garamond" w:cs="Arial"/>
                <w:b/>
                <w:sz w:val="22"/>
                <w:szCs w:val="22"/>
              </w:rPr>
              <w:t>Subtotal</w:t>
            </w:r>
          </w:p>
        </w:tc>
        <w:tc>
          <w:tcPr>
            <w:tcW w:w="1843" w:type="dxa"/>
            <w:tcBorders>
              <w:top w:val="single" w:sz="4" w:space="0" w:color="auto"/>
              <w:left w:val="nil"/>
              <w:bottom w:val="nil"/>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R$ 183.079,82</w:t>
            </w:r>
          </w:p>
        </w:tc>
        <w:tc>
          <w:tcPr>
            <w:tcW w:w="1555" w:type="dxa"/>
            <w:vMerge/>
            <w:tcBorders>
              <w:left w:val="nil"/>
              <w:bottom w:val="single" w:sz="2" w:space="0" w:color="auto"/>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B25804" w:rsidRPr="00D273A8" w:rsidTr="00BF5434">
        <w:trPr>
          <w:jc w:val="center"/>
        </w:trPr>
        <w:tc>
          <w:tcPr>
            <w:tcW w:w="5667" w:type="dxa"/>
            <w:gridSpan w:val="3"/>
            <w:tcBorders>
              <w:top w:val="single" w:sz="2" w:space="0" w:color="auto"/>
              <w:left w:val="single" w:sz="2" w:space="0" w:color="auto"/>
              <w:bottom w:val="single" w:sz="2" w:space="0" w:color="auto"/>
              <w:right w:val="single" w:sz="2" w:space="0" w:color="auto"/>
            </w:tcBorders>
            <w:vAlign w:val="center"/>
          </w:tcPr>
          <w:p w:rsidR="00B25804" w:rsidRPr="00D273A8" w:rsidRDefault="00B25804" w:rsidP="00E56432">
            <w:pPr>
              <w:widowControl w:val="0"/>
              <w:jc w:val="center"/>
              <w:rPr>
                <w:rFonts w:ascii="Garamond" w:hAnsi="Garamond" w:cs="Arial"/>
                <w:b/>
                <w:sz w:val="22"/>
                <w:szCs w:val="22"/>
              </w:rPr>
            </w:pPr>
            <w:r w:rsidRPr="00D273A8">
              <w:rPr>
                <w:rFonts w:ascii="Garamond" w:hAnsi="Garamond" w:cs="Arial"/>
                <w:b/>
                <w:sz w:val="22"/>
                <w:szCs w:val="22"/>
              </w:rPr>
              <w:t>TOTAL PAGO</w:t>
            </w:r>
          </w:p>
        </w:tc>
        <w:tc>
          <w:tcPr>
            <w:tcW w:w="1843" w:type="dxa"/>
            <w:tcBorders>
              <w:top w:val="single" w:sz="2" w:space="0" w:color="auto"/>
              <w:left w:val="single" w:sz="2" w:space="0" w:color="auto"/>
              <w:bottom w:val="single" w:sz="2" w:space="0" w:color="auto"/>
              <w:right w:val="single" w:sz="4" w:space="0" w:color="auto"/>
            </w:tcBorders>
            <w:vAlign w:val="center"/>
          </w:tcPr>
          <w:p w:rsidR="00B25804" w:rsidRPr="00D273A8" w:rsidRDefault="008B123A" w:rsidP="00E56432">
            <w:pPr>
              <w:widowControl w:val="0"/>
              <w:jc w:val="center"/>
              <w:rPr>
                <w:rFonts w:ascii="Garamond" w:hAnsi="Garamond" w:cs="Arial"/>
                <w:b/>
                <w:sz w:val="22"/>
                <w:szCs w:val="22"/>
              </w:rPr>
            </w:pPr>
            <w:r>
              <w:rPr>
                <w:rFonts w:ascii="Garamond" w:hAnsi="Garamond" w:cs="Arial"/>
                <w:b/>
                <w:sz w:val="22"/>
                <w:szCs w:val="22"/>
              </w:rPr>
              <w:t>R$ 318.295,92</w:t>
            </w:r>
          </w:p>
        </w:tc>
        <w:tc>
          <w:tcPr>
            <w:tcW w:w="1555" w:type="dxa"/>
            <w:tcBorders>
              <w:top w:val="single" w:sz="6" w:space="0" w:color="auto"/>
              <w:left w:val="single" w:sz="4" w:space="0" w:color="auto"/>
              <w:bottom w:val="single" w:sz="2" w:space="0" w:color="auto"/>
              <w:right w:val="single" w:sz="2" w:space="0" w:color="auto"/>
            </w:tcBorders>
            <w:shd w:val="clear" w:color="auto" w:fill="BFBFBF" w:themeFill="background1" w:themeFillShade="BF"/>
            <w:vAlign w:val="center"/>
          </w:tcPr>
          <w:p w:rsidR="00B25804" w:rsidRPr="00D273A8" w:rsidRDefault="00BF5434" w:rsidP="00E56432">
            <w:pPr>
              <w:widowControl w:val="0"/>
              <w:jc w:val="center"/>
              <w:rPr>
                <w:rFonts w:ascii="Garamond" w:hAnsi="Garamond" w:cs="Arial"/>
                <w:b/>
                <w:sz w:val="22"/>
                <w:szCs w:val="22"/>
              </w:rPr>
            </w:pPr>
            <w:r>
              <w:rPr>
                <w:rFonts w:ascii="Garamond" w:hAnsi="Garamond" w:cs="Arial"/>
                <w:b/>
                <w:sz w:val="22"/>
                <w:szCs w:val="22"/>
              </w:rPr>
              <w:t>R$ 101.854,69</w:t>
            </w:r>
          </w:p>
        </w:tc>
      </w:tr>
      <w:tr w:rsidR="008B123A" w:rsidRPr="00157A21" w:rsidTr="00BF5434">
        <w:trPr>
          <w:jc w:val="center"/>
        </w:trPr>
        <w:tc>
          <w:tcPr>
            <w:tcW w:w="2832" w:type="dxa"/>
            <w:vMerge w:val="restart"/>
            <w:tcBorders>
              <w:top w:val="single" w:sz="2" w:space="0" w:color="auto"/>
              <w:left w:val="single" w:sz="2" w:space="0" w:color="auto"/>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João Mendes Soares – ME</w:t>
            </w:r>
          </w:p>
        </w:tc>
        <w:tc>
          <w:tcPr>
            <w:tcW w:w="1418" w:type="dxa"/>
            <w:vMerge w:val="restart"/>
            <w:tcBorders>
              <w:top w:val="single" w:sz="2" w:space="0" w:color="auto"/>
              <w:left w:val="nil"/>
              <w:bottom w:val="nil"/>
              <w:right w:val="nil"/>
            </w:tcBorders>
            <w:vAlign w:val="center"/>
          </w:tcPr>
          <w:p w:rsidR="008B123A" w:rsidRPr="00157A21" w:rsidRDefault="00BF5434" w:rsidP="00E56432">
            <w:pPr>
              <w:widowControl w:val="0"/>
              <w:jc w:val="center"/>
              <w:rPr>
                <w:rFonts w:ascii="Garamond" w:hAnsi="Garamond" w:cs="Arial"/>
                <w:sz w:val="22"/>
                <w:szCs w:val="22"/>
              </w:rPr>
            </w:pPr>
            <w:r>
              <w:rPr>
                <w:rFonts w:ascii="Garamond" w:hAnsi="Garamond" w:cs="Arial"/>
                <w:sz w:val="22"/>
                <w:szCs w:val="22"/>
              </w:rPr>
              <w:t>017/2013</w:t>
            </w:r>
          </w:p>
        </w:tc>
        <w:tc>
          <w:tcPr>
            <w:tcW w:w="1417" w:type="dxa"/>
            <w:tcBorders>
              <w:top w:val="single" w:sz="2" w:space="0" w:color="auto"/>
              <w:left w:val="nil"/>
              <w:bottom w:val="nil"/>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00879002</w:t>
            </w:r>
          </w:p>
        </w:tc>
        <w:tc>
          <w:tcPr>
            <w:tcW w:w="1843" w:type="dxa"/>
            <w:tcBorders>
              <w:top w:val="single" w:sz="2"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R$ 80.707,63</w:t>
            </w:r>
          </w:p>
        </w:tc>
        <w:tc>
          <w:tcPr>
            <w:tcW w:w="1555" w:type="dxa"/>
            <w:vMerge w:val="restart"/>
            <w:tcBorders>
              <w:top w:val="single" w:sz="2" w:space="0" w:color="auto"/>
              <w:left w:val="nil"/>
              <w:bottom w:val="nil"/>
              <w:right w:val="single" w:sz="2" w:space="0" w:color="auto"/>
            </w:tcBorders>
            <w:shd w:val="clear" w:color="auto" w:fill="BFBFBF" w:themeFill="background1" w:themeFillShade="BF"/>
            <w:vAlign w:val="center"/>
          </w:tcPr>
          <w:p w:rsidR="008B123A" w:rsidRPr="00C2600D" w:rsidRDefault="00BF5434" w:rsidP="00E56432">
            <w:pPr>
              <w:widowControl w:val="0"/>
              <w:jc w:val="center"/>
              <w:rPr>
                <w:rFonts w:ascii="Garamond" w:hAnsi="Garamond" w:cs="Arial"/>
                <w:b/>
                <w:sz w:val="22"/>
                <w:szCs w:val="22"/>
              </w:rPr>
            </w:pPr>
            <w:r>
              <w:rPr>
                <w:rFonts w:ascii="Garamond" w:hAnsi="Garamond" w:cs="Arial"/>
                <w:b/>
                <w:sz w:val="22"/>
                <w:szCs w:val="22"/>
              </w:rPr>
              <w:t>R$ 50.256,00</w:t>
            </w: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top w:val="single" w:sz="6" w:space="0" w:color="auto"/>
              <w:left w:val="nil"/>
              <w:bottom w:val="single" w:sz="4" w:space="0" w:color="auto"/>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single" w:sz="4" w:space="0" w:color="auto"/>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00880001</w:t>
            </w:r>
          </w:p>
        </w:tc>
        <w:tc>
          <w:tcPr>
            <w:tcW w:w="1843" w:type="dxa"/>
            <w:tcBorders>
              <w:top w:val="nil"/>
              <w:left w:val="nil"/>
              <w:bottom w:val="single" w:sz="4" w:space="0" w:color="auto"/>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R$ 76.342,37</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2835" w:type="dxa"/>
            <w:gridSpan w:val="2"/>
            <w:tcBorders>
              <w:top w:val="single" w:sz="4" w:space="0" w:color="auto"/>
              <w:left w:val="nil"/>
              <w:bottom w:val="single" w:sz="4"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Subtotal</w:t>
            </w:r>
          </w:p>
        </w:tc>
        <w:tc>
          <w:tcPr>
            <w:tcW w:w="1843" w:type="dxa"/>
            <w:tcBorders>
              <w:top w:val="single" w:sz="4" w:space="0" w:color="auto"/>
              <w:left w:val="nil"/>
              <w:bottom w:val="single" w:sz="4"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R$ 157.050,00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val="restart"/>
            <w:tcBorders>
              <w:top w:val="single" w:sz="4" w:space="0" w:color="auto"/>
              <w:left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046/2015</w:t>
            </w:r>
          </w:p>
        </w:tc>
        <w:tc>
          <w:tcPr>
            <w:tcW w:w="1417" w:type="dxa"/>
            <w:tcBorders>
              <w:top w:val="single" w:sz="4" w:space="0" w:color="auto"/>
              <w:left w:val="nil"/>
              <w:bottom w:val="nil"/>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02679</w:t>
            </w:r>
          </w:p>
        </w:tc>
        <w:tc>
          <w:tcPr>
            <w:tcW w:w="1843" w:type="dxa"/>
            <w:tcBorders>
              <w:top w:val="single" w:sz="4" w:space="0" w:color="auto"/>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R$ 15.410,53</w:t>
            </w:r>
          </w:p>
        </w:tc>
        <w:tc>
          <w:tcPr>
            <w:tcW w:w="1555" w:type="dxa"/>
            <w:vMerge w:val="restart"/>
            <w:tcBorders>
              <w:top w:val="nil"/>
              <w:left w:val="nil"/>
              <w:bottom w:val="nil"/>
              <w:right w:val="single" w:sz="2" w:space="0" w:color="auto"/>
            </w:tcBorders>
            <w:shd w:val="clear" w:color="auto" w:fill="BFBFBF" w:themeFill="background1" w:themeFillShade="BF"/>
            <w:vAlign w:val="center"/>
          </w:tcPr>
          <w:p w:rsidR="008B123A" w:rsidRPr="00BF5434" w:rsidRDefault="00BF5434" w:rsidP="00E56432">
            <w:pPr>
              <w:widowControl w:val="0"/>
              <w:jc w:val="center"/>
              <w:rPr>
                <w:rFonts w:ascii="Garamond" w:hAnsi="Garamond" w:cs="Arial"/>
                <w:b/>
                <w:sz w:val="22"/>
                <w:szCs w:val="22"/>
              </w:rPr>
            </w:pPr>
            <w:r w:rsidRPr="00BF5434">
              <w:rPr>
                <w:rFonts w:ascii="Garamond" w:hAnsi="Garamond" w:cs="Arial"/>
                <w:b/>
                <w:sz w:val="22"/>
                <w:szCs w:val="22"/>
              </w:rPr>
              <w:t>R$ 99.214,24</w:t>
            </w: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02690</w:t>
            </w:r>
          </w:p>
        </w:tc>
        <w:tc>
          <w:tcPr>
            <w:tcW w:w="1843" w:type="dxa"/>
            <w:tcBorders>
              <w:top w:val="nil"/>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R$ 8.019,58</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02691</w:t>
            </w:r>
          </w:p>
        </w:tc>
        <w:tc>
          <w:tcPr>
            <w:tcW w:w="1843" w:type="dxa"/>
            <w:tcBorders>
              <w:top w:val="nil"/>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R$ 9.366,55</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02695</w:t>
            </w:r>
          </w:p>
        </w:tc>
        <w:tc>
          <w:tcPr>
            <w:tcW w:w="1843" w:type="dxa"/>
            <w:tcBorders>
              <w:top w:val="nil"/>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R$ 4.654,25</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02704</w:t>
            </w:r>
          </w:p>
        </w:tc>
        <w:tc>
          <w:tcPr>
            <w:tcW w:w="1843" w:type="dxa"/>
            <w:tcBorders>
              <w:top w:val="nil"/>
              <w:left w:val="nil"/>
              <w:bottom w:val="nil"/>
              <w:right w:val="nil"/>
            </w:tcBorders>
            <w:vAlign w:val="center"/>
          </w:tcPr>
          <w:p w:rsidR="008B123A" w:rsidRPr="00157A21" w:rsidRDefault="008B123A" w:rsidP="00E56432">
            <w:pPr>
              <w:widowControl w:val="0"/>
              <w:jc w:val="center"/>
              <w:rPr>
                <w:rFonts w:ascii="Garamond" w:hAnsi="Garamond" w:cs="Arial"/>
                <w:sz w:val="22"/>
                <w:szCs w:val="22"/>
              </w:rPr>
            </w:pPr>
            <w:r>
              <w:rPr>
                <w:rFonts w:ascii="Garamond" w:hAnsi="Garamond" w:cs="Arial"/>
                <w:sz w:val="22"/>
                <w:szCs w:val="22"/>
              </w:rPr>
              <w:t>R$ 7.877,25</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0XXX</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R$ 35.427,75</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0XXX</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R$ 18.071,33</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0XXX</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R$ 18.519,75</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0268X</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R$ 14.986,30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0XXX</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R$ 17.422,90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0268X</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R$ 17.884,63</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02688</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R$ 17.166,21</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02689</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R$ 15.853,32</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02692</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R$ 14.386,54</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02693</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R$ 18.546,84</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02697</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R$ 12.546,91</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02698</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R$ 17.884,32</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02699</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R$ 7.141,90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02700</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R$ 5.405,50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02701</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R$ 2.235,60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BF5434">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nil"/>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02702</w:t>
            </w:r>
          </w:p>
        </w:tc>
        <w:tc>
          <w:tcPr>
            <w:tcW w:w="1843" w:type="dxa"/>
            <w:tcBorders>
              <w:top w:val="nil"/>
              <w:left w:val="nil"/>
              <w:bottom w:val="nil"/>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R$ 17.821,99</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vMerge/>
            <w:tcBorders>
              <w:left w:val="nil"/>
              <w:bottom w:val="single" w:sz="4" w:space="0" w:color="auto"/>
              <w:right w:val="nil"/>
            </w:tcBorders>
            <w:vAlign w:val="center"/>
          </w:tcPr>
          <w:p w:rsidR="008B123A" w:rsidRDefault="008B123A" w:rsidP="00E56432">
            <w:pPr>
              <w:widowControl w:val="0"/>
              <w:jc w:val="center"/>
              <w:rPr>
                <w:rFonts w:ascii="Garamond" w:hAnsi="Garamond" w:cs="Arial"/>
                <w:sz w:val="22"/>
                <w:szCs w:val="22"/>
              </w:rPr>
            </w:pPr>
          </w:p>
        </w:tc>
        <w:tc>
          <w:tcPr>
            <w:tcW w:w="1417" w:type="dxa"/>
            <w:tcBorders>
              <w:top w:val="nil"/>
              <w:left w:val="nil"/>
              <w:bottom w:val="single" w:sz="4" w:space="0" w:color="auto"/>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02703</w:t>
            </w:r>
          </w:p>
        </w:tc>
        <w:tc>
          <w:tcPr>
            <w:tcW w:w="1843" w:type="dxa"/>
            <w:tcBorders>
              <w:top w:val="nil"/>
              <w:left w:val="nil"/>
              <w:bottom w:val="single" w:sz="4" w:space="0" w:color="auto"/>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R$ 13.414,55</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2835" w:type="dxa"/>
            <w:gridSpan w:val="2"/>
            <w:tcBorders>
              <w:top w:val="single" w:sz="4" w:space="0" w:color="auto"/>
              <w:left w:val="nil"/>
              <w:bottom w:val="single" w:sz="4"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Subtotal</w:t>
            </w:r>
          </w:p>
        </w:tc>
        <w:tc>
          <w:tcPr>
            <w:tcW w:w="1843" w:type="dxa"/>
            <w:tcBorders>
              <w:top w:val="single" w:sz="4" w:space="0" w:color="auto"/>
              <w:left w:val="nil"/>
              <w:bottom w:val="single" w:sz="4"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R$ 310.044,50</w:t>
            </w:r>
          </w:p>
        </w:tc>
        <w:tc>
          <w:tcPr>
            <w:tcW w:w="1555" w:type="dxa"/>
            <w:vMerge/>
            <w:tcBorders>
              <w:top w:val="single" w:sz="6" w:space="0" w:color="auto"/>
              <w:left w:val="nil"/>
              <w:bottom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8B123A" w:rsidRPr="00157A21" w:rsidTr="00650AE8">
        <w:trPr>
          <w:jc w:val="center"/>
        </w:trPr>
        <w:tc>
          <w:tcPr>
            <w:tcW w:w="2832" w:type="dxa"/>
            <w:vMerge/>
            <w:tcBorders>
              <w:left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1418" w:type="dxa"/>
            <w:tcBorders>
              <w:top w:val="single" w:sz="4" w:space="0" w:color="auto"/>
              <w:left w:val="nil"/>
              <w:bottom w:val="single" w:sz="4" w:space="0" w:color="auto"/>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039/2017</w:t>
            </w:r>
          </w:p>
        </w:tc>
        <w:tc>
          <w:tcPr>
            <w:tcW w:w="1417" w:type="dxa"/>
            <w:tcBorders>
              <w:top w:val="single" w:sz="4" w:space="0" w:color="auto"/>
              <w:left w:val="nil"/>
              <w:bottom w:val="single" w:sz="4" w:space="0" w:color="auto"/>
              <w:right w:val="nil"/>
            </w:tcBorders>
          </w:tcPr>
          <w:p w:rsidR="008B123A" w:rsidRDefault="008B123A" w:rsidP="00E56432">
            <w:pPr>
              <w:widowControl w:val="0"/>
              <w:jc w:val="center"/>
              <w:rPr>
                <w:rFonts w:ascii="Garamond" w:hAnsi="Garamond" w:cs="Arial"/>
                <w:sz w:val="22"/>
                <w:szCs w:val="22"/>
              </w:rPr>
            </w:pPr>
            <w:r>
              <w:rPr>
                <w:rFonts w:ascii="Garamond" w:hAnsi="Garamond" w:cs="Arial"/>
                <w:sz w:val="22"/>
                <w:szCs w:val="22"/>
              </w:rPr>
              <w:t>02542</w:t>
            </w:r>
          </w:p>
        </w:tc>
        <w:tc>
          <w:tcPr>
            <w:tcW w:w="1843" w:type="dxa"/>
            <w:tcBorders>
              <w:top w:val="single" w:sz="4" w:space="0" w:color="auto"/>
              <w:left w:val="nil"/>
              <w:bottom w:val="single" w:sz="4" w:space="0" w:color="auto"/>
              <w:right w:val="nil"/>
            </w:tcBorders>
            <w:vAlign w:val="center"/>
          </w:tcPr>
          <w:p w:rsidR="008B123A" w:rsidRDefault="008B123A" w:rsidP="00E56432">
            <w:pPr>
              <w:widowControl w:val="0"/>
              <w:jc w:val="center"/>
              <w:rPr>
                <w:rFonts w:ascii="Garamond" w:hAnsi="Garamond" w:cs="Arial"/>
                <w:sz w:val="22"/>
                <w:szCs w:val="22"/>
              </w:rPr>
            </w:pPr>
            <w:r>
              <w:rPr>
                <w:rFonts w:ascii="Garamond" w:hAnsi="Garamond" w:cs="Arial"/>
                <w:sz w:val="22"/>
                <w:szCs w:val="22"/>
              </w:rPr>
              <w:t>R$ 112.209,69</w:t>
            </w:r>
          </w:p>
        </w:tc>
        <w:tc>
          <w:tcPr>
            <w:tcW w:w="1555" w:type="dxa"/>
            <w:vMerge w:val="restart"/>
            <w:tcBorders>
              <w:top w:val="nil"/>
              <w:left w:val="nil"/>
              <w:right w:val="single" w:sz="2" w:space="0" w:color="auto"/>
            </w:tcBorders>
            <w:shd w:val="clear" w:color="auto" w:fill="BFBFBF" w:themeFill="background1" w:themeFillShade="BF"/>
            <w:vAlign w:val="center"/>
          </w:tcPr>
          <w:p w:rsidR="008B123A" w:rsidRPr="00BF5434" w:rsidRDefault="00BF5434" w:rsidP="00E56432">
            <w:pPr>
              <w:widowControl w:val="0"/>
              <w:jc w:val="center"/>
              <w:rPr>
                <w:rFonts w:ascii="Garamond" w:hAnsi="Garamond" w:cs="Arial"/>
                <w:b/>
                <w:sz w:val="22"/>
                <w:szCs w:val="22"/>
              </w:rPr>
            </w:pPr>
            <w:r w:rsidRPr="00BF5434">
              <w:rPr>
                <w:rFonts w:ascii="Garamond" w:hAnsi="Garamond" w:cs="Arial"/>
                <w:b/>
                <w:sz w:val="22"/>
                <w:szCs w:val="22"/>
              </w:rPr>
              <w:t>R$ 35.907,10</w:t>
            </w:r>
          </w:p>
        </w:tc>
      </w:tr>
      <w:tr w:rsidR="008B123A" w:rsidRPr="00157A21" w:rsidTr="00650AE8">
        <w:trPr>
          <w:jc w:val="center"/>
        </w:trPr>
        <w:tc>
          <w:tcPr>
            <w:tcW w:w="2832" w:type="dxa"/>
            <w:vMerge/>
            <w:tcBorders>
              <w:left w:val="single" w:sz="2" w:space="0" w:color="auto"/>
              <w:bottom w:val="single" w:sz="2" w:space="0" w:color="auto"/>
              <w:right w:val="nil"/>
            </w:tcBorders>
            <w:vAlign w:val="center"/>
          </w:tcPr>
          <w:p w:rsidR="008B123A" w:rsidRDefault="008B123A" w:rsidP="00E56432">
            <w:pPr>
              <w:widowControl w:val="0"/>
              <w:jc w:val="center"/>
              <w:rPr>
                <w:rFonts w:ascii="Garamond" w:hAnsi="Garamond" w:cs="Arial"/>
                <w:sz w:val="22"/>
                <w:szCs w:val="22"/>
              </w:rPr>
            </w:pPr>
          </w:p>
        </w:tc>
        <w:tc>
          <w:tcPr>
            <w:tcW w:w="2835" w:type="dxa"/>
            <w:gridSpan w:val="2"/>
            <w:tcBorders>
              <w:top w:val="single" w:sz="4" w:space="0" w:color="auto"/>
              <w:left w:val="nil"/>
              <w:bottom w:val="single" w:sz="2"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Subtotal</w:t>
            </w:r>
          </w:p>
        </w:tc>
        <w:tc>
          <w:tcPr>
            <w:tcW w:w="1843" w:type="dxa"/>
            <w:tcBorders>
              <w:top w:val="single" w:sz="4" w:space="0" w:color="auto"/>
              <w:left w:val="nil"/>
              <w:bottom w:val="single" w:sz="2" w:space="0" w:color="auto"/>
              <w:right w:val="nil"/>
            </w:tcBorders>
            <w:shd w:val="clear" w:color="auto" w:fill="BFBFBF" w:themeFill="background1" w:themeFillShade="BF"/>
            <w:vAlign w:val="center"/>
          </w:tcPr>
          <w:p w:rsidR="008B123A" w:rsidRPr="008B123A" w:rsidRDefault="008B123A" w:rsidP="00E56432">
            <w:pPr>
              <w:widowControl w:val="0"/>
              <w:jc w:val="center"/>
              <w:rPr>
                <w:rFonts w:ascii="Garamond" w:hAnsi="Garamond" w:cs="Arial"/>
                <w:b/>
                <w:sz w:val="22"/>
                <w:szCs w:val="22"/>
              </w:rPr>
            </w:pPr>
            <w:r w:rsidRPr="008B123A">
              <w:rPr>
                <w:rFonts w:ascii="Garamond" w:hAnsi="Garamond" w:cs="Arial"/>
                <w:b/>
                <w:sz w:val="22"/>
                <w:szCs w:val="22"/>
              </w:rPr>
              <w:t>R$ 112.209,69</w:t>
            </w:r>
          </w:p>
        </w:tc>
        <w:tc>
          <w:tcPr>
            <w:tcW w:w="1555" w:type="dxa"/>
            <w:vMerge/>
            <w:tcBorders>
              <w:left w:val="nil"/>
              <w:right w:val="single" w:sz="2" w:space="0" w:color="auto"/>
            </w:tcBorders>
            <w:shd w:val="clear" w:color="auto" w:fill="BFBFBF" w:themeFill="background1" w:themeFillShade="BF"/>
            <w:vAlign w:val="center"/>
          </w:tcPr>
          <w:p w:rsidR="008B123A" w:rsidRPr="00157A21" w:rsidRDefault="008B123A" w:rsidP="00E56432">
            <w:pPr>
              <w:widowControl w:val="0"/>
              <w:jc w:val="center"/>
              <w:rPr>
                <w:rFonts w:ascii="Garamond" w:hAnsi="Garamond" w:cs="Arial"/>
                <w:sz w:val="22"/>
                <w:szCs w:val="22"/>
              </w:rPr>
            </w:pPr>
          </w:p>
        </w:tc>
      </w:tr>
      <w:tr w:rsidR="00B25804" w:rsidRPr="00D273A8" w:rsidTr="00E56432">
        <w:trPr>
          <w:jc w:val="center"/>
        </w:trPr>
        <w:tc>
          <w:tcPr>
            <w:tcW w:w="5667" w:type="dxa"/>
            <w:gridSpan w:val="3"/>
            <w:tcBorders>
              <w:top w:val="single" w:sz="2" w:space="0" w:color="auto"/>
              <w:left w:val="single" w:sz="2" w:space="0" w:color="auto"/>
              <w:bottom w:val="single" w:sz="2" w:space="0" w:color="auto"/>
              <w:right w:val="single" w:sz="2" w:space="0" w:color="auto"/>
            </w:tcBorders>
            <w:vAlign w:val="center"/>
          </w:tcPr>
          <w:p w:rsidR="00B25804" w:rsidRPr="00D273A8" w:rsidRDefault="00B25804" w:rsidP="00E56432">
            <w:pPr>
              <w:widowControl w:val="0"/>
              <w:jc w:val="center"/>
              <w:rPr>
                <w:rFonts w:ascii="Garamond" w:hAnsi="Garamond" w:cs="Arial"/>
                <w:b/>
                <w:sz w:val="22"/>
                <w:szCs w:val="22"/>
              </w:rPr>
            </w:pPr>
            <w:r w:rsidRPr="00D273A8">
              <w:rPr>
                <w:rFonts w:ascii="Garamond" w:hAnsi="Garamond" w:cs="Arial"/>
                <w:b/>
                <w:sz w:val="22"/>
                <w:szCs w:val="22"/>
              </w:rPr>
              <w:t>TOTAL PAGO</w:t>
            </w:r>
          </w:p>
        </w:tc>
        <w:tc>
          <w:tcPr>
            <w:tcW w:w="1843" w:type="dxa"/>
            <w:tcBorders>
              <w:top w:val="single" w:sz="2" w:space="0" w:color="auto"/>
              <w:left w:val="single" w:sz="2" w:space="0" w:color="auto"/>
              <w:bottom w:val="single" w:sz="2" w:space="0" w:color="auto"/>
              <w:right w:val="single" w:sz="2" w:space="0" w:color="auto"/>
            </w:tcBorders>
            <w:vAlign w:val="center"/>
          </w:tcPr>
          <w:p w:rsidR="00B25804" w:rsidRPr="00D273A8" w:rsidRDefault="00BF5434" w:rsidP="00E56432">
            <w:pPr>
              <w:widowControl w:val="0"/>
              <w:jc w:val="center"/>
              <w:rPr>
                <w:rFonts w:ascii="Garamond" w:hAnsi="Garamond" w:cs="Arial"/>
                <w:b/>
                <w:sz w:val="22"/>
                <w:szCs w:val="22"/>
              </w:rPr>
            </w:pPr>
            <w:r>
              <w:rPr>
                <w:rFonts w:ascii="Garamond" w:hAnsi="Garamond" w:cs="Arial"/>
                <w:b/>
                <w:sz w:val="22"/>
                <w:szCs w:val="22"/>
              </w:rPr>
              <w:t>R$ 579.304,19</w:t>
            </w:r>
          </w:p>
        </w:tc>
        <w:tc>
          <w:tcPr>
            <w:tcW w:w="1555" w:type="dxa"/>
            <w:tcBorders>
              <w:left w:val="single" w:sz="2" w:space="0" w:color="auto"/>
              <w:bottom w:val="single" w:sz="2" w:space="0" w:color="auto"/>
              <w:right w:val="single" w:sz="2" w:space="0" w:color="auto"/>
            </w:tcBorders>
            <w:shd w:val="clear" w:color="auto" w:fill="BFBFBF" w:themeFill="background1" w:themeFillShade="BF"/>
            <w:vAlign w:val="center"/>
          </w:tcPr>
          <w:p w:rsidR="00B25804" w:rsidRPr="00D273A8" w:rsidRDefault="00BF5434" w:rsidP="00E56432">
            <w:pPr>
              <w:widowControl w:val="0"/>
              <w:jc w:val="center"/>
              <w:rPr>
                <w:rFonts w:ascii="Garamond" w:hAnsi="Garamond" w:cs="Arial"/>
                <w:b/>
                <w:sz w:val="22"/>
                <w:szCs w:val="22"/>
              </w:rPr>
            </w:pPr>
            <w:r>
              <w:rPr>
                <w:rFonts w:ascii="Garamond" w:hAnsi="Garamond" w:cs="Arial"/>
                <w:b/>
                <w:sz w:val="22"/>
                <w:szCs w:val="22"/>
              </w:rPr>
              <w:t>R$ 185.377,34</w:t>
            </w:r>
          </w:p>
        </w:tc>
      </w:tr>
      <w:tr w:rsidR="00B25804" w:rsidRPr="00157A21" w:rsidTr="00E56432">
        <w:trPr>
          <w:jc w:val="center"/>
        </w:trPr>
        <w:tc>
          <w:tcPr>
            <w:tcW w:w="5667"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5804" w:rsidRPr="00157A21" w:rsidRDefault="00B25804" w:rsidP="00E56432">
            <w:pPr>
              <w:widowControl w:val="0"/>
              <w:jc w:val="center"/>
              <w:rPr>
                <w:rFonts w:ascii="Garamond" w:hAnsi="Garamond" w:cs="Arial"/>
                <w:b/>
                <w:sz w:val="22"/>
                <w:szCs w:val="22"/>
              </w:rPr>
            </w:pPr>
            <w:r w:rsidRPr="00157A21">
              <w:rPr>
                <w:rFonts w:ascii="Garamond" w:hAnsi="Garamond" w:cs="Arial"/>
                <w:b/>
                <w:sz w:val="22"/>
                <w:szCs w:val="22"/>
              </w:rPr>
              <w:t>TOTAL</w:t>
            </w:r>
          </w:p>
        </w:tc>
        <w:tc>
          <w:tcPr>
            <w:tcW w:w="184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5804" w:rsidRPr="00157A21" w:rsidRDefault="00BF5434" w:rsidP="00E56432">
            <w:pPr>
              <w:widowControl w:val="0"/>
              <w:jc w:val="center"/>
              <w:rPr>
                <w:rFonts w:ascii="Garamond" w:hAnsi="Garamond" w:cs="Arial"/>
                <w:b/>
                <w:sz w:val="22"/>
                <w:szCs w:val="22"/>
              </w:rPr>
            </w:pPr>
            <w:r>
              <w:rPr>
                <w:rFonts w:ascii="Garamond" w:hAnsi="Garamond" w:cs="Arial"/>
                <w:b/>
                <w:sz w:val="22"/>
                <w:szCs w:val="22"/>
              </w:rPr>
              <w:t>R$ 897.600,11</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5804" w:rsidRPr="00157A21" w:rsidRDefault="00BF5434" w:rsidP="00E56432">
            <w:pPr>
              <w:widowControl w:val="0"/>
              <w:jc w:val="center"/>
              <w:rPr>
                <w:rFonts w:ascii="Garamond" w:hAnsi="Garamond" w:cs="Arial"/>
                <w:b/>
                <w:sz w:val="22"/>
                <w:szCs w:val="22"/>
              </w:rPr>
            </w:pPr>
            <w:r>
              <w:rPr>
                <w:rFonts w:ascii="Garamond" w:hAnsi="Garamond" w:cs="Arial"/>
                <w:b/>
                <w:sz w:val="22"/>
                <w:szCs w:val="22"/>
              </w:rPr>
              <w:t>R$ 287.232,03</w:t>
            </w:r>
          </w:p>
        </w:tc>
      </w:tr>
    </w:tbl>
    <w:p w:rsidR="00061350" w:rsidRPr="00061350" w:rsidRDefault="00061350"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w:t>
      </w:r>
      <w:r w:rsidR="00F90EB1">
        <w:rPr>
          <w:rFonts w:ascii="Garamond" w:hAnsi="Garamond" w:cs="Arial"/>
        </w:rPr>
        <w:t>iedade com os gestore</w:t>
      </w:r>
      <w:r w:rsidR="00157A21">
        <w:rPr>
          <w:rFonts w:ascii="Garamond" w:hAnsi="Garamond" w:cs="Arial"/>
        </w:rPr>
        <w:t>s púb</w:t>
      </w:r>
      <w:r w:rsidR="00C2600D">
        <w:rPr>
          <w:rFonts w:ascii="Garamond" w:hAnsi="Garamond" w:cs="Arial"/>
        </w:rPr>
        <w:t>lico</w:t>
      </w:r>
      <w:r w:rsidR="00B21309">
        <w:rPr>
          <w:rFonts w:ascii="Garamond" w:hAnsi="Garamond" w:cs="Arial"/>
        </w:rPr>
        <w:t>s responsáveis pelo Pregão P</w:t>
      </w:r>
      <w:r w:rsidR="00157A21">
        <w:rPr>
          <w:rFonts w:ascii="Garamond" w:hAnsi="Garamond" w:cs="Arial"/>
        </w:rPr>
        <w:t xml:space="preserve">resencial n. </w:t>
      </w:r>
      <w:r w:rsidR="00BF5434">
        <w:rPr>
          <w:rFonts w:ascii="Garamond" w:hAnsi="Garamond" w:cs="Arial"/>
        </w:rPr>
        <w:t>017/2013, pelo Pregão Presencial n. 046/2015 e pelo Pregão Presencial n. 039/2017</w:t>
      </w:r>
      <w:r w:rsidR="00157A21">
        <w:rPr>
          <w:rFonts w:ascii="Garamond" w:hAnsi="Garamond" w:cs="Arial"/>
        </w:rPr>
        <w:t>,</w:t>
      </w:r>
      <w:r w:rsidRPr="00B07A3E">
        <w:rPr>
          <w:rFonts w:ascii="Garamond" w:hAnsi="Garamond" w:cs="Arial"/>
        </w:rPr>
        <w:t xml:space="preserve"> devem ser responsabilizadas pelo prejuízo ao erário causado aos cofres do município de </w:t>
      </w:r>
      <w:r w:rsidR="00BF5434">
        <w:rPr>
          <w:rFonts w:ascii="Garamond" w:hAnsi="Garamond" w:cs="Arial"/>
        </w:rPr>
        <w:t>São Sebastião do Anta</w:t>
      </w:r>
      <w:r w:rsidR="00157A21">
        <w:rPr>
          <w:rFonts w:ascii="Garamond" w:hAnsi="Garamond" w:cs="Arial"/>
        </w:rPr>
        <w:t>.</w:t>
      </w:r>
    </w:p>
    <w:p w:rsidR="00B21309" w:rsidRDefault="00B21309" w:rsidP="00B21309">
      <w:pPr>
        <w:pStyle w:val="PargrafodaLista"/>
        <w:widowControl w:val="0"/>
        <w:spacing w:line="360" w:lineRule="auto"/>
        <w:ind w:left="1418"/>
        <w:jc w:val="both"/>
        <w:rPr>
          <w:rFonts w:ascii="Garamond" w:hAnsi="Garamond" w:cs="Arial"/>
          <w:b/>
        </w:rPr>
      </w:pPr>
    </w:p>
    <w:p w:rsidR="005E0726" w:rsidRDefault="005E0726" w:rsidP="00B21309">
      <w:pPr>
        <w:pStyle w:val="PargrafodaLista"/>
        <w:widowControl w:val="0"/>
        <w:spacing w:line="360" w:lineRule="auto"/>
        <w:ind w:left="1418"/>
        <w:jc w:val="both"/>
        <w:rPr>
          <w:rFonts w:ascii="Garamond" w:hAnsi="Garamond" w:cs="Arial"/>
          <w:b/>
        </w:rPr>
      </w:pPr>
    </w:p>
    <w:p w:rsidR="005E0726" w:rsidRDefault="005E0726" w:rsidP="00B2130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E23AE7">
      <w:pPr>
        <w:pStyle w:val="PargrafodaLista"/>
        <w:widowControl w:val="0"/>
        <w:spacing w:line="360" w:lineRule="auto"/>
        <w:ind w:left="1418"/>
        <w:jc w:val="both"/>
        <w:rPr>
          <w:rFonts w:ascii="Garamond" w:hAnsi="Garamond" w:cs="Arial"/>
        </w:rPr>
      </w:pPr>
    </w:p>
    <w:p w:rsidR="001B684C" w:rsidRPr="003C454D" w:rsidRDefault="001B684C" w:rsidP="00E23AE7">
      <w:pPr>
        <w:pStyle w:val="PargrafodaLista"/>
        <w:widowControl w:val="0"/>
        <w:numPr>
          <w:ilvl w:val="0"/>
          <w:numId w:val="4"/>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E23AE7">
      <w:pPr>
        <w:widowControl w:val="0"/>
        <w:spacing w:line="360" w:lineRule="auto"/>
        <w:ind w:left="1418"/>
        <w:jc w:val="both"/>
        <w:rPr>
          <w:rFonts w:ascii="Garamond" w:hAnsi="Garamond" w:cs="Arial"/>
        </w:rPr>
      </w:pPr>
    </w:p>
    <w:p w:rsidR="001B684C" w:rsidRDefault="001B684C" w:rsidP="00E23AE7">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A5408E">
        <w:rPr>
          <w:rFonts w:ascii="Garamond" w:hAnsi="Garamond" w:cs="Arial"/>
        </w:rPr>
        <w:t xml:space="preserve">ao </w:t>
      </w:r>
      <w:r w:rsidR="00BF5434">
        <w:rPr>
          <w:rFonts w:ascii="Garamond" w:hAnsi="Garamond" w:cs="Arial"/>
        </w:rPr>
        <w:t>Pregão Presencial n. 017/2013, ao Pregão Presencial n. 046/2015 e ao Pregão Presencial n. 039/2017</w:t>
      </w:r>
      <w:r w:rsidR="00A5408E">
        <w:rPr>
          <w:rFonts w:ascii="Garamond" w:hAnsi="Garamond" w:cs="Arial"/>
        </w:rPr>
        <w:t>, promovido</w:t>
      </w:r>
      <w:r w:rsidR="00BF5434">
        <w:rPr>
          <w:rFonts w:ascii="Garamond" w:hAnsi="Garamond" w:cs="Arial"/>
        </w:rPr>
        <w:t>s</w:t>
      </w:r>
      <w:r w:rsidR="00A5408E">
        <w:rPr>
          <w:rFonts w:ascii="Garamond" w:hAnsi="Garamond" w:cs="Arial"/>
        </w:rPr>
        <w:t xml:space="preserve"> pelo município de </w:t>
      </w:r>
      <w:r w:rsidR="00BF5434">
        <w:rPr>
          <w:rFonts w:ascii="Garamond" w:hAnsi="Garamond" w:cs="Arial"/>
        </w:rPr>
        <w:t>São Sebastião do Anta</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BF5434">
        <w:rPr>
          <w:rFonts w:ascii="Garamond" w:hAnsi="Garamond" w:cs="Arial"/>
        </w:rPr>
        <w:t>no Pregão Presencial n. 017/2013, no Pregão Presencial n. 046/2015 e no Pregão Presencial n. 039/2017</w:t>
      </w:r>
      <w:r w:rsidR="00061350" w:rsidRPr="00670C27">
        <w:rPr>
          <w:rFonts w:ascii="Garamond" w:hAnsi="Garamond" w:cs="Arial"/>
        </w:rPr>
        <w:t xml:space="preserve"> – Jurisprudência do TCU e do TCEMG</w:t>
      </w:r>
    </w:p>
    <w:p w:rsidR="00A5408E" w:rsidRDefault="00A5408E" w:rsidP="00E23AE7">
      <w:pPr>
        <w:widowControl w:val="0"/>
        <w:spacing w:line="360" w:lineRule="auto"/>
        <w:ind w:left="1418"/>
        <w:jc w:val="both"/>
        <w:rPr>
          <w:rFonts w:ascii="Garamond" w:hAnsi="Garamond" w:cs="Arial"/>
        </w:rPr>
      </w:pPr>
    </w:p>
    <w:p w:rsidR="00BF5434" w:rsidRPr="00BF5434" w:rsidRDefault="00BF5434" w:rsidP="008C462A">
      <w:pPr>
        <w:pStyle w:val="PargrafodaLista"/>
        <w:widowControl w:val="0"/>
        <w:numPr>
          <w:ilvl w:val="0"/>
          <w:numId w:val="6"/>
        </w:numPr>
        <w:spacing w:line="360" w:lineRule="auto"/>
        <w:ind w:left="1701" w:hanging="283"/>
        <w:jc w:val="both"/>
        <w:rPr>
          <w:rFonts w:ascii="Garamond" w:hAnsi="Garamond" w:cs="Arial"/>
        </w:rPr>
      </w:pPr>
      <w:r w:rsidRPr="00BF5434">
        <w:rPr>
          <w:rFonts w:ascii="Garamond" w:hAnsi="Garamond" w:cs="Arial"/>
          <w:u w:val="single"/>
        </w:rPr>
        <w:t>OSMANINHO CUSTÓDIO DE MELO,</w:t>
      </w:r>
      <w:r w:rsidRPr="00BF5434">
        <w:rPr>
          <w:rFonts w:ascii="Garamond" w:hAnsi="Garamond" w:cs="Arial"/>
        </w:rPr>
        <w:t xml:space="preserve"> na qualidade de ex-Prefeito Municipal de São Sebastião do Anta, no exercício de 2015, subscritor do ato de homologação do Procedimento Licitatório n. 059/2015 – Pregão Presencial n. 046/2015;</w:t>
      </w:r>
    </w:p>
    <w:p w:rsidR="00C2600D" w:rsidRPr="00BF5434" w:rsidRDefault="00BF5434" w:rsidP="008C462A">
      <w:pPr>
        <w:pStyle w:val="PargrafodaLista"/>
        <w:widowControl w:val="0"/>
        <w:numPr>
          <w:ilvl w:val="0"/>
          <w:numId w:val="6"/>
        </w:numPr>
        <w:spacing w:line="360" w:lineRule="auto"/>
        <w:ind w:left="1701" w:hanging="283"/>
        <w:jc w:val="both"/>
        <w:rPr>
          <w:rFonts w:ascii="Garamond" w:hAnsi="Garamond" w:cs="Arial"/>
        </w:rPr>
      </w:pPr>
      <w:r w:rsidRPr="00BF5434">
        <w:rPr>
          <w:rFonts w:ascii="Garamond" w:hAnsi="Garamond" w:cs="Arial"/>
          <w:u w:val="single"/>
        </w:rPr>
        <w:t>JOÃO BATISTA VINHA,</w:t>
      </w:r>
      <w:r w:rsidRPr="00BF5434">
        <w:rPr>
          <w:rFonts w:ascii="Garamond" w:hAnsi="Garamond" w:cs="Arial"/>
        </w:rPr>
        <w:t xml:space="preserve"> na qualidade de ex-Prefeito Municipal de São Sebastião do Anta, no exercício de 2017, subscritor do ato de homologação do Procedimento Licitatório n. 080/2017 – Pregão Presencial n. 039/2017;</w:t>
      </w:r>
    </w:p>
    <w:p w:rsidR="002218D2" w:rsidRPr="00BF5434" w:rsidRDefault="00BF5434" w:rsidP="008C462A">
      <w:pPr>
        <w:pStyle w:val="PargrafodaLista"/>
        <w:widowControl w:val="0"/>
        <w:numPr>
          <w:ilvl w:val="0"/>
          <w:numId w:val="6"/>
        </w:numPr>
        <w:spacing w:line="360" w:lineRule="auto"/>
        <w:ind w:left="1701" w:hanging="283"/>
        <w:jc w:val="both"/>
        <w:rPr>
          <w:rFonts w:ascii="Garamond" w:hAnsi="Garamond" w:cs="Arial"/>
        </w:rPr>
      </w:pPr>
      <w:r w:rsidRPr="00BF5434">
        <w:rPr>
          <w:rFonts w:ascii="Garamond" w:hAnsi="Garamond" w:cs="Arial"/>
          <w:u w:val="single"/>
        </w:rPr>
        <w:t>LUCIENE APARECIDA DE BRITO VIANA,</w:t>
      </w:r>
      <w:r w:rsidRPr="00BF5434">
        <w:rPr>
          <w:rFonts w:ascii="Garamond" w:hAnsi="Garamond" w:cs="Arial"/>
        </w:rPr>
        <w:t xml:space="preserve"> na qualidade de ex-Secretária Municipal de Educação, Esporte, Lazer e Cultura de São </w:t>
      </w:r>
      <w:r w:rsidRPr="00BF5434">
        <w:rPr>
          <w:rFonts w:ascii="Garamond" w:hAnsi="Garamond" w:cs="Arial"/>
        </w:rPr>
        <w:lastRenderedPageBreak/>
        <w:t>Sebastião do Anta, no exercício de 2015, requisitante do Procedimento Licitatório n. 059/2015 – Pregão Presencial n. 046/2015;</w:t>
      </w:r>
    </w:p>
    <w:p w:rsidR="002218D2" w:rsidRPr="00BF5434" w:rsidRDefault="00BF5434" w:rsidP="008C462A">
      <w:pPr>
        <w:pStyle w:val="PargrafodaLista"/>
        <w:widowControl w:val="0"/>
        <w:numPr>
          <w:ilvl w:val="0"/>
          <w:numId w:val="6"/>
        </w:numPr>
        <w:spacing w:line="360" w:lineRule="auto"/>
        <w:ind w:left="1701" w:hanging="283"/>
        <w:jc w:val="both"/>
        <w:rPr>
          <w:rFonts w:ascii="Garamond" w:hAnsi="Garamond" w:cs="Arial"/>
        </w:rPr>
      </w:pPr>
      <w:r w:rsidRPr="00BF5434">
        <w:rPr>
          <w:rFonts w:ascii="Garamond" w:hAnsi="Garamond" w:cs="Arial"/>
          <w:u w:val="single"/>
        </w:rPr>
        <w:t>NILTON GOMES DE OLIVEIRA JÚNIOR,</w:t>
      </w:r>
      <w:r w:rsidRPr="00BF5434">
        <w:rPr>
          <w:rFonts w:ascii="Garamond" w:hAnsi="Garamond" w:cs="Arial"/>
        </w:rPr>
        <w:t xml:space="preserve"> na qualidade de ex-Secretário Municipal de Educação, Cultura, Esporte e Lazer de São Sebastião do Anta, no exercício de 2017, requisitante do Procedimento Licitatório n. 080/2017 – Pregão Presencial n. 039/2017;</w:t>
      </w:r>
    </w:p>
    <w:p w:rsidR="00C2600D" w:rsidRPr="00BF5434" w:rsidRDefault="00BF5434" w:rsidP="008C462A">
      <w:pPr>
        <w:pStyle w:val="PargrafodaLista"/>
        <w:widowControl w:val="0"/>
        <w:numPr>
          <w:ilvl w:val="0"/>
          <w:numId w:val="6"/>
        </w:numPr>
        <w:spacing w:line="360" w:lineRule="auto"/>
        <w:ind w:left="1701" w:hanging="283"/>
        <w:jc w:val="both"/>
        <w:rPr>
          <w:rFonts w:ascii="Garamond" w:hAnsi="Garamond" w:cs="Arial"/>
        </w:rPr>
      </w:pPr>
      <w:r w:rsidRPr="00BF5434">
        <w:rPr>
          <w:rFonts w:ascii="Garamond" w:hAnsi="Garamond" w:cs="Arial"/>
          <w:u w:val="single"/>
        </w:rPr>
        <w:t>JOÃO MENDES SOARES – ME,</w:t>
      </w:r>
      <w:r w:rsidRPr="00BF5434">
        <w:rPr>
          <w:rFonts w:ascii="Garamond" w:hAnsi="Garamond" w:cs="Arial"/>
        </w:rPr>
        <w:t xml:space="preserve"> na qualidade de vencedor do Procedimento Licitatório n. 027/2013 – Pregão Presencial n. 017/2013, do Procedimento Licitatório n. 059/2015 – Pregão Presencial n. 046/2015 e do Procedimento Licitatório n. 080/2017 – Pregão Presencial n. 039/2017, promovidos pelo município de São Sebastião do Anta;</w:t>
      </w:r>
    </w:p>
    <w:p w:rsidR="00C2600D" w:rsidRPr="00BF5434" w:rsidRDefault="00C2600D" w:rsidP="008C462A">
      <w:pPr>
        <w:pStyle w:val="PargrafodaLista"/>
        <w:widowControl w:val="0"/>
        <w:numPr>
          <w:ilvl w:val="0"/>
          <w:numId w:val="6"/>
        </w:numPr>
        <w:spacing w:line="360" w:lineRule="auto"/>
        <w:ind w:left="1701" w:hanging="283"/>
        <w:jc w:val="both"/>
        <w:rPr>
          <w:rFonts w:ascii="Garamond" w:hAnsi="Garamond" w:cs="Arial"/>
        </w:rPr>
      </w:pPr>
      <w:r w:rsidRPr="00BF5434">
        <w:rPr>
          <w:rFonts w:ascii="Garamond" w:hAnsi="Garamond" w:cs="Arial"/>
          <w:u w:val="single"/>
        </w:rPr>
        <w:t>JOÃO MENDES SOARES,</w:t>
      </w:r>
      <w:r w:rsidRPr="00BF5434">
        <w:rPr>
          <w:rFonts w:ascii="Garamond" w:hAnsi="Garamond" w:cs="Arial"/>
        </w:rPr>
        <w:t xml:space="preserve"> na qualidade de sócio proprietário da pessoa jurídica João Mendes Soares – ME;</w:t>
      </w:r>
    </w:p>
    <w:p w:rsidR="00B21309" w:rsidRPr="00BF5434" w:rsidRDefault="00BF5434" w:rsidP="008C462A">
      <w:pPr>
        <w:pStyle w:val="PargrafodaLista"/>
        <w:widowControl w:val="0"/>
        <w:numPr>
          <w:ilvl w:val="0"/>
          <w:numId w:val="6"/>
        </w:numPr>
        <w:spacing w:line="360" w:lineRule="auto"/>
        <w:ind w:left="1701" w:hanging="283"/>
        <w:jc w:val="both"/>
        <w:rPr>
          <w:rFonts w:ascii="Garamond" w:hAnsi="Garamond" w:cs="Arial"/>
        </w:rPr>
      </w:pPr>
      <w:r w:rsidRPr="00BF5434">
        <w:rPr>
          <w:rFonts w:ascii="Garamond" w:hAnsi="Garamond" w:cs="Arial"/>
          <w:u w:val="single"/>
        </w:rPr>
        <w:t>VALMIR FARIA DA SILA – ME,</w:t>
      </w:r>
      <w:r w:rsidRPr="00BF5434">
        <w:rPr>
          <w:rFonts w:ascii="Garamond" w:hAnsi="Garamond" w:cs="Arial"/>
        </w:rPr>
        <w:t xml:space="preserve"> na qualidade de vencedor do Procedimento Licitatório n. 027/2013 – Pregão Presencial n. 017/2013, do Procedimento Licitatório n. 059/2015 – Pregão Presencial n. 046/2015 e do Procedimento Licitatório n. 080/2017 – Pregão Presencial n. 039/2017, promovidos pelo município de São Sebastião do Anta</w:t>
      </w:r>
      <w:r w:rsidR="00C2600D" w:rsidRPr="00BF5434">
        <w:rPr>
          <w:rFonts w:ascii="Garamond" w:hAnsi="Garamond" w:cs="Arial"/>
        </w:rPr>
        <w:t>;</w:t>
      </w:r>
    </w:p>
    <w:p w:rsidR="00C2600D" w:rsidRPr="00BF5434" w:rsidRDefault="00C2600D" w:rsidP="008C462A">
      <w:pPr>
        <w:pStyle w:val="PargrafodaLista"/>
        <w:widowControl w:val="0"/>
        <w:numPr>
          <w:ilvl w:val="0"/>
          <w:numId w:val="6"/>
        </w:numPr>
        <w:spacing w:line="360" w:lineRule="auto"/>
        <w:ind w:left="1701" w:hanging="283"/>
        <w:jc w:val="both"/>
        <w:rPr>
          <w:rFonts w:ascii="Garamond" w:hAnsi="Garamond" w:cs="Arial"/>
        </w:rPr>
      </w:pPr>
      <w:r w:rsidRPr="00BF5434">
        <w:rPr>
          <w:rFonts w:ascii="Garamond" w:hAnsi="Garamond" w:cs="Arial"/>
          <w:u w:val="single"/>
        </w:rPr>
        <w:t>VALMIR FARIA DA SILVA,</w:t>
      </w:r>
      <w:r w:rsidRPr="00BF5434">
        <w:rPr>
          <w:rFonts w:ascii="Garamond" w:hAnsi="Garamond" w:cs="Arial"/>
        </w:rPr>
        <w:t xml:space="preserve"> na qualidade de sócio proprietário da pessoa jurídica Valmir Faria da Silva – ME.</w:t>
      </w:r>
    </w:p>
    <w:p w:rsidR="00BF5434" w:rsidRDefault="00BF5434" w:rsidP="00E23AE7">
      <w:pPr>
        <w:widowControl w:val="0"/>
        <w:spacing w:line="360" w:lineRule="auto"/>
        <w:ind w:left="1418"/>
        <w:jc w:val="both"/>
        <w:rPr>
          <w:rFonts w:ascii="Garamond" w:hAnsi="Garamond" w:cs="Arial"/>
        </w:rPr>
      </w:pPr>
    </w:p>
    <w:p w:rsidR="00F90EB1" w:rsidRDefault="00F90EB1" w:rsidP="00E23AE7">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Pr>
          <w:rFonts w:ascii="Garamond" w:hAnsi="Garamond" w:cs="Arial"/>
        </w:rPr>
        <w:t xml:space="preserve">) decorrente da frustração </w:t>
      </w:r>
      <w:r w:rsidR="00BF5434">
        <w:rPr>
          <w:rFonts w:ascii="Garamond" w:hAnsi="Garamond" w:cs="Arial"/>
        </w:rPr>
        <w:t>do Pregão Presencial n. 017/2013, do Pregão Presencial n. 046/2015 e do Pregão Presencial n. 039/2017</w:t>
      </w:r>
      <w:r w:rsidR="00C2600D">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F90EB1" w:rsidRDefault="00F90EB1" w:rsidP="00E23AE7">
      <w:pPr>
        <w:widowControl w:val="0"/>
        <w:spacing w:line="360" w:lineRule="auto"/>
        <w:ind w:left="1418"/>
        <w:jc w:val="both"/>
        <w:rPr>
          <w:rFonts w:ascii="Garamond" w:hAnsi="Garamond" w:cs="Arial"/>
        </w:rPr>
      </w:pPr>
    </w:p>
    <w:p w:rsidR="00BF5434" w:rsidRPr="00BF5434" w:rsidRDefault="00BF5434" w:rsidP="00E23AE7">
      <w:pPr>
        <w:pStyle w:val="PargrafodaLista"/>
        <w:widowControl w:val="0"/>
        <w:numPr>
          <w:ilvl w:val="2"/>
          <w:numId w:val="11"/>
        </w:numPr>
        <w:spacing w:line="360" w:lineRule="auto"/>
        <w:ind w:left="1701" w:hanging="283"/>
        <w:jc w:val="both"/>
        <w:rPr>
          <w:rFonts w:ascii="Garamond" w:hAnsi="Garamond" w:cs="Arial"/>
        </w:rPr>
      </w:pPr>
      <w:r w:rsidRPr="00BF5434">
        <w:rPr>
          <w:rFonts w:ascii="Garamond" w:hAnsi="Garamond" w:cs="Arial"/>
          <w:u w:val="single"/>
        </w:rPr>
        <w:lastRenderedPageBreak/>
        <w:t>OSMANINHO CUSTÓDIO DE MELO,</w:t>
      </w:r>
      <w:r w:rsidRPr="00BF5434">
        <w:rPr>
          <w:rFonts w:ascii="Garamond" w:hAnsi="Garamond" w:cs="Arial"/>
        </w:rPr>
        <w:t xml:space="preserve"> na qualidade de ex-Prefeito Municipal de São Sebastião do Anta, nos exercícios de 2013 e 2015, subscritor do ato de homologação do Procedimento Licitatório n. 027/2013 – Pregão Presencial n. 017/2013 e do Procedimento Licitatório n. 059/2015 – Pregão Presencial n. 046/2015;</w:t>
      </w:r>
    </w:p>
    <w:p w:rsidR="00BF5434" w:rsidRPr="00BF5434" w:rsidRDefault="00BF5434" w:rsidP="00E23AE7">
      <w:pPr>
        <w:pStyle w:val="PargrafodaLista"/>
        <w:widowControl w:val="0"/>
        <w:numPr>
          <w:ilvl w:val="2"/>
          <w:numId w:val="11"/>
        </w:numPr>
        <w:spacing w:line="360" w:lineRule="auto"/>
        <w:ind w:left="1701" w:hanging="283"/>
        <w:jc w:val="both"/>
        <w:rPr>
          <w:rFonts w:ascii="Garamond" w:hAnsi="Garamond" w:cs="Arial"/>
        </w:rPr>
      </w:pPr>
      <w:r w:rsidRPr="00BF5434">
        <w:rPr>
          <w:rFonts w:ascii="Garamond" w:hAnsi="Garamond" w:cs="Arial"/>
          <w:u w:val="single"/>
        </w:rPr>
        <w:t>JOÃO BATISTA VINHA,</w:t>
      </w:r>
      <w:r w:rsidRPr="00BF5434">
        <w:rPr>
          <w:rFonts w:ascii="Garamond" w:hAnsi="Garamond" w:cs="Arial"/>
        </w:rPr>
        <w:t xml:space="preserve"> na qualidade de ex-Prefeito Municipal de São Sebastião do Anta, no exercício de 2017, subscritor do ato de homologação do Procedimento Licitatório n. 080/2017 – Pregão Presencial n. 039/2017;</w:t>
      </w:r>
    </w:p>
    <w:p w:rsidR="00BF5434" w:rsidRPr="00BF5434" w:rsidRDefault="00BF5434" w:rsidP="00E23AE7">
      <w:pPr>
        <w:pStyle w:val="PargrafodaLista"/>
        <w:widowControl w:val="0"/>
        <w:numPr>
          <w:ilvl w:val="2"/>
          <w:numId w:val="11"/>
        </w:numPr>
        <w:spacing w:line="360" w:lineRule="auto"/>
        <w:ind w:left="1701" w:hanging="283"/>
        <w:jc w:val="both"/>
        <w:rPr>
          <w:rFonts w:ascii="Garamond" w:hAnsi="Garamond" w:cs="Arial"/>
        </w:rPr>
      </w:pPr>
      <w:r w:rsidRPr="00BF5434">
        <w:rPr>
          <w:rFonts w:ascii="Garamond" w:hAnsi="Garamond" w:cs="Arial"/>
          <w:u w:val="single"/>
        </w:rPr>
        <w:t>DÉLIA JACINTO COSTA,</w:t>
      </w:r>
      <w:r w:rsidRPr="00BF5434">
        <w:rPr>
          <w:rFonts w:ascii="Garamond" w:hAnsi="Garamond" w:cs="Arial"/>
        </w:rPr>
        <w:t xml:space="preserve"> na qualidade de ex-Secretária Municipal de Educação de São Sebastião do Anta, no exercício de 2013, requisitante do Procedimento Licitatório n. 027/2013 – Pregão Presencial n. 017/2013;</w:t>
      </w:r>
    </w:p>
    <w:p w:rsidR="00BF5434" w:rsidRPr="00BF5434" w:rsidRDefault="00BF5434" w:rsidP="00E23AE7">
      <w:pPr>
        <w:pStyle w:val="PargrafodaLista"/>
        <w:widowControl w:val="0"/>
        <w:numPr>
          <w:ilvl w:val="2"/>
          <w:numId w:val="11"/>
        </w:numPr>
        <w:spacing w:line="360" w:lineRule="auto"/>
        <w:ind w:left="1701" w:hanging="283"/>
        <w:jc w:val="both"/>
        <w:rPr>
          <w:rFonts w:ascii="Garamond" w:hAnsi="Garamond" w:cs="Arial"/>
        </w:rPr>
      </w:pPr>
      <w:r w:rsidRPr="00BF5434">
        <w:rPr>
          <w:rFonts w:ascii="Garamond" w:hAnsi="Garamond" w:cs="Arial"/>
          <w:u w:val="single"/>
        </w:rPr>
        <w:t>MARTA RODRIGUES PEREIRA PINTO,</w:t>
      </w:r>
      <w:r w:rsidRPr="00BF5434">
        <w:rPr>
          <w:rFonts w:ascii="Garamond" w:hAnsi="Garamond" w:cs="Arial"/>
        </w:rPr>
        <w:t xml:space="preserve"> na qualidade de ex-Secretária Municipal de Assistência Social de São Sebastião do Anta, no exercício de 2013, requisitante do Procedimento Licitatório n. 027/2013 – Pregão Presencial n. 017/2013;</w:t>
      </w:r>
    </w:p>
    <w:p w:rsidR="00BF5434" w:rsidRPr="00BF5434" w:rsidRDefault="00BF5434" w:rsidP="00E23AE7">
      <w:pPr>
        <w:pStyle w:val="PargrafodaLista"/>
        <w:widowControl w:val="0"/>
        <w:numPr>
          <w:ilvl w:val="2"/>
          <w:numId w:val="11"/>
        </w:numPr>
        <w:spacing w:line="360" w:lineRule="auto"/>
        <w:ind w:left="1701" w:hanging="283"/>
        <w:jc w:val="both"/>
        <w:rPr>
          <w:rFonts w:ascii="Garamond" w:hAnsi="Garamond" w:cs="Arial"/>
        </w:rPr>
      </w:pPr>
      <w:r w:rsidRPr="00BF5434">
        <w:rPr>
          <w:rFonts w:ascii="Garamond" w:hAnsi="Garamond" w:cs="Arial"/>
          <w:u w:val="single"/>
        </w:rPr>
        <w:t>LUCIENE APARECIDA DE BRITO VIANA,</w:t>
      </w:r>
      <w:r w:rsidRPr="00BF5434">
        <w:rPr>
          <w:rFonts w:ascii="Garamond" w:hAnsi="Garamond" w:cs="Arial"/>
        </w:rPr>
        <w:t xml:space="preserve"> na qualidade de ex-Secretária Municipal de Educação, Esporte, Lazer e Cultura de São Sebastião do Anta, no exercício de 2015, requisitante do Procedimento Licitatório n. 059/2015 – Pregão Presencial n. 046/2015;</w:t>
      </w:r>
    </w:p>
    <w:p w:rsidR="00BF5434" w:rsidRPr="00BF5434" w:rsidRDefault="00BF5434" w:rsidP="00E23AE7">
      <w:pPr>
        <w:pStyle w:val="PargrafodaLista"/>
        <w:widowControl w:val="0"/>
        <w:numPr>
          <w:ilvl w:val="2"/>
          <w:numId w:val="11"/>
        </w:numPr>
        <w:spacing w:line="360" w:lineRule="auto"/>
        <w:ind w:left="1701" w:hanging="283"/>
        <w:jc w:val="both"/>
        <w:rPr>
          <w:rFonts w:ascii="Garamond" w:hAnsi="Garamond" w:cs="Arial"/>
        </w:rPr>
      </w:pPr>
      <w:r w:rsidRPr="00BF5434">
        <w:rPr>
          <w:rFonts w:ascii="Garamond" w:hAnsi="Garamond" w:cs="Arial"/>
          <w:u w:val="single"/>
        </w:rPr>
        <w:t>NILTON GOMES DE OLIVEIRA JÚNIOR,</w:t>
      </w:r>
      <w:r w:rsidRPr="00BF5434">
        <w:rPr>
          <w:rFonts w:ascii="Garamond" w:hAnsi="Garamond" w:cs="Arial"/>
        </w:rPr>
        <w:t xml:space="preserve"> na qualidade de ex-Secretário Municipal de Educação, Cultura, Esporte e Lazer de São Sebastião do Anta, no exercício de 2017, requisitante do Procedimento Licitatório n. 080/2017 – Pregão Presencial n. 039/2017;</w:t>
      </w:r>
    </w:p>
    <w:p w:rsidR="00BF5434" w:rsidRPr="00BF5434" w:rsidRDefault="00BF5434" w:rsidP="00E23AE7">
      <w:pPr>
        <w:pStyle w:val="PargrafodaLista"/>
        <w:widowControl w:val="0"/>
        <w:numPr>
          <w:ilvl w:val="2"/>
          <w:numId w:val="11"/>
        </w:numPr>
        <w:spacing w:line="360" w:lineRule="auto"/>
        <w:ind w:left="1701" w:hanging="283"/>
        <w:jc w:val="both"/>
        <w:rPr>
          <w:rFonts w:ascii="Garamond" w:hAnsi="Garamond" w:cs="Arial"/>
        </w:rPr>
      </w:pPr>
      <w:r w:rsidRPr="00BF5434">
        <w:rPr>
          <w:rFonts w:ascii="Garamond" w:hAnsi="Garamond" w:cs="Arial"/>
          <w:u w:val="single"/>
        </w:rPr>
        <w:t>JOÃO MENDES SOARES – ME,</w:t>
      </w:r>
      <w:r w:rsidRPr="00BF5434">
        <w:rPr>
          <w:rFonts w:ascii="Garamond" w:hAnsi="Garamond" w:cs="Arial"/>
        </w:rPr>
        <w:t xml:space="preserve"> na qualidade de vencedor do Procedimento Licitatório n. 027/2013 – Pregão Presencial n. 017/2013, do Procedimento Licitatório n. 059/2015 – Pregão Presencial n. 046/2015 e do Procedimento Licitatório n. 080/2017 – Pregão Presencial n. 039/2017, </w:t>
      </w:r>
      <w:r w:rsidRPr="00BF5434">
        <w:rPr>
          <w:rFonts w:ascii="Garamond" w:hAnsi="Garamond" w:cs="Arial"/>
        </w:rPr>
        <w:lastRenderedPageBreak/>
        <w:t>promovidos pelo município de São Sebastião do Anta</w:t>
      </w:r>
      <w:r>
        <w:rPr>
          <w:rFonts w:ascii="Garamond" w:hAnsi="Garamond" w:cs="Arial"/>
        </w:rPr>
        <w:t>;</w:t>
      </w:r>
    </w:p>
    <w:p w:rsidR="00BF5434" w:rsidRPr="00BF5434" w:rsidRDefault="00BF5434" w:rsidP="00E23AE7">
      <w:pPr>
        <w:pStyle w:val="PargrafodaLista"/>
        <w:widowControl w:val="0"/>
        <w:numPr>
          <w:ilvl w:val="2"/>
          <w:numId w:val="11"/>
        </w:numPr>
        <w:spacing w:line="360" w:lineRule="auto"/>
        <w:ind w:left="1701" w:hanging="283"/>
        <w:jc w:val="both"/>
        <w:rPr>
          <w:rFonts w:ascii="Garamond" w:hAnsi="Garamond" w:cs="Arial"/>
        </w:rPr>
      </w:pPr>
      <w:r w:rsidRPr="00BF5434">
        <w:rPr>
          <w:rFonts w:ascii="Garamond" w:hAnsi="Garamond" w:cs="Arial"/>
          <w:u w:val="single"/>
        </w:rPr>
        <w:t>VALMIR FARIA DA SILA – ME,</w:t>
      </w:r>
      <w:r w:rsidRPr="00BF5434">
        <w:rPr>
          <w:rFonts w:ascii="Garamond" w:hAnsi="Garamond" w:cs="Arial"/>
        </w:rPr>
        <w:t xml:space="preserve"> na qualidade de vencedor do Procedimento Licitatório n. 027/2013 – Pregão Presencial n. 017/2013, do Procedimento Licitatório n. 059/2015 – Pregão Presencial n. 046/2015 e do Procedimento Licitatório n. 080/2017 – Pregão Presencial n. 039/2017, promovidos pelo município de São Sebastião do Anta</w:t>
      </w:r>
      <w:r>
        <w:rPr>
          <w:rFonts w:ascii="Garamond" w:hAnsi="Garamond" w:cs="Arial"/>
        </w:rPr>
        <w:t>.</w:t>
      </w:r>
    </w:p>
    <w:p w:rsidR="008C462A" w:rsidRDefault="008C462A" w:rsidP="00E23AE7">
      <w:pPr>
        <w:pStyle w:val="PargrafodaLista"/>
        <w:widowControl w:val="0"/>
        <w:spacing w:line="360" w:lineRule="auto"/>
        <w:ind w:left="1701"/>
        <w:jc w:val="both"/>
        <w:rPr>
          <w:rFonts w:ascii="Garamond" w:hAnsi="Garamond" w:cs="Arial"/>
          <w:u w:val="single"/>
        </w:rPr>
      </w:pPr>
    </w:p>
    <w:p w:rsidR="00F90EB1" w:rsidRPr="00F90EB1" w:rsidRDefault="001B684C" w:rsidP="00E23AE7">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F90EB1">
        <w:rPr>
          <w:rFonts w:ascii="Garamond" w:hAnsi="Garamond" w:cs="Arial"/>
          <w:u w:val="single"/>
        </w:rPr>
        <w:t>:</w:t>
      </w:r>
    </w:p>
    <w:p w:rsidR="00F90EB1" w:rsidRDefault="00F90EB1" w:rsidP="00E23AE7">
      <w:pPr>
        <w:widowControl w:val="0"/>
        <w:spacing w:line="360" w:lineRule="auto"/>
        <w:ind w:left="1418"/>
        <w:jc w:val="both"/>
        <w:rPr>
          <w:rFonts w:ascii="Garamond" w:hAnsi="Garamond" w:cs="Arial"/>
        </w:rPr>
      </w:pPr>
    </w:p>
    <w:p w:rsidR="00F90EB1" w:rsidRDefault="00F90EB1" w:rsidP="00E23AE7">
      <w:pPr>
        <w:widowControl w:val="0"/>
        <w:spacing w:line="360" w:lineRule="auto"/>
        <w:ind w:left="1418"/>
        <w:jc w:val="both"/>
        <w:rPr>
          <w:rFonts w:ascii="Garamond" w:hAnsi="Garamond" w:cs="Arial"/>
        </w:rPr>
      </w:pPr>
      <w:r>
        <w:rPr>
          <w:rFonts w:ascii="Garamond" w:hAnsi="Garamond" w:cs="Arial"/>
        </w:rPr>
        <w:t>B.1)</w:t>
      </w:r>
      <w:r w:rsidR="000C5959" w:rsidRPr="00F90EB1">
        <w:rPr>
          <w:rFonts w:ascii="Garamond" w:hAnsi="Garamond" w:cs="Arial"/>
        </w:rPr>
        <w:t xml:space="preserve"> </w:t>
      </w:r>
      <w:r>
        <w:rPr>
          <w:rFonts w:ascii="Garamond" w:hAnsi="Garamond" w:cs="Arial"/>
        </w:rPr>
        <w:t xml:space="preserve">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F90EB1" w:rsidRDefault="00F90EB1" w:rsidP="00E23AE7">
      <w:pPr>
        <w:widowControl w:val="0"/>
        <w:spacing w:line="360" w:lineRule="auto"/>
        <w:ind w:left="1418"/>
        <w:jc w:val="both"/>
        <w:rPr>
          <w:rFonts w:ascii="Garamond" w:hAnsi="Garamond" w:cs="Arial"/>
        </w:rPr>
      </w:pPr>
    </w:p>
    <w:p w:rsidR="001B684C" w:rsidRPr="00F90EB1" w:rsidRDefault="00F90EB1" w:rsidP="00E23AE7">
      <w:pPr>
        <w:widowControl w:val="0"/>
        <w:spacing w:line="360" w:lineRule="auto"/>
        <w:ind w:left="1418"/>
        <w:jc w:val="both"/>
        <w:rPr>
          <w:rFonts w:ascii="Garamond" w:hAnsi="Garamond" w:cs="Arial"/>
        </w:rPr>
      </w:pPr>
      <w:r>
        <w:rPr>
          <w:rFonts w:ascii="Garamond" w:hAnsi="Garamond" w:cs="Arial"/>
        </w:rPr>
        <w:t xml:space="preserve">B.2) sejam </w:t>
      </w:r>
      <w:r w:rsidR="001B684C" w:rsidRPr="00F90EB1">
        <w:rPr>
          <w:rFonts w:ascii="Garamond" w:hAnsi="Garamond" w:cs="Arial"/>
          <w:u w:val="single"/>
        </w:rPr>
        <w:t>CONDENADAS AS PESSOAS JURÍDICAS</w:t>
      </w:r>
      <w:r w:rsidR="000C5959" w:rsidRPr="00F90EB1">
        <w:rPr>
          <w:rFonts w:ascii="Garamond" w:hAnsi="Garamond" w:cs="Arial"/>
          <w:u w:val="single"/>
        </w:rPr>
        <w:t>, EM SOLIDARIDAD</w:t>
      </w:r>
      <w:r>
        <w:rPr>
          <w:rFonts w:ascii="Garamond" w:hAnsi="Garamond" w:cs="Arial"/>
          <w:u w:val="single"/>
        </w:rPr>
        <w:t>E COM OS GESTORE</w:t>
      </w:r>
      <w:r w:rsidR="000C5959" w:rsidRPr="00F90EB1">
        <w:rPr>
          <w:rFonts w:ascii="Garamond" w:hAnsi="Garamond" w:cs="Arial"/>
          <w:u w:val="single"/>
        </w:rPr>
        <w:t xml:space="preserve">S MUNICIPAIS DE </w:t>
      </w:r>
      <w:r w:rsidR="00BF5434">
        <w:rPr>
          <w:rFonts w:ascii="Garamond" w:hAnsi="Garamond" w:cs="Arial"/>
          <w:u w:val="single"/>
        </w:rPr>
        <w:t>SÃO SEBASTIÃO DO ANTA</w:t>
      </w:r>
      <w:r w:rsidR="000C5959" w:rsidRPr="00F90EB1">
        <w:rPr>
          <w:rFonts w:ascii="Garamond" w:hAnsi="Garamond" w:cs="Arial"/>
          <w:u w:val="single"/>
        </w:rPr>
        <w:t xml:space="preserve"> RESPONSÁVEIS PELO PREGÃO PRESENCIAL N. </w:t>
      </w:r>
      <w:r w:rsidR="00BF5434">
        <w:rPr>
          <w:rFonts w:ascii="Garamond" w:hAnsi="Garamond" w:cs="Arial"/>
          <w:u w:val="single"/>
        </w:rPr>
        <w:t>017/2013, PREGÃO PRESENCIAL N. 046/2015 E PREGÃO PRESENCIAL N. 039/2017</w:t>
      </w:r>
      <w:r w:rsidR="000C5959" w:rsidRPr="00F90EB1">
        <w:rPr>
          <w:rFonts w:ascii="Garamond" w:hAnsi="Garamond" w:cs="Arial"/>
          <w:u w:val="single"/>
        </w:rPr>
        <w:t>,</w:t>
      </w:r>
      <w:r w:rsidR="001B684C" w:rsidRPr="00F90EB1">
        <w:rPr>
          <w:rFonts w:ascii="Garamond" w:hAnsi="Garamond" w:cs="Arial"/>
          <w:u w:val="single"/>
        </w:rPr>
        <w:t xml:space="preserve"> </w:t>
      </w:r>
      <w:r w:rsidR="00B21309" w:rsidRPr="00F90EB1">
        <w:rPr>
          <w:rFonts w:ascii="Garamond" w:hAnsi="Garamond" w:cs="Arial"/>
          <w:u w:val="single"/>
        </w:rPr>
        <w:t xml:space="preserve">CONFORME ABAIXO RELACIONADO, </w:t>
      </w:r>
      <w:r w:rsidR="001B684C" w:rsidRPr="00F90EB1">
        <w:rPr>
          <w:rFonts w:ascii="Garamond" w:hAnsi="Garamond" w:cs="Arial"/>
          <w:u w:val="single"/>
        </w:rPr>
        <w:t>À RESTITUIÇÃO AOS COFRES PÚBLICOS,</w:t>
      </w:r>
      <w:r w:rsidR="001B684C" w:rsidRPr="00F90EB1">
        <w:rPr>
          <w:rFonts w:ascii="Garamond" w:hAnsi="Garamond" w:cs="Arial"/>
        </w:rPr>
        <w:t xml:space="preserve"> dos respectivos montantes históricos totais, com fundamento no artigo 94, caput, da Lei Complementar n. 102/2008:</w:t>
      </w:r>
    </w:p>
    <w:p w:rsidR="00CA09BE" w:rsidRPr="000373E9" w:rsidRDefault="00CA09BE" w:rsidP="00E23AE7">
      <w:pPr>
        <w:pStyle w:val="PargrafodaLista"/>
        <w:widowControl w:val="0"/>
        <w:spacing w:line="360" w:lineRule="auto"/>
        <w:ind w:left="1418"/>
        <w:contextualSpacing w:val="0"/>
        <w:jc w:val="both"/>
        <w:rPr>
          <w:rFonts w:ascii="Garamond" w:hAnsi="Garamond" w:cs="Arial"/>
        </w:rPr>
      </w:pPr>
    </w:p>
    <w:p w:rsidR="00700191" w:rsidRDefault="00BF5434" w:rsidP="00E23AE7">
      <w:pPr>
        <w:pStyle w:val="PargrafodaLista"/>
        <w:widowControl w:val="0"/>
        <w:numPr>
          <w:ilvl w:val="0"/>
          <w:numId w:val="5"/>
        </w:numPr>
        <w:spacing w:line="360" w:lineRule="auto"/>
        <w:ind w:left="1418" w:firstLine="0"/>
        <w:jc w:val="both"/>
        <w:rPr>
          <w:rFonts w:ascii="Garamond" w:hAnsi="Garamond" w:cs="Arial"/>
        </w:rPr>
      </w:pPr>
      <w:r w:rsidRPr="00BF5434">
        <w:rPr>
          <w:rFonts w:ascii="Garamond" w:hAnsi="Garamond" w:cs="Arial"/>
          <w:u w:val="single"/>
        </w:rPr>
        <w:t>OSMANINHO CUSTÓDIO DE MELO,</w:t>
      </w:r>
      <w:r w:rsidRPr="00BF5434">
        <w:rPr>
          <w:rFonts w:ascii="Garamond" w:hAnsi="Garamond" w:cs="Arial"/>
        </w:rPr>
        <w:t xml:space="preserve"> na qualidade de ex-Prefeito Municipal de São Sebastião do Anta, no exercício de 2013, subscritor do ato de homologação do Procedimento Licitatório n. 027/2013 – Pregão Presencial n. 017/2013</w:t>
      </w:r>
      <w:r w:rsidR="000C5959">
        <w:rPr>
          <w:rFonts w:ascii="Garamond" w:hAnsi="Garamond" w:cs="Arial"/>
        </w:rPr>
        <w:t xml:space="preserve">, </w:t>
      </w:r>
      <w:r w:rsidRPr="00BF5434">
        <w:rPr>
          <w:rFonts w:ascii="Garamond" w:hAnsi="Garamond" w:cs="Arial"/>
          <w:u w:val="single"/>
        </w:rPr>
        <w:t>DÉLIA JACINTO COSTA,</w:t>
      </w:r>
      <w:r w:rsidRPr="00BF5434">
        <w:rPr>
          <w:rFonts w:ascii="Garamond" w:hAnsi="Garamond" w:cs="Arial"/>
        </w:rPr>
        <w:t xml:space="preserve"> na qualidade de ex-Secretária </w:t>
      </w:r>
      <w:r w:rsidRPr="00BF5434">
        <w:rPr>
          <w:rFonts w:ascii="Garamond" w:hAnsi="Garamond" w:cs="Arial"/>
        </w:rPr>
        <w:lastRenderedPageBreak/>
        <w:t>Municipal de Educação de São Sebastião do Anta, no exercício de 2013, requisitante do Procedimento Licitatório n. 027/2013 – Pregão Presencial n. 017/2013</w:t>
      </w:r>
      <w:r w:rsidR="000C5959">
        <w:rPr>
          <w:rFonts w:ascii="Garamond" w:hAnsi="Garamond" w:cs="Arial"/>
        </w:rPr>
        <w:t xml:space="preserve">, </w:t>
      </w:r>
      <w:r w:rsidRPr="00BF5434">
        <w:rPr>
          <w:rFonts w:ascii="Garamond" w:hAnsi="Garamond" w:cs="Arial"/>
          <w:u w:val="single"/>
        </w:rPr>
        <w:t>MARTA RODRIGUES PEREIRA PINTO,</w:t>
      </w:r>
      <w:r w:rsidRPr="00BF5434">
        <w:rPr>
          <w:rFonts w:ascii="Garamond" w:hAnsi="Garamond" w:cs="Arial"/>
        </w:rPr>
        <w:t xml:space="preserve"> na qualidade de ex-Secretária Municipal de Assistência Social de São Sebastião do Anta, no exercício de 2013, requisitante do Procedimento Licitatório n. 027/2013 – Pregão Presencial n. 017/2013</w:t>
      </w:r>
      <w:r>
        <w:rPr>
          <w:rFonts w:ascii="Garamond" w:hAnsi="Garamond" w:cs="Arial"/>
        </w:rPr>
        <w:t xml:space="preserve">, </w:t>
      </w:r>
      <w:r w:rsidR="000C5959">
        <w:rPr>
          <w:rFonts w:ascii="Garamond" w:hAnsi="Garamond" w:cs="Arial"/>
        </w:rPr>
        <w:t xml:space="preserve">e </w:t>
      </w:r>
      <w:r w:rsidRPr="00BF5434">
        <w:rPr>
          <w:rFonts w:ascii="Garamond" w:hAnsi="Garamond" w:cs="Arial"/>
          <w:u w:val="single"/>
        </w:rPr>
        <w:t>JOÃO MENDES SOARES – ME,</w:t>
      </w:r>
      <w:r w:rsidRPr="00BF5434">
        <w:rPr>
          <w:rFonts w:ascii="Garamond" w:hAnsi="Garamond" w:cs="Arial"/>
        </w:rPr>
        <w:t xml:space="preserve"> na qualidade de vencedor do Procedimento Licitatório n. 027/2013 – Pregão Presencial n. 017/2013, promovido pelo município de São Sebastião do Anta</w:t>
      </w:r>
      <w:r w:rsidR="000C5959">
        <w:rPr>
          <w:rFonts w:ascii="Garamond" w:hAnsi="Garamond" w:cs="Arial"/>
        </w:rPr>
        <w:t xml:space="preserve">, </w:t>
      </w:r>
      <w:r w:rsidR="000C5959" w:rsidRPr="00C2600D">
        <w:rPr>
          <w:rFonts w:ascii="Garamond" w:hAnsi="Garamond" w:cs="Arial"/>
          <w:b/>
          <w:u w:val="single"/>
        </w:rPr>
        <w:t xml:space="preserve">ao montante histórico total de R$ </w:t>
      </w:r>
      <w:r w:rsidR="00E23AE7">
        <w:rPr>
          <w:rFonts w:ascii="Garamond" w:hAnsi="Garamond" w:cs="Arial"/>
          <w:b/>
          <w:u w:val="single"/>
        </w:rPr>
        <w:t>50.256,00</w:t>
      </w:r>
      <w:r w:rsidR="000C5959">
        <w:rPr>
          <w:rFonts w:ascii="Garamond" w:hAnsi="Garamond" w:cs="Arial"/>
        </w:rPr>
        <w:t>;</w:t>
      </w:r>
    </w:p>
    <w:p w:rsidR="00E429D2" w:rsidRDefault="00E429D2" w:rsidP="00E23AE7">
      <w:pPr>
        <w:pStyle w:val="PargrafodaLista"/>
        <w:widowControl w:val="0"/>
        <w:spacing w:line="360" w:lineRule="auto"/>
        <w:ind w:left="1418"/>
        <w:jc w:val="both"/>
        <w:rPr>
          <w:rFonts w:ascii="Garamond" w:hAnsi="Garamond" w:cs="Arial"/>
        </w:rPr>
      </w:pPr>
    </w:p>
    <w:p w:rsidR="000C5959" w:rsidRDefault="00E23AE7" w:rsidP="00E23AE7">
      <w:pPr>
        <w:pStyle w:val="PargrafodaLista"/>
        <w:widowControl w:val="0"/>
        <w:numPr>
          <w:ilvl w:val="0"/>
          <w:numId w:val="5"/>
        </w:numPr>
        <w:spacing w:line="360" w:lineRule="auto"/>
        <w:ind w:left="1418" w:firstLine="0"/>
        <w:jc w:val="both"/>
        <w:rPr>
          <w:rFonts w:ascii="Garamond" w:hAnsi="Garamond" w:cs="Arial"/>
        </w:rPr>
      </w:pPr>
      <w:r w:rsidRPr="00BF5434">
        <w:rPr>
          <w:rFonts w:ascii="Garamond" w:hAnsi="Garamond" w:cs="Arial"/>
          <w:u w:val="single"/>
        </w:rPr>
        <w:t>OSMANINHO CUSTÓDIO DE MELO,</w:t>
      </w:r>
      <w:r w:rsidRPr="00BF5434">
        <w:rPr>
          <w:rFonts w:ascii="Garamond" w:hAnsi="Garamond" w:cs="Arial"/>
        </w:rPr>
        <w:t xml:space="preserve"> na qualidade de ex-Prefeito Municipal de São Sebastião do Anta, no exercício de 2013, subscritor do ato de homologação do Procedimento Licitatório n. 027/2013 – Pregão Presencial n. 017/2013</w:t>
      </w:r>
      <w:r>
        <w:rPr>
          <w:rFonts w:ascii="Garamond" w:hAnsi="Garamond" w:cs="Arial"/>
        </w:rPr>
        <w:t xml:space="preserve">, </w:t>
      </w:r>
      <w:r w:rsidRPr="00BF5434">
        <w:rPr>
          <w:rFonts w:ascii="Garamond" w:hAnsi="Garamond" w:cs="Arial"/>
          <w:u w:val="single"/>
        </w:rPr>
        <w:t>DÉLIA JACINTO COSTA,</w:t>
      </w:r>
      <w:r w:rsidRPr="00BF5434">
        <w:rPr>
          <w:rFonts w:ascii="Garamond" w:hAnsi="Garamond" w:cs="Arial"/>
        </w:rPr>
        <w:t xml:space="preserve"> na qualidade de ex-Secretária Municipal de Educação de São Sebastião do Anta, no exercício de 2013, requisitante do Procedimento Licitatório n. 027/2013 – Pregão Presencial n. 017/2013</w:t>
      </w:r>
      <w:r>
        <w:rPr>
          <w:rFonts w:ascii="Garamond" w:hAnsi="Garamond" w:cs="Arial"/>
        </w:rPr>
        <w:t xml:space="preserve">, </w:t>
      </w:r>
      <w:r w:rsidRPr="00BF5434">
        <w:rPr>
          <w:rFonts w:ascii="Garamond" w:hAnsi="Garamond" w:cs="Arial"/>
          <w:u w:val="single"/>
        </w:rPr>
        <w:t>MARTA RODRIGUES PEREIRA PINTO,</w:t>
      </w:r>
      <w:r w:rsidRPr="00BF5434">
        <w:rPr>
          <w:rFonts w:ascii="Garamond" w:hAnsi="Garamond" w:cs="Arial"/>
        </w:rPr>
        <w:t xml:space="preserve"> na qualidade de ex-Secretária Municipal de Assistência Social de São Sebastião do Anta, no exercício de 2013, requisitante do Procedimento Licitatório n. 027/2013 – Pregão Presencial n. 017/2013</w:t>
      </w:r>
      <w:r>
        <w:rPr>
          <w:rFonts w:ascii="Garamond" w:hAnsi="Garamond" w:cs="Arial"/>
        </w:rPr>
        <w:t xml:space="preserve">, e </w:t>
      </w:r>
      <w:r w:rsidRPr="00BF5434">
        <w:rPr>
          <w:rFonts w:ascii="Garamond" w:hAnsi="Garamond" w:cs="Arial"/>
          <w:u w:val="single"/>
        </w:rPr>
        <w:t>VALMIR FARIA DA SILA – ME,</w:t>
      </w:r>
      <w:r w:rsidRPr="00BF5434">
        <w:rPr>
          <w:rFonts w:ascii="Garamond" w:hAnsi="Garamond" w:cs="Arial"/>
        </w:rPr>
        <w:t xml:space="preserve"> na qualidade de vencedor do Procedimento Licitatório n. 027/2013 – Pregão Presencial n. 017/2013, promovido pelo município de São Sebastião do Anta</w:t>
      </w:r>
      <w:r>
        <w:rPr>
          <w:rFonts w:ascii="Garamond" w:hAnsi="Garamond" w:cs="Arial"/>
        </w:rPr>
        <w:t xml:space="preserve">, </w:t>
      </w:r>
      <w:r w:rsidRPr="00C2600D">
        <w:rPr>
          <w:rFonts w:ascii="Garamond" w:hAnsi="Garamond" w:cs="Arial"/>
          <w:b/>
          <w:u w:val="single"/>
        </w:rPr>
        <w:t xml:space="preserve">ao montante histórico total de R$ </w:t>
      </w:r>
      <w:r>
        <w:rPr>
          <w:rFonts w:ascii="Garamond" w:hAnsi="Garamond" w:cs="Arial"/>
          <w:b/>
          <w:u w:val="single"/>
        </w:rPr>
        <w:t>17.600,00</w:t>
      </w:r>
      <w:r>
        <w:rPr>
          <w:rFonts w:ascii="Garamond" w:hAnsi="Garamond" w:cs="Arial"/>
        </w:rPr>
        <w:t>;</w:t>
      </w:r>
    </w:p>
    <w:p w:rsidR="00F86458" w:rsidRPr="00F86458" w:rsidRDefault="00F86458" w:rsidP="00E23AE7">
      <w:pPr>
        <w:pStyle w:val="PargrafodaLista"/>
        <w:spacing w:line="360" w:lineRule="auto"/>
        <w:rPr>
          <w:rFonts w:ascii="Garamond" w:hAnsi="Garamond" w:cs="Arial"/>
        </w:rPr>
      </w:pPr>
    </w:p>
    <w:p w:rsidR="00F86458" w:rsidRDefault="00E23AE7" w:rsidP="00E23AE7">
      <w:pPr>
        <w:pStyle w:val="PargrafodaLista"/>
        <w:widowControl w:val="0"/>
        <w:numPr>
          <w:ilvl w:val="0"/>
          <w:numId w:val="5"/>
        </w:numPr>
        <w:spacing w:line="360" w:lineRule="auto"/>
        <w:ind w:left="1418" w:firstLine="0"/>
        <w:jc w:val="both"/>
        <w:rPr>
          <w:rFonts w:ascii="Garamond" w:hAnsi="Garamond" w:cs="Arial"/>
        </w:rPr>
      </w:pPr>
      <w:r w:rsidRPr="00BF5434">
        <w:rPr>
          <w:rFonts w:ascii="Garamond" w:hAnsi="Garamond" w:cs="Arial"/>
          <w:u w:val="single"/>
        </w:rPr>
        <w:t>OSMANINHO CUSTÓDIO DE MELO,</w:t>
      </w:r>
      <w:r w:rsidRPr="00BF5434">
        <w:rPr>
          <w:rFonts w:ascii="Garamond" w:hAnsi="Garamond" w:cs="Arial"/>
        </w:rPr>
        <w:t xml:space="preserve"> na qualidade de ex-Prefeito Municipal de São Sebastião do Anta, no exercício</w:t>
      </w:r>
      <w:r>
        <w:rPr>
          <w:rFonts w:ascii="Garamond" w:hAnsi="Garamond" w:cs="Arial"/>
        </w:rPr>
        <w:t xml:space="preserve"> </w:t>
      </w:r>
      <w:r w:rsidRPr="00BF5434">
        <w:rPr>
          <w:rFonts w:ascii="Garamond" w:hAnsi="Garamond" w:cs="Arial"/>
        </w:rPr>
        <w:t xml:space="preserve">de 2015, subscritor do ato de homologação do Procedimento Licitatório n. 059/2015 – Pregão Presencial </w:t>
      </w:r>
      <w:r w:rsidRPr="00BF5434">
        <w:rPr>
          <w:rFonts w:ascii="Garamond" w:hAnsi="Garamond" w:cs="Arial"/>
        </w:rPr>
        <w:lastRenderedPageBreak/>
        <w:t>n. 046/2015</w:t>
      </w:r>
      <w:r w:rsidR="00F86458">
        <w:rPr>
          <w:rFonts w:ascii="Garamond" w:hAnsi="Garamond" w:cs="Arial"/>
        </w:rPr>
        <w:t xml:space="preserve">, </w:t>
      </w:r>
      <w:r w:rsidRPr="00BF5434">
        <w:rPr>
          <w:rFonts w:ascii="Garamond" w:hAnsi="Garamond" w:cs="Arial"/>
          <w:u w:val="single"/>
        </w:rPr>
        <w:t>LUCIENE APARECIDA DE BRITO VIANA,</w:t>
      </w:r>
      <w:r w:rsidRPr="00BF5434">
        <w:rPr>
          <w:rFonts w:ascii="Garamond" w:hAnsi="Garamond" w:cs="Arial"/>
        </w:rPr>
        <w:t xml:space="preserve"> na qualidade de ex-Secretária Municipal de Educação, Esporte, Lazer e Cultura de São Sebastião do Anta, no exercício de 2015, requisitante do Procedimento Licitatório n. 059/2015 – Pregão Presencial n. 046/2015</w:t>
      </w:r>
      <w:r w:rsidR="00F86458">
        <w:rPr>
          <w:rFonts w:ascii="Garamond" w:hAnsi="Garamond" w:cs="Arial"/>
        </w:rPr>
        <w:t xml:space="preserve">, e </w:t>
      </w:r>
      <w:r w:rsidRPr="00BF5434">
        <w:rPr>
          <w:rFonts w:ascii="Garamond" w:hAnsi="Garamond" w:cs="Arial"/>
          <w:u w:val="single"/>
        </w:rPr>
        <w:t>JOÃO MENDES SOARES – ME,</w:t>
      </w:r>
      <w:r w:rsidRPr="00BF5434">
        <w:rPr>
          <w:rFonts w:ascii="Garamond" w:hAnsi="Garamond" w:cs="Arial"/>
        </w:rPr>
        <w:t xml:space="preserve"> na qualidade de vencedor do Procedimento Licitatório n. 059/2015 – Pregão Presencial n. 046/2015, promovido pelo município de São Sebastião do Anta</w:t>
      </w:r>
      <w:r w:rsidR="00F86458">
        <w:rPr>
          <w:rFonts w:ascii="Garamond" w:hAnsi="Garamond" w:cs="Arial"/>
        </w:rPr>
        <w:t xml:space="preserve">, </w:t>
      </w:r>
      <w:r w:rsidR="00F86458" w:rsidRPr="00C2600D">
        <w:rPr>
          <w:rFonts w:ascii="Garamond" w:hAnsi="Garamond" w:cs="Arial"/>
          <w:b/>
          <w:u w:val="single"/>
        </w:rPr>
        <w:t xml:space="preserve">ao montante histórico total de R$ </w:t>
      </w:r>
      <w:r>
        <w:rPr>
          <w:rFonts w:ascii="Garamond" w:hAnsi="Garamond" w:cs="Arial"/>
          <w:b/>
          <w:u w:val="single"/>
        </w:rPr>
        <w:t>99.214,24</w:t>
      </w:r>
      <w:r w:rsidR="00F86458">
        <w:rPr>
          <w:rFonts w:ascii="Garamond" w:hAnsi="Garamond" w:cs="Arial"/>
        </w:rPr>
        <w:t>;</w:t>
      </w:r>
    </w:p>
    <w:p w:rsidR="005E0726" w:rsidRPr="005E0726" w:rsidRDefault="005E0726" w:rsidP="005E0726">
      <w:pPr>
        <w:widowControl w:val="0"/>
        <w:spacing w:line="360" w:lineRule="auto"/>
        <w:jc w:val="both"/>
        <w:rPr>
          <w:rFonts w:ascii="Garamond" w:hAnsi="Garamond" w:cs="Arial"/>
        </w:rPr>
      </w:pPr>
    </w:p>
    <w:p w:rsidR="00E23AE7" w:rsidRDefault="00E23AE7" w:rsidP="00E23AE7">
      <w:pPr>
        <w:pStyle w:val="PargrafodaLista"/>
        <w:widowControl w:val="0"/>
        <w:numPr>
          <w:ilvl w:val="0"/>
          <w:numId w:val="5"/>
        </w:numPr>
        <w:spacing w:line="360" w:lineRule="auto"/>
        <w:ind w:left="1418" w:firstLine="0"/>
        <w:jc w:val="both"/>
        <w:rPr>
          <w:rFonts w:ascii="Garamond" w:hAnsi="Garamond" w:cs="Arial"/>
        </w:rPr>
      </w:pPr>
      <w:r w:rsidRPr="00BF5434">
        <w:rPr>
          <w:rFonts w:ascii="Garamond" w:hAnsi="Garamond" w:cs="Arial"/>
          <w:u w:val="single"/>
        </w:rPr>
        <w:t>OSMANINHO CUSTÓDIO DE MELO,</w:t>
      </w:r>
      <w:r w:rsidRPr="00BF5434">
        <w:rPr>
          <w:rFonts w:ascii="Garamond" w:hAnsi="Garamond" w:cs="Arial"/>
        </w:rPr>
        <w:t xml:space="preserve"> na qualidade de ex-Prefeito Municipal de São Sebastião do Anta, no exercício</w:t>
      </w:r>
      <w:r>
        <w:rPr>
          <w:rFonts w:ascii="Garamond" w:hAnsi="Garamond" w:cs="Arial"/>
        </w:rPr>
        <w:t xml:space="preserve"> </w:t>
      </w:r>
      <w:r w:rsidRPr="00BF5434">
        <w:rPr>
          <w:rFonts w:ascii="Garamond" w:hAnsi="Garamond" w:cs="Arial"/>
        </w:rPr>
        <w:t>de 2015, subscritor do ato de homologação do Procedimento Licitatório n. 059/2015 – Pregão Presencial n. 046/2015</w:t>
      </w:r>
      <w:r>
        <w:rPr>
          <w:rFonts w:ascii="Garamond" w:hAnsi="Garamond" w:cs="Arial"/>
        </w:rPr>
        <w:t xml:space="preserve">, </w:t>
      </w:r>
      <w:r w:rsidRPr="00BF5434">
        <w:rPr>
          <w:rFonts w:ascii="Garamond" w:hAnsi="Garamond" w:cs="Arial"/>
          <w:u w:val="single"/>
        </w:rPr>
        <w:t>LUCIENE APARECIDA DE BRITO VIANA,</w:t>
      </w:r>
      <w:r w:rsidRPr="00BF5434">
        <w:rPr>
          <w:rFonts w:ascii="Garamond" w:hAnsi="Garamond" w:cs="Arial"/>
        </w:rPr>
        <w:t xml:space="preserve"> na qualidade de ex-Secretária Municipal de Educação, Esporte, Lazer e Cultura de São Sebastião do Anta, no exercício de 2015, requisitante do Procedimento Licitatório n. 059/2015 – Pregão Presencial n. 046/2015</w:t>
      </w:r>
      <w:r>
        <w:rPr>
          <w:rFonts w:ascii="Garamond" w:hAnsi="Garamond" w:cs="Arial"/>
        </w:rPr>
        <w:t xml:space="preserve">, e </w:t>
      </w:r>
      <w:r w:rsidRPr="00BF5434">
        <w:rPr>
          <w:rFonts w:ascii="Garamond" w:hAnsi="Garamond" w:cs="Arial"/>
          <w:u w:val="single"/>
        </w:rPr>
        <w:t>VALMIR FARIA DA SILA – ME,</w:t>
      </w:r>
      <w:r w:rsidRPr="00BF5434">
        <w:rPr>
          <w:rFonts w:ascii="Garamond" w:hAnsi="Garamond" w:cs="Arial"/>
        </w:rPr>
        <w:t xml:space="preserve"> na qualidade de vencedor do Procedimento Licitatório n. 059/2015 – Pregão Presencial n. 046/2015, promovido pelo município de São Sebastião do Anta</w:t>
      </w:r>
      <w:r>
        <w:rPr>
          <w:rFonts w:ascii="Garamond" w:hAnsi="Garamond" w:cs="Arial"/>
        </w:rPr>
        <w:t xml:space="preserve">, </w:t>
      </w:r>
      <w:r w:rsidRPr="00C2600D">
        <w:rPr>
          <w:rFonts w:ascii="Garamond" w:hAnsi="Garamond" w:cs="Arial"/>
          <w:b/>
          <w:u w:val="single"/>
        </w:rPr>
        <w:t xml:space="preserve">ao montante histórico total de R$ </w:t>
      </w:r>
      <w:r>
        <w:rPr>
          <w:rFonts w:ascii="Garamond" w:hAnsi="Garamond" w:cs="Arial"/>
          <w:b/>
          <w:u w:val="single"/>
        </w:rPr>
        <w:t>25.669,15</w:t>
      </w:r>
      <w:r>
        <w:rPr>
          <w:rFonts w:ascii="Garamond" w:hAnsi="Garamond" w:cs="Arial"/>
        </w:rPr>
        <w:t>;</w:t>
      </w:r>
    </w:p>
    <w:p w:rsidR="00E23AE7" w:rsidRPr="00E23AE7" w:rsidRDefault="00E23AE7" w:rsidP="00E23AE7">
      <w:pPr>
        <w:widowControl w:val="0"/>
        <w:spacing w:line="360" w:lineRule="auto"/>
        <w:jc w:val="both"/>
        <w:rPr>
          <w:rFonts w:ascii="Garamond" w:hAnsi="Garamond" w:cs="Arial"/>
        </w:rPr>
      </w:pPr>
    </w:p>
    <w:p w:rsidR="00E23AE7" w:rsidRDefault="00E23AE7" w:rsidP="00E23AE7">
      <w:pPr>
        <w:pStyle w:val="PargrafodaLista"/>
        <w:widowControl w:val="0"/>
        <w:numPr>
          <w:ilvl w:val="0"/>
          <w:numId w:val="5"/>
        </w:numPr>
        <w:spacing w:line="360" w:lineRule="auto"/>
        <w:ind w:left="1418" w:firstLine="0"/>
        <w:jc w:val="both"/>
        <w:rPr>
          <w:rFonts w:ascii="Garamond" w:hAnsi="Garamond" w:cs="Arial"/>
        </w:rPr>
      </w:pPr>
      <w:r w:rsidRPr="00BF5434">
        <w:rPr>
          <w:rFonts w:ascii="Garamond" w:hAnsi="Garamond" w:cs="Arial"/>
          <w:u w:val="single"/>
        </w:rPr>
        <w:t>JOÃO BATISTA VINHA,</w:t>
      </w:r>
      <w:r w:rsidRPr="00BF5434">
        <w:rPr>
          <w:rFonts w:ascii="Garamond" w:hAnsi="Garamond" w:cs="Arial"/>
        </w:rPr>
        <w:t xml:space="preserve"> na qualidade de ex-Prefeito Municipal de São Sebastião do Anta, no exercício de 2017, subscritor do ato de homologação do Procedimento Licitatório n. 080/2017 – Pregão Presencial n. 039/2017</w:t>
      </w:r>
      <w:r>
        <w:rPr>
          <w:rFonts w:ascii="Garamond" w:hAnsi="Garamond" w:cs="Arial"/>
        </w:rPr>
        <w:t xml:space="preserve">, </w:t>
      </w:r>
      <w:r w:rsidRPr="00BF5434">
        <w:rPr>
          <w:rFonts w:ascii="Garamond" w:hAnsi="Garamond" w:cs="Arial"/>
          <w:u w:val="single"/>
        </w:rPr>
        <w:t>NILTON GOMES DE OLIVEIRA JÚNIOR,</w:t>
      </w:r>
      <w:r w:rsidRPr="00BF5434">
        <w:rPr>
          <w:rFonts w:ascii="Garamond" w:hAnsi="Garamond" w:cs="Arial"/>
        </w:rPr>
        <w:t xml:space="preserve"> na qualidade de ex-Secretário Municipal de Educação, Cultura, Esporte e Lazer de São Sebastião do Anta, no exercício de 2017, requisitante do Procedimento Licitatório n. 080/2017 – Pregão Presencial n. 039/2017</w:t>
      </w:r>
      <w:r>
        <w:rPr>
          <w:rFonts w:ascii="Garamond" w:hAnsi="Garamond" w:cs="Arial"/>
        </w:rPr>
        <w:t xml:space="preserve">, e </w:t>
      </w:r>
      <w:r w:rsidRPr="00BF5434">
        <w:rPr>
          <w:rFonts w:ascii="Garamond" w:hAnsi="Garamond" w:cs="Arial"/>
          <w:u w:val="single"/>
        </w:rPr>
        <w:t>JOÃO MENDES SOARES – ME,</w:t>
      </w:r>
      <w:r w:rsidRPr="00BF5434">
        <w:rPr>
          <w:rFonts w:ascii="Garamond" w:hAnsi="Garamond" w:cs="Arial"/>
        </w:rPr>
        <w:t xml:space="preserve"> na qualidade de vencedor do Procedimento Licitatório n. 080/2017 – Pregão </w:t>
      </w:r>
      <w:r w:rsidRPr="00BF5434">
        <w:rPr>
          <w:rFonts w:ascii="Garamond" w:hAnsi="Garamond" w:cs="Arial"/>
        </w:rPr>
        <w:lastRenderedPageBreak/>
        <w:t>Presencial n. 039/2017</w:t>
      </w:r>
      <w:r>
        <w:rPr>
          <w:rFonts w:ascii="Garamond" w:hAnsi="Garamond" w:cs="Arial"/>
        </w:rPr>
        <w:t>, promovido</w:t>
      </w:r>
      <w:r w:rsidRPr="00BF5434">
        <w:rPr>
          <w:rFonts w:ascii="Garamond" w:hAnsi="Garamond" w:cs="Arial"/>
        </w:rPr>
        <w:t xml:space="preserve"> pelo município de São Sebastião do Anta</w:t>
      </w:r>
      <w:r>
        <w:rPr>
          <w:rFonts w:ascii="Garamond" w:hAnsi="Garamond" w:cs="Arial"/>
        </w:rPr>
        <w:t xml:space="preserve">, </w:t>
      </w:r>
      <w:r w:rsidRPr="00C2600D">
        <w:rPr>
          <w:rFonts w:ascii="Garamond" w:hAnsi="Garamond" w:cs="Arial"/>
          <w:b/>
          <w:u w:val="single"/>
        </w:rPr>
        <w:t xml:space="preserve">ao montante histórico total de R$ </w:t>
      </w:r>
      <w:r>
        <w:rPr>
          <w:rFonts w:ascii="Garamond" w:hAnsi="Garamond" w:cs="Arial"/>
          <w:b/>
          <w:u w:val="single"/>
        </w:rPr>
        <w:t>35.907,10</w:t>
      </w:r>
      <w:r>
        <w:rPr>
          <w:rFonts w:ascii="Garamond" w:hAnsi="Garamond" w:cs="Arial"/>
        </w:rPr>
        <w:t>;</w:t>
      </w:r>
    </w:p>
    <w:p w:rsidR="00E23AE7" w:rsidRPr="00E23AE7" w:rsidRDefault="00E23AE7" w:rsidP="00E23AE7">
      <w:pPr>
        <w:pStyle w:val="PargrafodaLista"/>
        <w:spacing w:line="360" w:lineRule="auto"/>
        <w:rPr>
          <w:rFonts w:ascii="Garamond" w:hAnsi="Garamond" w:cs="Arial"/>
        </w:rPr>
      </w:pPr>
    </w:p>
    <w:p w:rsidR="00E23AE7" w:rsidRDefault="00E23AE7" w:rsidP="00E23AE7">
      <w:pPr>
        <w:pStyle w:val="PargrafodaLista"/>
        <w:widowControl w:val="0"/>
        <w:numPr>
          <w:ilvl w:val="0"/>
          <w:numId w:val="5"/>
        </w:numPr>
        <w:spacing w:line="360" w:lineRule="auto"/>
        <w:ind w:left="1418" w:firstLine="0"/>
        <w:jc w:val="both"/>
        <w:rPr>
          <w:rFonts w:ascii="Garamond" w:hAnsi="Garamond" w:cs="Arial"/>
        </w:rPr>
      </w:pPr>
      <w:r w:rsidRPr="00BF5434">
        <w:rPr>
          <w:rFonts w:ascii="Garamond" w:hAnsi="Garamond" w:cs="Arial"/>
          <w:u w:val="single"/>
        </w:rPr>
        <w:t>JOÃO BATISTA VINHA,</w:t>
      </w:r>
      <w:r w:rsidRPr="00BF5434">
        <w:rPr>
          <w:rFonts w:ascii="Garamond" w:hAnsi="Garamond" w:cs="Arial"/>
        </w:rPr>
        <w:t xml:space="preserve"> na qualidade de ex-Prefeito Municipal de São Sebastião do Anta, no exercício de 2017, subscritor do ato de homologação do Procedimento Licitatório n. 080/2017 – Pregão Presencial n. 039/2017</w:t>
      </w:r>
      <w:r>
        <w:rPr>
          <w:rFonts w:ascii="Garamond" w:hAnsi="Garamond" w:cs="Arial"/>
        </w:rPr>
        <w:t xml:space="preserve">, </w:t>
      </w:r>
      <w:r w:rsidRPr="00BF5434">
        <w:rPr>
          <w:rFonts w:ascii="Garamond" w:hAnsi="Garamond" w:cs="Arial"/>
          <w:u w:val="single"/>
        </w:rPr>
        <w:t>NILTON GOMES DE OLIVEIRA JÚNIOR,</w:t>
      </w:r>
      <w:r w:rsidRPr="00BF5434">
        <w:rPr>
          <w:rFonts w:ascii="Garamond" w:hAnsi="Garamond" w:cs="Arial"/>
        </w:rPr>
        <w:t xml:space="preserve"> na qualidade de ex-Secretário Municipal de Educação, Cultura, Esporte e Lazer de São Sebastião do Anta, no exercício de 2017, requisitante do Procedimento Licitatório n. 080/2017 – Pregão Presencial n. 039/2017</w:t>
      </w:r>
      <w:r>
        <w:rPr>
          <w:rFonts w:ascii="Garamond" w:hAnsi="Garamond" w:cs="Arial"/>
        </w:rPr>
        <w:t xml:space="preserve">, e </w:t>
      </w:r>
      <w:r w:rsidRPr="00BF5434">
        <w:rPr>
          <w:rFonts w:ascii="Garamond" w:hAnsi="Garamond" w:cs="Arial"/>
          <w:u w:val="single"/>
        </w:rPr>
        <w:t>VALMIR FARIA DA SILA – ME,</w:t>
      </w:r>
      <w:r w:rsidRPr="00BF5434">
        <w:rPr>
          <w:rFonts w:ascii="Garamond" w:hAnsi="Garamond" w:cs="Arial"/>
        </w:rPr>
        <w:t xml:space="preserve"> na qualidade de vencedor do Procedimento Licitatório n. 080/2017 – Pregão Presencial n. 039/2017</w:t>
      </w:r>
      <w:r>
        <w:rPr>
          <w:rFonts w:ascii="Garamond" w:hAnsi="Garamond" w:cs="Arial"/>
        </w:rPr>
        <w:t>, promovido</w:t>
      </w:r>
      <w:r w:rsidRPr="00BF5434">
        <w:rPr>
          <w:rFonts w:ascii="Garamond" w:hAnsi="Garamond" w:cs="Arial"/>
        </w:rPr>
        <w:t xml:space="preserve"> pelo município de São Sebastião do Anta</w:t>
      </w:r>
      <w:r>
        <w:rPr>
          <w:rFonts w:ascii="Garamond" w:hAnsi="Garamond" w:cs="Arial"/>
        </w:rPr>
        <w:t xml:space="preserve">, </w:t>
      </w:r>
      <w:r w:rsidRPr="00C2600D">
        <w:rPr>
          <w:rFonts w:ascii="Garamond" w:hAnsi="Garamond" w:cs="Arial"/>
          <w:b/>
          <w:u w:val="single"/>
        </w:rPr>
        <w:t xml:space="preserve">ao montante histórico total de R$ </w:t>
      </w:r>
      <w:r>
        <w:rPr>
          <w:rFonts w:ascii="Garamond" w:hAnsi="Garamond" w:cs="Arial"/>
          <w:b/>
          <w:u w:val="single"/>
        </w:rPr>
        <w:t>58.585,54</w:t>
      </w:r>
      <w:r>
        <w:rPr>
          <w:rFonts w:ascii="Garamond" w:hAnsi="Garamond" w:cs="Arial"/>
        </w:rPr>
        <w:t>;</w:t>
      </w:r>
    </w:p>
    <w:p w:rsidR="00F86458" w:rsidRPr="00F90EB1" w:rsidRDefault="00F86458" w:rsidP="00F86458">
      <w:pPr>
        <w:pStyle w:val="PargrafodaLista"/>
        <w:spacing w:line="360" w:lineRule="auto"/>
        <w:rPr>
          <w:rFonts w:ascii="Garamond" w:hAnsi="Garamond" w:cs="Arial"/>
        </w:rPr>
      </w:pPr>
    </w:p>
    <w:p w:rsidR="001B684C" w:rsidRDefault="001B684C" w:rsidP="00F86458">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F86458">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5E0726">
        <w:rPr>
          <w:rFonts w:ascii="Garamond" w:hAnsi="Garamond" w:cs="Arial"/>
        </w:rPr>
        <w:t>2</w:t>
      </w:r>
      <w:r w:rsidR="00581671">
        <w:rPr>
          <w:rFonts w:ascii="Garamond" w:hAnsi="Garamond" w:cs="Arial"/>
        </w:rPr>
        <w:t>5</w:t>
      </w:r>
      <w:bookmarkStart w:id="3" w:name="_GoBack"/>
      <w:bookmarkEnd w:id="3"/>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432" w:rsidRDefault="00E56432" w:rsidP="00D607FC">
      <w:r>
        <w:separator/>
      </w:r>
    </w:p>
  </w:endnote>
  <w:endnote w:type="continuationSeparator" w:id="0">
    <w:p w:rsidR="00E56432" w:rsidRDefault="00E56432"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E56432" w:rsidRDefault="00E56432" w:rsidP="00117B47">
        <w:pPr>
          <w:pStyle w:val="Rodap"/>
          <w:jc w:val="center"/>
          <w:rPr>
            <w:rFonts w:ascii="Garamond" w:hAnsi="Garamond"/>
            <w:sz w:val="16"/>
            <w:szCs w:val="16"/>
          </w:rPr>
        </w:pPr>
      </w:p>
      <w:p w:rsidR="00E56432" w:rsidRDefault="00E56432">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581671">
          <w:rPr>
            <w:rFonts w:ascii="Garamond" w:hAnsi="Garamond"/>
            <w:noProof/>
            <w:sz w:val="16"/>
            <w:szCs w:val="16"/>
          </w:rPr>
          <w:t>54</w:t>
        </w:r>
        <w:r w:rsidRPr="009C2195">
          <w:rPr>
            <w:rFonts w:ascii="Garamond" w:hAnsi="Garamond"/>
            <w:sz w:val="16"/>
            <w:szCs w:val="16"/>
          </w:rPr>
          <w:fldChar w:fldCharType="end"/>
        </w:r>
        <w:r w:rsidRPr="009C2195">
          <w:rPr>
            <w:rFonts w:ascii="Garamond" w:hAnsi="Garamond"/>
            <w:sz w:val="16"/>
            <w:szCs w:val="16"/>
          </w:rPr>
          <w:t xml:space="preserve"> </w:t>
        </w:r>
        <w:r w:rsidR="005E0726">
          <w:rPr>
            <w:rFonts w:ascii="Garamond" w:hAnsi="Garamond"/>
            <w:sz w:val="16"/>
            <w:szCs w:val="16"/>
          </w:rPr>
          <w:t>de 54</w:t>
        </w:r>
      </w:p>
    </w:sdtContent>
  </w:sdt>
  <w:p w:rsidR="00E56432" w:rsidRDefault="00E56432"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432" w:rsidRDefault="00E56432" w:rsidP="00D607FC">
      <w:r>
        <w:separator/>
      </w:r>
    </w:p>
  </w:footnote>
  <w:footnote w:type="continuationSeparator" w:id="0">
    <w:p w:rsidR="00E56432" w:rsidRDefault="00E56432" w:rsidP="00D607FC">
      <w:r>
        <w:continuationSeparator/>
      </w:r>
    </w:p>
  </w:footnote>
  <w:footnote w:id="1">
    <w:p w:rsidR="00E56432" w:rsidRPr="009C2195" w:rsidRDefault="00E56432"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E56432" w:rsidRPr="009C2195" w:rsidRDefault="00E56432"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E56432" w:rsidRPr="002A7D8F" w:rsidRDefault="00E56432"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32" w:rsidRDefault="0058167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E56432" w:rsidTr="00787876">
      <w:tc>
        <w:tcPr>
          <w:tcW w:w="7870" w:type="dxa"/>
        </w:tcPr>
        <w:p w:rsidR="00E56432" w:rsidRDefault="00E56432" w:rsidP="0096713D">
          <w:pPr>
            <w:pStyle w:val="Cabealho"/>
            <w:jc w:val="center"/>
            <w:rPr>
              <w:rFonts w:ascii="Arial" w:hAnsi="Arial" w:cs="Arial"/>
              <w:noProof/>
            </w:rPr>
          </w:pPr>
          <w:r>
            <w:rPr>
              <w:rFonts w:ascii="Arial" w:hAnsi="Arial" w:cs="Arial"/>
              <w:noProof/>
            </w:rPr>
            <w:t xml:space="preserve">         </w:t>
          </w:r>
        </w:p>
        <w:p w:rsidR="00E56432" w:rsidRPr="003278D6" w:rsidRDefault="00E56432"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E56432" w:rsidRPr="003278D6" w:rsidRDefault="00E56432" w:rsidP="0096713D">
          <w:pPr>
            <w:pStyle w:val="Cabealho"/>
            <w:jc w:val="center"/>
            <w:rPr>
              <w:rFonts w:ascii="Arial" w:hAnsi="Arial" w:cs="Arial"/>
              <w:sz w:val="16"/>
            </w:rPr>
          </w:pPr>
          <w:r>
            <w:rPr>
              <w:rFonts w:ascii="Arial" w:hAnsi="Arial" w:cs="Arial"/>
            </w:rPr>
            <w:t xml:space="preserve">              </w:t>
          </w:r>
        </w:p>
      </w:tc>
      <w:tc>
        <w:tcPr>
          <w:tcW w:w="1341" w:type="dxa"/>
        </w:tcPr>
        <w:p w:rsidR="00E56432" w:rsidRPr="003278D6" w:rsidRDefault="00E56432" w:rsidP="0096713D">
          <w:pPr>
            <w:pStyle w:val="Cabealho"/>
            <w:jc w:val="center"/>
            <w:rPr>
              <w:rFonts w:ascii="Arial" w:hAnsi="Arial" w:cs="Arial"/>
              <w:sz w:val="16"/>
            </w:rPr>
          </w:pPr>
        </w:p>
      </w:tc>
    </w:tr>
    <w:tr w:rsidR="00E56432" w:rsidTr="00787876">
      <w:tc>
        <w:tcPr>
          <w:tcW w:w="9211" w:type="dxa"/>
          <w:gridSpan w:val="2"/>
        </w:tcPr>
        <w:p w:rsidR="00E56432" w:rsidRPr="00E119C8" w:rsidRDefault="00E56432"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E56432" w:rsidTr="00787876">
      <w:tc>
        <w:tcPr>
          <w:tcW w:w="9211" w:type="dxa"/>
          <w:gridSpan w:val="2"/>
        </w:tcPr>
        <w:p w:rsidR="00E56432" w:rsidRPr="0096713D" w:rsidRDefault="00E56432"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E56432" w:rsidRPr="0096713D" w:rsidRDefault="00E56432"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32" w:rsidRDefault="0058167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821"/>
    <w:multiLevelType w:val="hybridMultilevel"/>
    <w:tmpl w:val="110A2368"/>
    <w:lvl w:ilvl="0" w:tplc="AD1217EA">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01A24DF5"/>
    <w:multiLevelType w:val="hybridMultilevel"/>
    <w:tmpl w:val="7B9CB29A"/>
    <w:lvl w:ilvl="0" w:tplc="290073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45B4BB2"/>
    <w:multiLevelType w:val="hybridMultilevel"/>
    <w:tmpl w:val="4A90D4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4"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15:restartNumberingAfterBreak="0">
    <w:nsid w:val="24824C34"/>
    <w:multiLevelType w:val="hybridMultilevel"/>
    <w:tmpl w:val="63FE9676"/>
    <w:lvl w:ilvl="0" w:tplc="D19A7BCA">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F109BF"/>
    <w:multiLevelType w:val="hybridMultilevel"/>
    <w:tmpl w:val="4386BBF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4C1F7DA6"/>
    <w:multiLevelType w:val="hybridMultilevel"/>
    <w:tmpl w:val="96B8A712"/>
    <w:lvl w:ilvl="0" w:tplc="88B04EE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0"/>
  </w:num>
  <w:num w:numId="2">
    <w:abstractNumId w:val="3"/>
  </w:num>
  <w:num w:numId="3">
    <w:abstractNumId w:val="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5"/>
  </w:num>
  <w:num w:numId="8">
    <w:abstractNumId w:val="9"/>
  </w:num>
  <w:num w:numId="9">
    <w:abstractNumId w:val="1"/>
  </w:num>
  <w:num w:numId="10">
    <w:abstractNumId w:val="0"/>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2E68"/>
    <w:rsid w:val="0005352F"/>
    <w:rsid w:val="000542BE"/>
    <w:rsid w:val="000547C8"/>
    <w:rsid w:val="000547DE"/>
    <w:rsid w:val="00060DD1"/>
    <w:rsid w:val="0006111A"/>
    <w:rsid w:val="00061350"/>
    <w:rsid w:val="000619AB"/>
    <w:rsid w:val="000631B9"/>
    <w:rsid w:val="00064B7F"/>
    <w:rsid w:val="000656AC"/>
    <w:rsid w:val="00066716"/>
    <w:rsid w:val="00066DCA"/>
    <w:rsid w:val="000670F6"/>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2DF1"/>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1EF0"/>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66"/>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825"/>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1A17"/>
    <w:rsid w:val="00213006"/>
    <w:rsid w:val="00213CED"/>
    <w:rsid w:val="002142EE"/>
    <w:rsid w:val="00215538"/>
    <w:rsid w:val="002159B1"/>
    <w:rsid w:val="00215A94"/>
    <w:rsid w:val="00217D68"/>
    <w:rsid w:val="002211BC"/>
    <w:rsid w:val="002218D2"/>
    <w:rsid w:val="00221CE8"/>
    <w:rsid w:val="00222DBE"/>
    <w:rsid w:val="0022321F"/>
    <w:rsid w:val="00223438"/>
    <w:rsid w:val="002243D9"/>
    <w:rsid w:val="00226820"/>
    <w:rsid w:val="00227955"/>
    <w:rsid w:val="00227BD2"/>
    <w:rsid w:val="00227C7D"/>
    <w:rsid w:val="0023037E"/>
    <w:rsid w:val="0023161D"/>
    <w:rsid w:val="00231A30"/>
    <w:rsid w:val="00231CC1"/>
    <w:rsid w:val="00231E39"/>
    <w:rsid w:val="0023215A"/>
    <w:rsid w:val="00232203"/>
    <w:rsid w:val="002329C6"/>
    <w:rsid w:val="00232D4D"/>
    <w:rsid w:val="00233429"/>
    <w:rsid w:val="00233F8D"/>
    <w:rsid w:val="00234ECB"/>
    <w:rsid w:val="002350F2"/>
    <w:rsid w:val="0023511C"/>
    <w:rsid w:val="0023530E"/>
    <w:rsid w:val="0023634B"/>
    <w:rsid w:val="00237835"/>
    <w:rsid w:val="00237C45"/>
    <w:rsid w:val="00241D0E"/>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77BD6"/>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6CC"/>
    <w:rsid w:val="002D0F1C"/>
    <w:rsid w:val="002D14C5"/>
    <w:rsid w:val="002D21B3"/>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819"/>
    <w:rsid w:val="00363FF3"/>
    <w:rsid w:val="003646AB"/>
    <w:rsid w:val="00364DB9"/>
    <w:rsid w:val="00364FBC"/>
    <w:rsid w:val="00365263"/>
    <w:rsid w:val="00365BB9"/>
    <w:rsid w:val="0036614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3C3"/>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0F98"/>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2018"/>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BCC"/>
    <w:rsid w:val="004C2DD7"/>
    <w:rsid w:val="004C2F5F"/>
    <w:rsid w:val="004C36BB"/>
    <w:rsid w:val="004C3C5D"/>
    <w:rsid w:val="004C47FD"/>
    <w:rsid w:val="004C4AF3"/>
    <w:rsid w:val="004C522D"/>
    <w:rsid w:val="004C5472"/>
    <w:rsid w:val="004C5646"/>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2E04"/>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2CAB"/>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3967"/>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5A1C"/>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2CA8"/>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1671"/>
    <w:rsid w:val="0058278C"/>
    <w:rsid w:val="00582975"/>
    <w:rsid w:val="00582F70"/>
    <w:rsid w:val="00582FF1"/>
    <w:rsid w:val="00584AA4"/>
    <w:rsid w:val="005853C0"/>
    <w:rsid w:val="0058558D"/>
    <w:rsid w:val="00586443"/>
    <w:rsid w:val="00586ED2"/>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0726"/>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AE8"/>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B007E"/>
    <w:rsid w:val="006B022B"/>
    <w:rsid w:val="006B2080"/>
    <w:rsid w:val="006B2E3D"/>
    <w:rsid w:val="006B55BB"/>
    <w:rsid w:val="006B64B9"/>
    <w:rsid w:val="006B6881"/>
    <w:rsid w:val="006B73D2"/>
    <w:rsid w:val="006B7F48"/>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6F69EB"/>
    <w:rsid w:val="00700191"/>
    <w:rsid w:val="00700F40"/>
    <w:rsid w:val="00701AE7"/>
    <w:rsid w:val="00701B66"/>
    <w:rsid w:val="00701EE7"/>
    <w:rsid w:val="007022DF"/>
    <w:rsid w:val="00702FF8"/>
    <w:rsid w:val="00703497"/>
    <w:rsid w:val="00705032"/>
    <w:rsid w:val="0070515C"/>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2FE"/>
    <w:rsid w:val="00752587"/>
    <w:rsid w:val="00752887"/>
    <w:rsid w:val="0075422D"/>
    <w:rsid w:val="00754880"/>
    <w:rsid w:val="00754BF0"/>
    <w:rsid w:val="00755E35"/>
    <w:rsid w:val="0075680E"/>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2A8A"/>
    <w:rsid w:val="0084320F"/>
    <w:rsid w:val="0084384F"/>
    <w:rsid w:val="00843C44"/>
    <w:rsid w:val="008447ED"/>
    <w:rsid w:val="0084509B"/>
    <w:rsid w:val="00846888"/>
    <w:rsid w:val="008472C6"/>
    <w:rsid w:val="008475A7"/>
    <w:rsid w:val="008477E1"/>
    <w:rsid w:val="00847B43"/>
    <w:rsid w:val="008500EF"/>
    <w:rsid w:val="00850183"/>
    <w:rsid w:val="008502B5"/>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23A"/>
    <w:rsid w:val="008B16FC"/>
    <w:rsid w:val="008B1A18"/>
    <w:rsid w:val="008B4A53"/>
    <w:rsid w:val="008B50D6"/>
    <w:rsid w:val="008B723E"/>
    <w:rsid w:val="008B7A02"/>
    <w:rsid w:val="008B7C60"/>
    <w:rsid w:val="008B7D34"/>
    <w:rsid w:val="008C0195"/>
    <w:rsid w:val="008C1336"/>
    <w:rsid w:val="008C2470"/>
    <w:rsid w:val="008C37DC"/>
    <w:rsid w:val="008C462A"/>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608"/>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189D"/>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1588"/>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684E"/>
    <w:rsid w:val="009B7256"/>
    <w:rsid w:val="009B75E4"/>
    <w:rsid w:val="009B7953"/>
    <w:rsid w:val="009C03E1"/>
    <w:rsid w:val="009C0E6C"/>
    <w:rsid w:val="009C1FE4"/>
    <w:rsid w:val="009C2195"/>
    <w:rsid w:val="009C25B1"/>
    <w:rsid w:val="009C3B83"/>
    <w:rsid w:val="009C3C51"/>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BDD"/>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387A"/>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5804"/>
    <w:rsid w:val="00B26B7F"/>
    <w:rsid w:val="00B26FB9"/>
    <w:rsid w:val="00B308AB"/>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14F0"/>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016"/>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807"/>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39F6"/>
    <w:rsid w:val="00BD4B26"/>
    <w:rsid w:val="00BD5803"/>
    <w:rsid w:val="00BD6834"/>
    <w:rsid w:val="00BE0105"/>
    <w:rsid w:val="00BE143E"/>
    <w:rsid w:val="00BE1590"/>
    <w:rsid w:val="00BE1F31"/>
    <w:rsid w:val="00BE2ED5"/>
    <w:rsid w:val="00BE3732"/>
    <w:rsid w:val="00BE3BDC"/>
    <w:rsid w:val="00BE567F"/>
    <w:rsid w:val="00BE5A58"/>
    <w:rsid w:val="00BE5C4A"/>
    <w:rsid w:val="00BE6F4B"/>
    <w:rsid w:val="00BE71A3"/>
    <w:rsid w:val="00BE7A3A"/>
    <w:rsid w:val="00BF03A0"/>
    <w:rsid w:val="00BF211E"/>
    <w:rsid w:val="00BF3304"/>
    <w:rsid w:val="00BF4D48"/>
    <w:rsid w:val="00BF5434"/>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00D"/>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273A8"/>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309"/>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3AE7"/>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43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229"/>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4AA"/>
    <w:rsid w:val="00E955FE"/>
    <w:rsid w:val="00E95E33"/>
    <w:rsid w:val="00E96214"/>
    <w:rsid w:val="00E96C05"/>
    <w:rsid w:val="00EA03F0"/>
    <w:rsid w:val="00EA07D6"/>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3C58"/>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1E4"/>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458"/>
    <w:rsid w:val="00F86F0C"/>
    <w:rsid w:val="00F87142"/>
    <w:rsid w:val="00F905FC"/>
    <w:rsid w:val="00F9075A"/>
    <w:rsid w:val="00F90EB1"/>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6055"/>
    <w:rsid w:val="00FD62BA"/>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91D235"/>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rxPjC+oT2Ec1XuvnYOkdbHwzWpIXjeU+OM9VIrcOYBo=</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I8QOdiY8Pt+rFDy2RM21EOHqKhUQqym+8xtolcvfDTk=</DigestValue>
    </Reference>
  </SignedInfo>
  <SignatureValue>TX2zQtbFjirgPCY+Jo19QH4ZUhz5KZ6P94YCQm0yFCaxzcyQ2L6ljyjMTd6pdtJeDPpsFxxu8uxg
4cumJx12l3pOctrftaxnXr1NM9xFzjvyruekX5Ffy9kQXdaB2EMoRNEQs6ipFs4iu+tr927ROdo+
v4Y4S2X2DszP8leNuRG1wvHinBLjYlfO4inNFgbjVdCDij7Kyy61YIJZSV+c7M8hEvd60qd9Mxci
qn/Tl9qG3s+De6WKAD3laJl3gRpmb7Yp6NohxVdn3hNu6ERyI99Xr+IbzDDTPHNJN6Sc49fTQ9rq
Yn6Tu83bz+k61XmpCtZTzyuFk3+SIImzHVX8zQ==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kJp6FBQxnhirM8nBMNH1YIdqtRulCrKexyKVkpGU6r0=</DigestValue>
      </Reference>
      <Reference URI="/word/endnotes.xml?ContentType=application/vnd.openxmlformats-officedocument.wordprocessingml.endnotes+xml">
        <DigestMethod Algorithm="http://www.w3.org/2001/04/xmlenc#sha256"/>
        <DigestValue>j0BRNpMMhQetLGlVlUXWCePs5EZ1hl0ue44ssBwTx2I=</DigestValue>
      </Reference>
      <Reference URI="/word/fontTable.xml?ContentType=application/vnd.openxmlformats-officedocument.wordprocessingml.fontTable+xml">
        <DigestMethod Algorithm="http://www.w3.org/2001/04/xmlenc#sha256"/>
        <DigestValue>AXL0CGhNNedXyW4AokTdCUkQUYZW2CWF6E3o6qatPh4=</DigestValue>
      </Reference>
      <Reference URI="/word/footer1.xml?ContentType=application/vnd.openxmlformats-officedocument.wordprocessingml.footer+xml">
        <DigestMethod Algorithm="http://www.w3.org/2001/04/xmlenc#sha256"/>
        <DigestValue>vlZ3FUn5YwLba9MOv6PfUEbkMRMFjaMheYHWajvD9ws=</DigestValue>
      </Reference>
      <Reference URI="/word/footnotes.xml?ContentType=application/vnd.openxmlformats-officedocument.wordprocessingml.footnotes+xml">
        <DigestMethod Algorithm="http://www.w3.org/2001/04/xmlenc#sha256"/>
        <DigestValue>kfFJpcIwKD7HJDVywKa/Bi7ccoOc8kBD3brDqNDo7zg=</DigestValue>
      </Reference>
      <Reference URI="/word/header1.xml?ContentType=application/vnd.openxmlformats-officedocument.wordprocessingml.header+xml">
        <DigestMethod Algorithm="http://www.w3.org/2001/04/xmlenc#sha256"/>
        <DigestValue>oj4IkD4R/e3vsGasIbgU//OWaCO0HNx7f3K7gMbhjYM=</DigestValue>
      </Reference>
      <Reference URI="/word/header2.xml?ContentType=application/vnd.openxmlformats-officedocument.wordprocessingml.header+xml">
        <DigestMethod Algorithm="http://www.w3.org/2001/04/xmlenc#sha256"/>
        <DigestValue>Q8hr+cVM0VCw9smGOXibCNYlL4SvIgqmPZo9b//9CmE=</DigestValue>
      </Reference>
      <Reference URI="/word/header3.xml?ContentType=application/vnd.openxmlformats-officedocument.wordprocessingml.header+xml">
        <DigestMethod Algorithm="http://www.w3.org/2001/04/xmlenc#sha256"/>
        <DigestValue>rjUri+i6F7tIizvRNO57lfkaRUJnlxWmsnRASIo41dI=</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7nxzxFOknS6h6+4Xb5M23hIUKiJ3wHaKArDd37upxyQ=</DigestValue>
      </Reference>
      <Reference URI="/word/settings.xml?ContentType=application/vnd.openxmlformats-officedocument.wordprocessingml.settings+xml">
        <DigestMethod Algorithm="http://www.w3.org/2001/04/xmlenc#sha256"/>
        <DigestValue>s/wMZE3i1H6P/DpzVMrYBHnClQTlneViVtBRaaDEN38=</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2019-06-25T17:30:47Z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2019-06-25T17:30:47Z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7A23A-46D4-4F9B-81F6-788C12D9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54</Pages>
  <Words>13826</Words>
  <Characters>74666</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14</cp:revision>
  <cp:lastPrinted>2018-04-19T19:47:00Z</cp:lastPrinted>
  <dcterms:created xsi:type="dcterms:W3CDTF">2019-06-14T19:43:00Z</dcterms:created>
  <dcterms:modified xsi:type="dcterms:W3CDTF">2019-06-25T17:30:00Z</dcterms:modified>
</cp:coreProperties>
</file>