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586ED2" w:rsidRDefault="00586ED2" w:rsidP="00B9607E">
      <w:pPr>
        <w:widowControl w:val="0"/>
        <w:spacing w:line="276" w:lineRule="auto"/>
        <w:ind w:left="1418"/>
        <w:jc w:val="both"/>
        <w:rPr>
          <w:rFonts w:ascii="Garamond" w:hAnsi="Garamond" w:cs="Arial"/>
          <w:b/>
        </w:rPr>
      </w:pPr>
    </w:p>
    <w:p w:rsidR="00322C43" w:rsidRDefault="00322C43" w:rsidP="00B9607E">
      <w:pPr>
        <w:widowControl w:val="0"/>
        <w:spacing w:line="276" w:lineRule="auto"/>
        <w:ind w:left="1418"/>
        <w:jc w:val="both"/>
        <w:rPr>
          <w:rFonts w:ascii="Garamond" w:hAnsi="Garamond" w:cs="Arial"/>
          <w:b/>
        </w:rPr>
      </w:pPr>
    </w:p>
    <w:p w:rsidR="00322C43" w:rsidRDefault="00322C43" w:rsidP="00B9607E">
      <w:pPr>
        <w:widowControl w:val="0"/>
        <w:spacing w:line="276" w:lineRule="auto"/>
        <w:ind w:left="1418"/>
        <w:jc w:val="both"/>
        <w:rPr>
          <w:rFonts w:ascii="Garamond" w:hAnsi="Garamond" w:cs="Arial"/>
          <w:b/>
        </w:rPr>
      </w:pPr>
    </w:p>
    <w:p w:rsidR="00322C43" w:rsidRDefault="00322C43"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322C43" w:rsidP="002E14D0">
      <w:pPr>
        <w:widowControl w:val="0"/>
        <w:spacing w:before="240" w:line="276" w:lineRule="auto"/>
        <w:ind w:left="1418"/>
        <w:jc w:val="both"/>
        <w:rPr>
          <w:rFonts w:ascii="Garamond" w:hAnsi="Garamond" w:cs="Arial"/>
        </w:rPr>
      </w:pPr>
      <w:r>
        <w:rPr>
          <w:rFonts w:ascii="Garamond" w:hAnsi="Garamond" w:cs="Arial"/>
          <w:b/>
          <w:u w:val="single"/>
        </w:rPr>
        <w:t>ANTÔNIO JOSÉ RABELO,</w:t>
      </w:r>
      <w:r>
        <w:rPr>
          <w:rFonts w:ascii="Garamond" w:hAnsi="Garamond" w:cs="Arial"/>
        </w:rPr>
        <w:t xml:space="preserve"> na qualidade de ex-Prefeito Municipal de São Geraldo da Piedade, no exercício de 2012, subscritor dos autos de adjudicação e homologação do Procedimento Licitatório n. 059/2012 – Pregão Presencial n. 013/2012;</w:t>
      </w:r>
    </w:p>
    <w:p w:rsidR="00322C43" w:rsidRPr="00322C43" w:rsidRDefault="00322C43" w:rsidP="002E14D0">
      <w:pPr>
        <w:widowControl w:val="0"/>
        <w:spacing w:before="240" w:line="276" w:lineRule="auto"/>
        <w:ind w:left="1418"/>
        <w:jc w:val="both"/>
        <w:rPr>
          <w:rFonts w:ascii="Garamond" w:hAnsi="Garamond" w:cs="Arial"/>
        </w:rPr>
      </w:pPr>
      <w:r>
        <w:rPr>
          <w:rFonts w:ascii="Garamond" w:hAnsi="Garamond" w:cs="Arial"/>
          <w:b/>
          <w:u w:val="single"/>
        </w:rPr>
        <w:t>OZANAM OLIVEIRA DE FARIAS,</w:t>
      </w:r>
      <w:r>
        <w:rPr>
          <w:rFonts w:ascii="Garamond" w:hAnsi="Garamond" w:cs="Arial"/>
        </w:rPr>
        <w:t xml:space="preserve"> na qualidade de Prefeito Municipal de São Geraldo da Piedade, subscritor do ato de homologação do Procedimento Licitatório n. 031/2017 – Pregão Presencial n. 025/2017;</w:t>
      </w:r>
    </w:p>
    <w:p w:rsidR="00322C43" w:rsidRDefault="00322C43" w:rsidP="002E14D0">
      <w:pPr>
        <w:widowControl w:val="0"/>
        <w:spacing w:before="240" w:line="276" w:lineRule="auto"/>
        <w:ind w:left="1418"/>
        <w:jc w:val="both"/>
        <w:rPr>
          <w:rFonts w:ascii="Garamond" w:hAnsi="Garamond" w:cs="Arial"/>
        </w:rPr>
      </w:pPr>
      <w:r>
        <w:rPr>
          <w:rFonts w:ascii="Garamond" w:hAnsi="Garamond" w:cs="Arial"/>
          <w:b/>
          <w:u w:val="single"/>
        </w:rPr>
        <w:t>EDUARDO ANTÔNIO RABELO,</w:t>
      </w:r>
      <w:r>
        <w:rPr>
          <w:rFonts w:ascii="Garamond" w:hAnsi="Garamond" w:cs="Arial"/>
        </w:rPr>
        <w:t xml:space="preserve"> na qualidade de ex-Secretário Municipal de Administração de São Geraldo da Piedade, no exercício de 2012, requisitante do Procedimento Licitatório n. 059/2012 – Pregão Presencial n. 013/2012;</w:t>
      </w:r>
    </w:p>
    <w:p w:rsidR="00322C43" w:rsidRDefault="00322C43" w:rsidP="00322C43">
      <w:pPr>
        <w:widowControl w:val="0"/>
        <w:spacing w:before="240" w:line="276" w:lineRule="auto"/>
        <w:ind w:left="1418"/>
        <w:jc w:val="both"/>
        <w:rPr>
          <w:rFonts w:ascii="Garamond" w:hAnsi="Garamond" w:cs="Arial"/>
        </w:rPr>
      </w:pPr>
      <w:r>
        <w:rPr>
          <w:rFonts w:ascii="Garamond" w:hAnsi="Garamond" w:cs="Arial"/>
          <w:b/>
          <w:u w:val="single"/>
        </w:rPr>
        <w:t>ROSINEI DE LOURDES FLOR,</w:t>
      </w:r>
      <w:r>
        <w:rPr>
          <w:rFonts w:ascii="Garamond" w:hAnsi="Garamond" w:cs="Arial"/>
        </w:rPr>
        <w:t xml:space="preserve"> na qualidade de ex-Secretária Municipal de Educação de São Geraldo da Piedade, no exercício de 2012, requisitante do Procedimento Licitatório n. 059/2012 – Pregão Presencial n. 013/2012;</w:t>
      </w:r>
    </w:p>
    <w:p w:rsidR="00322C43" w:rsidRPr="00322C43" w:rsidRDefault="00322C43" w:rsidP="00322C43">
      <w:pPr>
        <w:widowControl w:val="0"/>
        <w:spacing w:before="240" w:line="276" w:lineRule="auto"/>
        <w:ind w:left="1418"/>
        <w:jc w:val="both"/>
        <w:rPr>
          <w:rFonts w:ascii="Garamond" w:hAnsi="Garamond" w:cs="Arial"/>
        </w:rPr>
      </w:pPr>
      <w:r>
        <w:rPr>
          <w:rFonts w:ascii="Garamond" w:hAnsi="Garamond" w:cs="Arial"/>
          <w:b/>
          <w:u w:val="single"/>
        </w:rPr>
        <w:t>CRISTIANO DUTRA DE OLIVEIRA,</w:t>
      </w:r>
      <w:r>
        <w:rPr>
          <w:rFonts w:ascii="Garamond" w:hAnsi="Garamond" w:cs="Arial"/>
        </w:rPr>
        <w:t xml:space="preserve"> na qualidade de Secretário Municipal de Educação de São Geraldo da Piedade, no exercício de 2017, requisitante do Procedimento Licitatório n. 031/2017 – Pregão Presencial n. 025/2017;</w:t>
      </w:r>
    </w:p>
    <w:p w:rsidR="00850183" w:rsidRDefault="00850183" w:rsidP="002E14D0">
      <w:pPr>
        <w:widowControl w:val="0"/>
        <w:spacing w:before="240" w:line="276" w:lineRule="auto"/>
        <w:ind w:left="1418"/>
        <w:jc w:val="both"/>
        <w:rPr>
          <w:rFonts w:ascii="Garamond" w:hAnsi="Garamond" w:cs="Arial"/>
        </w:rPr>
      </w:pPr>
      <w:r>
        <w:rPr>
          <w:rFonts w:ascii="Garamond" w:hAnsi="Garamond" w:cs="Arial"/>
          <w:b/>
          <w:u w:val="single"/>
        </w:rPr>
        <w:lastRenderedPageBreak/>
        <w:t>ÂNGELA MAYARA RIBEIRO SERRA – ME,</w:t>
      </w:r>
      <w:r>
        <w:rPr>
          <w:rFonts w:ascii="Garamond" w:hAnsi="Garamond" w:cs="Arial"/>
        </w:rPr>
        <w:t xml:space="preserve"> atualmente denominada Potência Acessórios Automotivos Ltda., na qualidade de vencedora do </w:t>
      </w:r>
      <w:r w:rsidR="00322C43">
        <w:rPr>
          <w:rFonts w:ascii="Garamond" w:hAnsi="Garamond" w:cs="Arial"/>
        </w:rPr>
        <w:t>Procedimento Licitatório n. 059/2012 – Pregão Presencial n. 013/2012</w:t>
      </w:r>
      <w:r>
        <w:rPr>
          <w:rFonts w:ascii="Garamond" w:hAnsi="Garamond" w:cs="Arial"/>
        </w:rPr>
        <w:t xml:space="preserve">, promovido pelo município de </w:t>
      </w:r>
      <w:r w:rsidR="00322C43">
        <w:rPr>
          <w:rFonts w:ascii="Garamond" w:hAnsi="Garamond" w:cs="Arial"/>
        </w:rPr>
        <w:t>São Geraldo da Piedade</w:t>
      </w:r>
      <w:r>
        <w:rPr>
          <w:rFonts w:ascii="Garamond" w:hAnsi="Garamond" w:cs="Arial"/>
        </w:rPr>
        <w:t>, CNPJ 08.538.642/0001-50, com sede a avenida Dom Pedro II, n. 624, bairro Bonfim, em Belo Horizonte/MG;</w:t>
      </w:r>
    </w:p>
    <w:p w:rsid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SOARES – ME,</w:t>
      </w:r>
      <w:r>
        <w:rPr>
          <w:rFonts w:ascii="Garamond" w:hAnsi="Garamond" w:cs="Arial"/>
        </w:rPr>
        <w:t xml:space="preserve"> na qualidade de vencedor </w:t>
      </w:r>
      <w:r w:rsidR="00562CA8">
        <w:rPr>
          <w:rFonts w:ascii="Garamond" w:hAnsi="Garamond" w:cs="Arial"/>
        </w:rPr>
        <w:t xml:space="preserve">do </w:t>
      </w:r>
      <w:r w:rsidR="00322C43">
        <w:rPr>
          <w:rFonts w:ascii="Garamond" w:hAnsi="Garamond" w:cs="Arial"/>
        </w:rPr>
        <w:t>Procedimento Licitatório n. 059/2012 – Pregão Presencial n. 013/2012 e do Procedimento Licitatório n. 031/2017 – Pregão Presencial n. 025/2017, promovidos pelo município de São Geraldo da Piedade</w:t>
      </w:r>
      <w:r>
        <w:rPr>
          <w:rFonts w:ascii="Garamond" w:hAnsi="Garamond" w:cs="Arial"/>
        </w:rPr>
        <w:t>, CNPJ 71.331.094/0001-20, com sede a rua Antuérpia, n. 96, bairro Europa, em Belo Horizonte/MG;</w:t>
      </w:r>
    </w:p>
    <w:p w:rsidR="0070515C" w:rsidRP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w:t>
      </w:r>
      <w:r w:rsidR="004443C3">
        <w:rPr>
          <w:rFonts w:ascii="Garamond" w:hAnsi="Garamond" w:cs="Arial"/>
          <w:b/>
          <w:u w:val="single"/>
        </w:rPr>
        <w:t>RES</w:t>
      </w:r>
      <w:r>
        <w:rPr>
          <w:rFonts w:ascii="Garamond" w:hAnsi="Garamond" w:cs="Arial"/>
          <w:b/>
          <w:u w:val="single"/>
        </w:rPr>
        <w:t>,</w:t>
      </w:r>
      <w:r>
        <w:rPr>
          <w:rFonts w:ascii="Garamond" w:hAnsi="Garamond" w:cs="Arial"/>
        </w:rPr>
        <w:t xml:space="preserve"> na qualidade de sócio proprietário da pessoa jurídica João Mendes Soares – ME, CPF 316.863.546-49</w:t>
      </w:r>
      <w:r w:rsidR="006B7F48">
        <w:rPr>
          <w:rFonts w:ascii="Garamond" w:hAnsi="Garamond" w:cs="Arial"/>
        </w:rPr>
        <w:t>, domiciliado a rua Budapeste, n. 264, bairro Jardim Europa, em Belo Horizonte/MG;</w:t>
      </w:r>
    </w:p>
    <w:p w:rsidR="00232203" w:rsidRDefault="00232203" w:rsidP="002E14D0">
      <w:pPr>
        <w:widowControl w:val="0"/>
        <w:spacing w:before="240" w:line="276" w:lineRule="auto"/>
        <w:ind w:left="1418"/>
        <w:jc w:val="both"/>
        <w:rPr>
          <w:rFonts w:ascii="Garamond" w:hAnsi="Garamond" w:cs="Arial"/>
        </w:rPr>
      </w:pPr>
      <w:r>
        <w:rPr>
          <w:rFonts w:ascii="Garamond" w:hAnsi="Garamond" w:cs="Arial"/>
          <w:b/>
          <w:u w:val="single"/>
        </w:rPr>
        <w:t>VALMIR FARIA DA SIL</w:t>
      </w:r>
      <w:r w:rsidR="008A69E9">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sidR="00562CA8">
        <w:rPr>
          <w:rFonts w:ascii="Garamond" w:hAnsi="Garamond" w:cs="Arial"/>
        </w:rPr>
        <w:t>na qualidade de vencedor</w:t>
      </w:r>
      <w:r>
        <w:rPr>
          <w:rFonts w:ascii="Garamond" w:hAnsi="Garamond" w:cs="Arial"/>
        </w:rPr>
        <w:t xml:space="preserve"> do </w:t>
      </w:r>
      <w:r w:rsidR="00322C43">
        <w:rPr>
          <w:rFonts w:ascii="Garamond" w:hAnsi="Garamond" w:cs="Arial"/>
        </w:rPr>
        <w:t>Procedimento Licitatório n. 031/2017 – Pregão Presencial n. 025/2017</w:t>
      </w:r>
      <w:r>
        <w:rPr>
          <w:rFonts w:ascii="Garamond" w:hAnsi="Garamond" w:cs="Arial"/>
        </w:rPr>
        <w:t xml:space="preserve">, promovido pelo município de </w:t>
      </w:r>
      <w:r w:rsidR="00322C43">
        <w:rPr>
          <w:rFonts w:ascii="Garamond" w:hAnsi="Garamond" w:cs="Arial"/>
        </w:rPr>
        <w:t>São Geraldo da Piedade</w:t>
      </w:r>
      <w:r>
        <w:rPr>
          <w:rFonts w:ascii="Garamond" w:hAnsi="Garamond" w:cs="Arial"/>
        </w:rPr>
        <w:t>, CNPJ 21.558.283/0001-61, com sede a rua Duarte Coelho, n. 585, bairro Morada do V</w:t>
      </w:r>
      <w:r w:rsidR="00ED3C58">
        <w:rPr>
          <w:rFonts w:ascii="Garamond" w:hAnsi="Garamond" w:cs="Arial"/>
        </w:rPr>
        <w:t>ale, em Governador Valadares/MG;</w:t>
      </w:r>
    </w:p>
    <w:p w:rsidR="00ED3C58" w:rsidRPr="00ED3C58" w:rsidRDefault="00ED3C58" w:rsidP="002E14D0">
      <w:pPr>
        <w:widowControl w:val="0"/>
        <w:spacing w:before="240" w:line="276" w:lineRule="auto"/>
        <w:ind w:left="1418"/>
        <w:jc w:val="both"/>
        <w:rPr>
          <w:rFonts w:ascii="Garamond" w:hAnsi="Garamond" w:cs="Arial"/>
        </w:rPr>
      </w:pPr>
      <w:r>
        <w:rPr>
          <w:rFonts w:ascii="Garamond" w:hAnsi="Garamond" w:cs="Arial"/>
          <w:b/>
          <w:u w:val="single"/>
        </w:rPr>
        <w:t>VALMIR FARIA DA SILVA,</w:t>
      </w:r>
      <w:r>
        <w:rPr>
          <w:rFonts w:ascii="Garamond" w:hAnsi="Garamond" w:cs="Arial"/>
        </w:rPr>
        <w:t xml:space="preserve"> na qualidade de sócio proprietário da pessoa jurídica Valmir Faria da Silva – ME, CPF 277.203.576-04</w:t>
      </w:r>
      <w:r w:rsidR="006B7F48">
        <w:rPr>
          <w:rFonts w:ascii="Garamond" w:hAnsi="Garamond" w:cs="Arial"/>
        </w:rPr>
        <w:t>, domiciliado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70515C" w:rsidRDefault="0070515C" w:rsidP="002E14D0">
      <w:pPr>
        <w:widowControl w:val="0"/>
        <w:spacing w:line="360" w:lineRule="auto"/>
        <w:ind w:firstLine="1418"/>
        <w:jc w:val="both"/>
        <w:rPr>
          <w:rFonts w:ascii="Garamond" w:hAnsi="Garamond" w:cs="Arial"/>
          <w:b/>
        </w:rPr>
      </w:pPr>
    </w:p>
    <w:p w:rsidR="00322C43" w:rsidRDefault="00322C43" w:rsidP="002E14D0">
      <w:pPr>
        <w:widowControl w:val="0"/>
        <w:spacing w:line="360" w:lineRule="auto"/>
        <w:ind w:firstLine="1418"/>
        <w:jc w:val="both"/>
        <w:rPr>
          <w:rFonts w:ascii="Garamond" w:hAnsi="Garamond" w:cs="Arial"/>
          <w:b/>
        </w:rPr>
      </w:pPr>
    </w:p>
    <w:p w:rsidR="00322C43" w:rsidRDefault="00322C43" w:rsidP="002E14D0">
      <w:pPr>
        <w:widowControl w:val="0"/>
        <w:spacing w:line="360" w:lineRule="auto"/>
        <w:ind w:firstLine="1418"/>
        <w:jc w:val="both"/>
        <w:rPr>
          <w:rFonts w:ascii="Garamond" w:hAnsi="Garamond" w:cs="Arial"/>
          <w:b/>
        </w:rPr>
      </w:pPr>
    </w:p>
    <w:p w:rsidR="00322C43" w:rsidRDefault="00322C43" w:rsidP="002E14D0">
      <w:pPr>
        <w:widowControl w:val="0"/>
        <w:spacing w:line="360" w:lineRule="auto"/>
        <w:ind w:firstLine="1418"/>
        <w:jc w:val="both"/>
        <w:rPr>
          <w:rFonts w:ascii="Garamond" w:hAnsi="Garamond" w:cs="Arial"/>
          <w:b/>
        </w:rPr>
      </w:pPr>
    </w:p>
    <w:p w:rsidR="00322C43" w:rsidRDefault="00322C43"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FD4E7C"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informações coletadas no Relatório Técnico da Controladoria Interna do Município de São Geraldo da Piedade, elaborado pelo Controlador Interno Ozani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w:t>
      </w:r>
      <w:r w:rsidR="00473533">
        <w:rPr>
          <w:rFonts w:ascii="Garamond" w:hAnsi="Garamond" w:cs="Arial"/>
        </w:rPr>
        <w:t>do 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FD4E7C"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Suricato,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4E2E04"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4E2E04" w:rsidRPr="004E2E04" w:rsidRDefault="004E2E04" w:rsidP="004E2E04">
      <w:pPr>
        <w:pStyle w:val="PargrafodaLista"/>
        <w:rPr>
          <w:rFonts w:ascii="Garamond" w:hAnsi="Garamond" w:cs="Arial"/>
          <w:b/>
        </w:rPr>
      </w:pPr>
    </w:p>
    <w:p w:rsidR="00232203" w:rsidRPr="00586ED2"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Fato é que outro dado merece grande importância aqui.</w:t>
      </w:r>
    </w:p>
    <w:p w:rsidR="00586ED2" w:rsidRPr="00586ED2" w:rsidRDefault="00586ED2" w:rsidP="00586ED2">
      <w:pPr>
        <w:widowControl w:val="0"/>
        <w:spacing w:line="360" w:lineRule="auto"/>
        <w:jc w:val="both"/>
        <w:rPr>
          <w:rFonts w:ascii="Garamond" w:hAnsi="Garamond" w:cs="Arial"/>
          <w:b/>
        </w:rPr>
      </w:pPr>
    </w:p>
    <w:p w:rsidR="00232203" w:rsidRPr="003024F5" w:rsidRDefault="00C55958" w:rsidP="006B7F4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6B7F48">
      <w:pPr>
        <w:pStyle w:val="PargrafodaLista"/>
        <w:spacing w:line="360" w:lineRule="auto"/>
        <w:rPr>
          <w:rFonts w:ascii="Garamond" w:hAnsi="Garamond" w:cs="Arial"/>
          <w:b/>
        </w:rPr>
      </w:pPr>
    </w:p>
    <w:p w:rsidR="000B02FF" w:rsidRPr="00FD4E7C" w:rsidRDefault="0080497F" w:rsidP="006B7F4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xml:space="preserve">) delas, a empresa VALMIR FARIA DA </w:t>
      </w:r>
      <w:r w:rsidR="00C55958">
        <w:rPr>
          <w:rFonts w:ascii="Garamond" w:hAnsi="Garamond" w:cs="Arial"/>
        </w:rPr>
        <w:lastRenderedPageBreak/>
        <w:t>SILVA – ME participou em conjunto ou com a ANGELA MAYARA RIBEIRO SERRA – ME ou com a JOÃO MENDES SOARES – ME; e somente em 2 (duas) das licitações, as empresas ANGELA MAYARA RIBEIRO SERRA – ME e JOÃO MENDES SOARES – ME participaram sozinhas, sem reunião em conluio.</w:t>
      </w:r>
    </w:p>
    <w:p w:rsidR="00FD4E7C" w:rsidRPr="00FD4E7C" w:rsidRDefault="00FD4E7C" w:rsidP="00FD4E7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476EEC" w:rsidRPr="00476EEC" w:rsidTr="00850782">
        <w:tc>
          <w:tcPr>
            <w:tcW w:w="9209" w:type="dxa"/>
            <w:gridSpan w:val="5"/>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Cangussu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r>
              <w:rPr>
                <w:rFonts w:ascii="Garamond" w:hAnsi="Garamond" w:cs="Arial"/>
                <w:sz w:val="22"/>
                <w:szCs w:val="22"/>
              </w:rPr>
              <w:t>Noe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3"/>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bl>
    <w:p w:rsidR="004E2E04" w:rsidRDefault="004E2E04" w:rsidP="00476EEC">
      <w:pPr>
        <w:widowControl w:val="0"/>
        <w:spacing w:line="360" w:lineRule="auto"/>
        <w:jc w:val="both"/>
        <w:rPr>
          <w:rFonts w:ascii="Garamond" w:hAnsi="Garamond" w:cs="Arial"/>
          <w:b/>
        </w:rPr>
      </w:pPr>
    </w:p>
    <w:p w:rsidR="0000494B" w:rsidRDefault="0000494B" w:rsidP="00476EEC">
      <w:pPr>
        <w:widowControl w:val="0"/>
        <w:spacing w:line="360" w:lineRule="auto"/>
        <w:jc w:val="both"/>
        <w:rPr>
          <w:rFonts w:ascii="Garamond" w:hAnsi="Garamond" w:cs="Arial"/>
          <w:b/>
        </w:rPr>
      </w:pPr>
    </w:p>
    <w:p w:rsidR="0000494B" w:rsidRDefault="0000494B" w:rsidP="00476EEC">
      <w:pPr>
        <w:widowControl w:val="0"/>
        <w:spacing w:line="360" w:lineRule="auto"/>
        <w:jc w:val="both"/>
        <w:rPr>
          <w:rFonts w:ascii="Garamond" w:hAnsi="Garamond" w:cs="Arial"/>
          <w:b/>
        </w:rPr>
      </w:pPr>
    </w:p>
    <w:p w:rsidR="0000494B" w:rsidRDefault="0000494B" w:rsidP="00476EEC">
      <w:pPr>
        <w:widowControl w:val="0"/>
        <w:spacing w:line="360" w:lineRule="auto"/>
        <w:jc w:val="both"/>
        <w:rPr>
          <w:rFonts w:ascii="Garamond" w:hAnsi="Garamond" w:cs="Arial"/>
          <w:b/>
        </w:rPr>
      </w:pPr>
    </w:p>
    <w:p w:rsidR="0000494B" w:rsidRDefault="0000494B" w:rsidP="00476EEC">
      <w:pPr>
        <w:widowControl w:val="0"/>
        <w:spacing w:line="360" w:lineRule="auto"/>
        <w:jc w:val="both"/>
        <w:rPr>
          <w:rFonts w:ascii="Garamond" w:hAnsi="Garamond" w:cs="Arial"/>
          <w:b/>
        </w:rPr>
      </w:pPr>
    </w:p>
    <w:p w:rsidR="0000494B" w:rsidRDefault="0000494B" w:rsidP="00476EEC">
      <w:pPr>
        <w:widowControl w:val="0"/>
        <w:spacing w:line="360" w:lineRule="auto"/>
        <w:jc w:val="both"/>
        <w:rPr>
          <w:rFonts w:ascii="Garamond" w:hAnsi="Garamond" w:cs="Arial"/>
          <w:b/>
        </w:rPr>
      </w:pPr>
    </w:p>
    <w:p w:rsidR="0000494B" w:rsidRDefault="0000494B" w:rsidP="00476EEC">
      <w:pPr>
        <w:widowControl w:val="0"/>
        <w:spacing w:line="360" w:lineRule="auto"/>
        <w:jc w:val="both"/>
        <w:rPr>
          <w:rFonts w:ascii="Garamond" w:hAnsi="Garamond" w:cs="Arial"/>
          <w:b/>
        </w:rPr>
      </w:pPr>
    </w:p>
    <w:p w:rsidR="0000494B" w:rsidRDefault="0000494B" w:rsidP="00476EEC">
      <w:pPr>
        <w:widowControl w:val="0"/>
        <w:spacing w:line="360" w:lineRule="auto"/>
        <w:jc w:val="both"/>
        <w:rPr>
          <w:rFonts w:ascii="Garamond" w:hAnsi="Garamond" w:cs="Arial"/>
          <w:b/>
        </w:rPr>
      </w:pPr>
    </w:p>
    <w:p w:rsidR="0000494B" w:rsidRDefault="0000494B"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316"/>
        <w:gridCol w:w="1133"/>
        <w:gridCol w:w="1413"/>
        <w:gridCol w:w="1834"/>
        <w:gridCol w:w="3513"/>
      </w:tblGrid>
      <w:tr w:rsidR="00562CA8" w:rsidRPr="00476EEC" w:rsidTr="00562CA8">
        <w:tc>
          <w:tcPr>
            <w:tcW w:w="9209" w:type="dxa"/>
            <w:gridSpan w:val="5"/>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lastRenderedPageBreak/>
              <w:t>LICITAÇÕES EM QUE A EMPRESA VALMIR FARIA DA SILVA – ME PARTICIPOU EM CONJUNTO OU COM A ANGELA MAYARA OU COM O JOÃO MENDES, EM CONJUNTO</w:t>
            </w:r>
          </w:p>
        </w:tc>
      </w:tr>
      <w:tr w:rsidR="00562CA8" w:rsidRPr="00476EEC" w:rsidTr="00562CA8">
        <w:tc>
          <w:tcPr>
            <w:tcW w:w="1316"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Município</w:t>
            </w:r>
          </w:p>
        </w:tc>
        <w:tc>
          <w:tcPr>
            <w:tcW w:w="113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Exercício</w:t>
            </w:r>
          </w:p>
        </w:tc>
        <w:tc>
          <w:tcPr>
            <w:tcW w:w="141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Licitação n.</w:t>
            </w:r>
          </w:p>
        </w:tc>
        <w:tc>
          <w:tcPr>
            <w:tcW w:w="1834"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Licitante</w:t>
            </w:r>
          </w:p>
        </w:tc>
      </w:tr>
      <w:tr w:rsidR="00562CA8" w:rsidRPr="000C4B0F" w:rsidTr="00562CA8">
        <w:tc>
          <w:tcPr>
            <w:tcW w:w="1316" w:type="dxa"/>
            <w:vMerge w:val="restart"/>
            <w:tcBorders>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Alvarenga</w:t>
            </w:r>
          </w:p>
        </w:tc>
        <w:tc>
          <w:tcPr>
            <w:tcW w:w="1133" w:type="dxa"/>
            <w:vMerge w:val="restart"/>
            <w:tcBorders>
              <w:left w:val="nil"/>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shd w:val="clear" w:color="auto" w:fill="auto"/>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Central de Minas</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036</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0C4B0F"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Crisólita</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062</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0C4B0F" w:rsidTr="00562CA8">
        <w:tc>
          <w:tcPr>
            <w:tcW w:w="1316" w:type="dxa"/>
            <w:vMerge w:val="restart"/>
            <w:tcBorders>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2014</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033</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single" w:sz="4" w:space="0" w:color="auto"/>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027</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2015</w:t>
            </w:r>
          </w:p>
        </w:tc>
        <w:tc>
          <w:tcPr>
            <w:tcW w:w="141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059</w:t>
            </w:r>
          </w:p>
        </w:tc>
        <w:tc>
          <w:tcPr>
            <w:tcW w:w="1834"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80</w:t>
            </w:r>
          </w:p>
        </w:tc>
        <w:tc>
          <w:tcPr>
            <w:tcW w:w="1834"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Ferrasul Comercio Varejista e Atacado de Ferramentas e Equipamentos de Segurança Ltda. - EPP</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Ludmylla Matias Di Iorio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São Judas Tadeu Agropecuária Ltda.</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Serra dos Aimorés</w:t>
            </w:r>
          </w:p>
        </w:tc>
        <w:tc>
          <w:tcPr>
            <w:tcW w:w="1133"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064</w:t>
            </w:r>
          </w:p>
        </w:tc>
        <w:tc>
          <w:tcPr>
            <w:tcW w:w="1834"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2018</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009</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 xml:space="preserve">Escritomóveis Comércio de moveis e Equipamentos </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850782" w:rsidTr="00562CA8">
        <w:tc>
          <w:tcPr>
            <w:tcW w:w="3862" w:type="dxa"/>
            <w:gridSpan w:val="3"/>
            <w:shd w:val="clear" w:color="auto" w:fill="BFBFBF" w:themeFill="background1" w:themeFillShade="BF"/>
          </w:tcPr>
          <w:p w:rsidR="00562CA8" w:rsidRPr="00850782" w:rsidRDefault="00562CA8" w:rsidP="00562CA8">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2"/>
            <w:shd w:val="clear" w:color="auto" w:fill="BFBFBF" w:themeFill="background1" w:themeFillShade="BF"/>
          </w:tcPr>
          <w:p w:rsidR="00562CA8" w:rsidRPr="00850782" w:rsidRDefault="00562CA8" w:rsidP="00562CA8">
            <w:pPr>
              <w:widowControl w:val="0"/>
              <w:jc w:val="center"/>
              <w:rPr>
                <w:rFonts w:ascii="Garamond" w:hAnsi="Garamond" w:cs="Arial"/>
                <w:b/>
                <w:sz w:val="22"/>
                <w:szCs w:val="22"/>
              </w:rPr>
            </w:pPr>
            <w:r>
              <w:rPr>
                <w:rFonts w:ascii="Garamond" w:hAnsi="Garamond" w:cs="Arial"/>
                <w:b/>
                <w:sz w:val="22"/>
                <w:szCs w:val="22"/>
              </w:rPr>
              <w:t>10</w:t>
            </w:r>
          </w:p>
        </w:tc>
      </w:tr>
    </w:tbl>
    <w:p w:rsidR="0094271D" w:rsidRDefault="0094271D" w:rsidP="0094271D">
      <w:pPr>
        <w:pStyle w:val="PargrafodaLista"/>
        <w:widowControl w:val="0"/>
        <w:spacing w:line="360" w:lineRule="auto"/>
        <w:ind w:left="1418"/>
        <w:jc w:val="both"/>
        <w:rPr>
          <w:rFonts w:ascii="Garamond" w:hAnsi="Garamond" w:cs="Arial"/>
          <w:b/>
        </w:rPr>
      </w:pPr>
    </w:p>
    <w:p w:rsidR="0000494B" w:rsidRDefault="0000494B" w:rsidP="0094271D">
      <w:pPr>
        <w:pStyle w:val="PargrafodaLista"/>
        <w:widowControl w:val="0"/>
        <w:spacing w:line="360" w:lineRule="auto"/>
        <w:ind w:left="1418"/>
        <w:jc w:val="both"/>
        <w:rPr>
          <w:rFonts w:ascii="Garamond" w:hAnsi="Garamond" w:cs="Arial"/>
          <w:b/>
        </w:rPr>
      </w:pPr>
    </w:p>
    <w:p w:rsidR="0000494B" w:rsidRDefault="0000494B" w:rsidP="0094271D">
      <w:pPr>
        <w:pStyle w:val="PargrafodaLista"/>
        <w:widowControl w:val="0"/>
        <w:spacing w:line="360" w:lineRule="auto"/>
        <w:ind w:left="1418"/>
        <w:jc w:val="both"/>
        <w:rPr>
          <w:rFonts w:ascii="Garamond" w:hAnsi="Garamond" w:cs="Arial"/>
          <w:b/>
        </w:rPr>
      </w:pPr>
    </w:p>
    <w:p w:rsidR="0000494B" w:rsidRDefault="0000494B" w:rsidP="0094271D">
      <w:pPr>
        <w:pStyle w:val="PargrafodaLista"/>
        <w:widowControl w:val="0"/>
        <w:spacing w:line="360" w:lineRule="auto"/>
        <w:ind w:left="1418"/>
        <w:jc w:val="both"/>
        <w:rPr>
          <w:rFonts w:ascii="Garamond" w:hAnsi="Garamond" w:cs="Arial"/>
          <w:b/>
        </w:rPr>
      </w:pPr>
    </w:p>
    <w:p w:rsidR="0000494B" w:rsidRDefault="0000494B" w:rsidP="0094271D">
      <w:pPr>
        <w:pStyle w:val="PargrafodaLista"/>
        <w:widowControl w:val="0"/>
        <w:spacing w:line="360" w:lineRule="auto"/>
        <w:ind w:left="1418"/>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307EDE" w:rsidRPr="00476EEC" w:rsidTr="0031399A">
        <w:tc>
          <w:tcPr>
            <w:tcW w:w="9209" w:type="dxa"/>
            <w:gridSpan w:val="5"/>
            <w:shd w:val="clear" w:color="auto" w:fill="BFBFBF" w:themeFill="background1" w:themeFillShade="BF"/>
          </w:tcPr>
          <w:p w:rsidR="00307EDE" w:rsidRPr="00476EEC" w:rsidRDefault="00307EDE" w:rsidP="0031399A">
            <w:pPr>
              <w:widowControl w:val="0"/>
              <w:jc w:val="center"/>
              <w:rPr>
                <w:rFonts w:ascii="Garamond" w:hAnsi="Garamond" w:cs="Arial"/>
                <w:b/>
                <w:sz w:val="22"/>
                <w:szCs w:val="22"/>
              </w:rPr>
            </w:pPr>
            <w:r>
              <w:rPr>
                <w:rFonts w:ascii="Garamond" w:hAnsi="Garamond" w:cs="Arial"/>
                <w:b/>
                <w:sz w:val="22"/>
                <w:szCs w:val="22"/>
              </w:rPr>
              <w:lastRenderedPageBreak/>
              <w:t>LICITAÇÕES EM QUE PARTICIPARAM SOMENTE A EMPRESA ANGELA MAYARA OU SOMENTE A EMPRESA JOÃO MENDES</w:t>
            </w:r>
          </w:p>
        </w:tc>
      </w:tr>
      <w:tr w:rsidR="00307EDE" w:rsidRPr="00476EEC" w:rsidTr="0031399A">
        <w:tc>
          <w:tcPr>
            <w:tcW w:w="1210" w:type="dxa"/>
            <w:tcBorders>
              <w:bottom w:val="single" w:sz="8" w:space="0" w:color="auto"/>
            </w:tcBorders>
            <w:shd w:val="clear" w:color="auto" w:fill="BFBFBF" w:themeFill="background1" w:themeFillShade="BF"/>
          </w:tcPr>
          <w:p w:rsidR="00307EDE" w:rsidRPr="00476EEC" w:rsidRDefault="00307EDE" w:rsidP="0031399A">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307EDE" w:rsidRPr="00476EEC" w:rsidRDefault="00307EDE" w:rsidP="0031399A">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307EDE" w:rsidRPr="00476EEC" w:rsidRDefault="00307EDE" w:rsidP="0031399A">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307EDE" w:rsidRPr="00476EEC" w:rsidRDefault="00307EDE" w:rsidP="0031399A">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307EDE" w:rsidRPr="00476EEC" w:rsidRDefault="00307EDE" w:rsidP="0031399A">
            <w:pPr>
              <w:widowControl w:val="0"/>
              <w:jc w:val="center"/>
              <w:rPr>
                <w:rFonts w:ascii="Garamond" w:hAnsi="Garamond" w:cs="Arial"/>
                <w:b/>
                <w:sz w:val="22"/>
                <w:szCs w:val="22"/>
              </w:rPr>
            </w:pPr>
            <w:r>
              <w:rPr>
                <w:rFonts w:ascii="Garamond" w:hAnsi="Garamond" w:cs="Arial"/>
                <w:b/>
                <w:sz w:val="22"/>
                <w:szCs w:val="22"/>
              </w:rPr>
              <w:t>Licitante</w:t>
            </w:r>
          </w:p>
        </w:tc>
      </w:tr>
      <w:tr w:rsidR="00307EDE" w:rsidRPr="00476EEC" w:rsidTr="0031399A">
        <w:tc>
          <w:tcPr>
            <w:tcW w:w="1210" w:type="dxa"/>
            <w:vMerge w:val="restart"/>
            <w:tcBorders>
              <w:top w:val="single" w:sz="8" w:space="0" w:color="auto"/>
              <w:left w:val="single" w:sz="8" w:space="0" w:color="auto"/>
              <w:bottom w:val="nil"/>
              <w:right w:val="nil"/>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307EDE" w:rsidRPr="00476EEC" w:rsidRDefault="00307EDE" w:rsidP="0031399A">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307EDE" w:rsidRPr="00476EEC" w:rsidTr="0031399A">
        <w:tc>
          <w:tcPr>
            <w:tcW w:w="1210" w:type="dxa"/>
            <w:vMerge/>
            <w:tcBorders>
              <w:top w:val="nil"/>
              <w:left w:val="single" w:sz="8" w:space="0" w:color="auto"/>
              <w:bottom w:val="nil"/>
              <w:right w:val="nil"/>
            </w:tcBorders>
            <w:vAlign w:val="center"/>
          </w:tcPr>
          <w:p w:rsidR="00307EDE" w:rsidRPr="00476EEC" w:rsidRDefault="00307EDE" w:rsidP="0031399A">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Cangussu Comércio de Papel Ltda. - ME</w:t>
            </w:r>
          </w:p>
        </w:tc>
      </w:tr>
      <w:tr w:rsidR="00307EDE" w:rsidRPr="00476EEC" w:rsidTr="0031399A">
        <w:tc>
          <w:tcPr>
            <w:tcW w:w="1210" w:type="dxa"/>
            <w:vMerge w:val="restart"/>
            <w:tcBorders>
              <w:top w:val="single" w:sz="8" w:space="0" w:color="auto"/>
              <w:left w:val="single" w:sz="8" w:space="0" w:color="auto"/>
              <w:bottom w:val="nil"/>
              <w:right w:val="nil"/>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Coronel Murta</w:t>
            </w:r>
          </w:p>
        </w:tc>
        <w:tc>
          <w:tcPr>
            <w:tcW w:w="1195" w:type="dxa"/>
            <w:vMerge w:val="restart"/>
            <w:tcBorders>
              <w:top w:val="single" w:sz="8" w:space="0" w:color="auto"/>
              <w:left w:val="nil"/>
              <w:bottom w:val="nil"/>
              <w:right w:val="nil"/>
            </w:tcBorders>
            <w:vAlign w:val="center"/>
          </w:tcPr>
          <w:p w:rsidR="00307EDE" w:rsidRDefault="00307EDE" w:rsidP="0031399A">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307EDE" w:rsidRDefault="00307EDE" w:rsidP="0031399A">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Cangussu Comércio de Papel Ltda. - ME</w:t>
            </w:r>
          </w:p>
        </w:tc>
      </w:tr>
      <w:tr w:rsidR="00307EDE" w:rsidRPr="00476EEC" w:rsidTr="0031399A">
        <w:tc>
          <w:tcPr>
            <w:tcW w:w="1210" w:type="dxa"/>
            <w:vMerge/>
            <w:tcBorders>
              <w:top w:val="nil"/>
              <w:left w:val="single" w:sz="8" w:space="0" w:color="auto"/>
              <w:bottom w:val="nil"/>
              <w:right w:val="nil"/>
            </w:tcBorders>
            <w:vAlign w:val="center"/>
          </w:tcPr>
          <w:p w:rsidR="00307EDE" w:rsidRDefault="00307EDE" w:rsidP="0031399A">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307EDE" w:rsidRPr="00476EEC" w:rsidRDefault="00307EDE" w:rsidP="0031399A">
            <w:pPr>
              <w:widowControl w:val="0"/>
              <w:jc w:val="center"/>
              <w:rPr>
                <w:rFonts w:ascii="Garamond" w:hAnsi="Garamond" w:cs="Arial"/>
                <w:sz w:val="22"/>
                <w:szCs w:val="22"/>
              </w:rPr>
            </w:pPr>
            <w:r>
              <w:rPr>
                <w:rFonts w:ascii="Garamond" w:hAnsi="Garamond" w:cs="Arial"/>
                <w:sz w:val="22"/>
                <w:szCs w:val="22"/>
              </w:rPr>
              <w:t>João Mendes Soares – ME</w:t>
            </w:r>
          </w:p>
        </w:tc>
      </w:tr>
      <w:tr w:rsidR="00307EDE" w:rsidTr="0031399A">
        <w:tc>
          <w:tcPr>
            <w:tcW w:w="1210" w:type="dxa"/>
            <w:vMerge/>
            <w:tcBorders>
              <w:top w:val="nil"/>
              <w:left w:val="single" w:sz="8" w:space="0" w:color="auto"/>
              <w:bottom w:val="nil"/>
              <w:right w:val="nil"/>
            </w:tcBorders>
            <w:vAlign w:val="center"/>
          </w:tcPr>
          <w:p w:rsidR="00307EDE" w:rsidRDefault="00307EDE" w:rsidP="0031399A">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307EDE" w:rsidRDefault="00307EDE" w:rsidP="0031399A">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307EDE" w:rsidRDefault="00307EDE" w:rsidP="0031399A">
            <w:pPr>
              <w:widowControl w:val="0"/>
              <w:jc w:val="center"/>
              <w:rPr>
                <w:rFonts w:ascii="Garamond" w:hAnsi="Garamond" w:cs="Arial"/>
                <w:sz w:val="22"/>
                <w:szCs w:val="22"/>
              </w:rPr>
            </w:pPr>
            <w:r>
              <w:rPr>
                <w:rFonts w:ascii="Garamond" w:hAnsi="Garamond" w:cs="Arial"/>
                <w:sz w:val="22"/>
                <w:szCs w:val="22"/>
              </w:rPr>
              <w:t>Space Net Informática de PV Ltda. - ME</w:t>
            </w:r>
          </w:p>
        </w:tc>
      </w:tr>
      <w:tr w:rsidR="00307EDE" w:rsidRPr="00850782" w:rsidTr="0031399A">
        <w:tc>
          <w:tcPr>
            <w:tcW w:w="3823" w:type="dxa"/>
            <w:gridSpan w:val="3"/>
            <w:tcBorders>
              <w:top w:val="single" w:sz="8" w:space="0" w:color="auto"/>
            </w:tcBorders>
            <w:shd w:val="clear" w:color="auto" w:fill="BFBFBF" w:themeFill="background1" w:themeFillShade="BF"/>
          </w:tcPr>
          <w:p w:rsidR="00307EDE" w:rsidRPr="00850782" w:rsidRDefault="00307EDE" w:rsidP="0031399A">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307EDE" w:rsidRPr="00850782" w:rsidRDefault="00307EDE" w:rsidP="0031399A">
            <w:pPr>
              <w:widowControl w:val="0"/>
              <w:jc w:val="center"/>
              <w:rPr>
                <w:rFonts w:ascii="Garamond" w:hAnsi="Garamond" w:cs="Arial"/>
                <w:b/>
                <w:sz w:val="22"/>
                <w:szCs w:val="22"/>
              </w:rPr>
            </w:pPr>
            <w:r>
              <w:rPr>
                <w:rFonts w:ascii="Garamond" w:hAnsi="Garamond" w:cs="Arial"/>
                <w:b/>
                <w:sz w:val="22"/>
                <w:szCs w:val="22"/>
              </w:rPr>
              <w:t>2</w:t>
            </w:r>
          </w:p>
        </w:tc>
      </w:tr>
    </w:tbl>
    <w:p w:rsidR="00307EDE" w:rsidRDefault="00307EDE" w:rsidP="0094271D">
      <w:pPr>
        <w:pStyle w:val="PargrafodaLista"/>
        <w:widowControl w:val="0"/>
        <w:spacing w:line="360" w:lineRule="auto"/>
        <w:ind w:left="1418"/>
        <w:jc w:val="both"/>
        <w:rPr>
          <w:rFonts w:ascii="Garamond" w:hAnsi="Garamond" w:cs="Arial"/>
          <w:b/>
        </w:rPr>
      </w:pPr>
    </w:p>
    <w:p w:rsidR="00BA49EF" w:rsidRPr="0009296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BA49EF" w:rsidRPr="000C1D76"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Acontece que referidos municípios encontram-se localizados, geograficame</w:t>
      </w:r>
      <w:r w:rsidR="00275A24">
        <w:rPr>
          <w:rFonts w:ascii="Garamond" w:hAnsi="Garamond" w:cs="Arial"/>
        </w:rPr>
        <w:t>nte, em distâncias muito próximas</w:t>
      </w:r>
      <w:r>
        <w:rPr>
          <w:rFonts w:ascii="Garamond" w:hAnsi="Garamond" w:cs="Arial"/>
        </w:rPr>
        <w:t xml:space="preserve">, </w:t>
      </w:r>
      <w:r w:rsidR="00183F83">
        <w:rPr>
          <w:rFonts w:ascii="Garamond" w:hAnsi="Garamond" w:cs="Arial"/>
        </w:rPr>
        <w:t xml:space="preserve">apesar de estarem </w:t>
      </w:r>
      <w:r>
        <w:rPr>
          <w:rFonts w:ascii="Garamond" w:hAnsi="Garamond" w:cs="Arial"/>
        </w:rPr>
        <w:t xml:space="preserve">em </w:t>
      </w:r>
      <w:r w:rsidR="000C1D76">
        <w:rPr>
          <w:rFonts w:ascii="Garamond" w:hAnsi="Garamond" w:cs="Arial"/>
        </w:rPr>
        <w:t>quatro</w:t>
      </w:r>
      <w:r w:rsidR="00275A24">
        <w:rPr>
          <w:rFonts w:ascii="Garamond" w:hAnsi="Garamond" w:cs="Arial"/>
        </w:rPr>
        <w:t xml:space="preserve"> mesorregiões distintas do E</w:t>
      </w:r>
      <w:r>
        <w:rPr>
          <w:rFonts w:ascii="Garamond" w:hAnsi="Garamond" w:cs="Arial"/>
        </w:rPr>
        <w:t>stado: Vale do Rio Doce</w:t>
      </w:r>
      <w:r w:rsidR="000C1D76">
        <w:rPr>
          <w:rFonts w:ascii="Garamond" w:hAnsi="Garamond" w:cs="Arial"/>
        </w:rPr>
        <w:t xml:space="preserve"> (a maioria)</w:t>
      </w:r>
      <w:r>
        <w:rPr>
          <w:rFonts w:ascii="Garamond" w:hAnsi="Garamond" w:cs="Arial"/>
        </w:rPr>
        <w:t>, M</w:t>
      </w:r>
      <w:r w:rsidR="000C1D76">
        <w:rPr>
          <w:rFonts w:ascii="Garamond" w:hAnsi="Garamond" w:cs="Arial"/>
        </w:rPr>
        <w:t>etropolitana de Belo Horizonte,</w:t>
      </w:r>
      <w:r>
        <w:rPr>
          <w:rFonts w:ascii="Garamond" w:hAnsi="Garamond" w:cs="Arial"/>
        </w:rPr>
        <w:t xml:space="preserve"> Jequitinhonha</w:t>
      </w:r>
      <w:r w:rsidR="000C1D76">
        <w:rPr>
          <w:rFonts w:ascii="Garamond" w:hAnsi="Garamond" w:cs="Arial"/>
        </w:rPr>
        <w:t xml:space="preserve"> e Vale do Mucuri</w:t>
      </w:r>
      <w:r>
        <w:rPr>
          <w:rFonts w:ascii="Garamond" w:hAnsi="Garamond" w:cs="Arial"/>
        </w:rPr>
        <w:t>.</w:t>
      </w:r>
    </w:p>
    <w:tbl>
      <w:tblPr>
        <w:tblStyle w:val="Tabelacomgrade"/>
        <w:tblW w:w="5000" w:type="pct"/>
        <w:jc w:val="center"/>
        <w:tblLook w:val="04A0" w:firstRow="1" w:lastRow="0" w:firstColumn="1" w:lastColumn="0" w:noHBand="0" w:noVBand="1"/>
      </w:tblPr>
      <w:tblGrid>
        <w:gridCol w:w="2830"/>
        <w:gridCol w:w="2695"/>
        <w:gridCol w:w="1843"/>
        <w:gridCol w:w="1693"/>
      </w:tblGrid>
      <w:tr w:rsidR="000C1D76" w:rsidRPr="000C1D76" w:rsidTr="000C1D76">
        <w:trPr>
          <w:jc w:val="center"/>
        </w:trPr>
        <w:tc>
          <w:tcPr>
            <w:tcW w:w="1562"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MESORREGIÃO</w:t>
            </w:r>
          </w:p>
        </w:tc>
        <w:tc>
          <w:tcPr>
            <w:tcW w:w="148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MUNICÍPIOS</w:t>
            </w:r>
          </w:p>
        </w:tc>
        <w:tc>
          <w:tcPr>
            <w:tcW w:w="101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POPULAÇÃO</w:t>
            </w:r>
          </w:p>
        </w:tc>
        <w:tc>
          <w:tcPr>
            <w:tcW w:w="934"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ÁREA TOTAL</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Jequitinhonha</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Caraí</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23.571</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1.242,2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Coronel Murta</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9.400</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815,41 km²</w:t>
            </w:r>
          </w:p>
        </w:tc>
      </w:tr>
      <w:tr w:rsidR="000C1D76" w:rsidRPr="000C1D76" w:rsidTr="000C1D76">
        <w:trPr>
          <w:jc w:val="center"/>
        </w:trPr>
        <w:tc>
          <w:tcPr>
            <w:tcW w:w="1562" w:type="pc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Metropolitana de Belo Horizonte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Alvorada de Minas</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3.666</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374,01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Vale do Mucuri</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Crisólita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6.525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966,2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Serra dos Aimorés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8.767</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213,55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Vale do Rio Doce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Açucena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10.140</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815,42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Galileia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7.061</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720,36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Inhapim</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24.835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858,02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Alvarenga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4.292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278,17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Central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7.072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204,33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Santa Efigênia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4.622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131,97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Geraldo da Piedade</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4.289</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152,34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6.286</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80,62 km²</w:t>
            </w:r>
          </w:p>
        </w:tc>
      </w:tr>
    </w:tbl>
    <w:p w:rsidR="000C1D76" w:rsidRDefault="000C1D76" w:rsidP="000C1D76">
      <w:pPr>
        <w:widowControl w:val="0"/>
        <w:spacing w:line="360" w:lineRule="auto"/>
        <w:jc w:val="both"/>
        <w:rPr>
          <w:rFonts w:ascii="Garamond" w:hAnsi="Garamond" w:cs="Arial"/>
          <w:b/>
        </w:rPr>
      </w:pPr>
    </w:p>
    <w:p w:rsidR="000C1D76" w:rsidRPr="00307EDE"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As mesorregiões são bem próximas</w:t>
      </w:r>
      <w:r w:rsidR="00275A24">
        <w:rPr>
          <w:rFonts w:ascii="Garamond" w:hAnsi="Garamond" w:cs="Arial"/>
        </w:rPr>
        <w:t>, fazendo divisa entre si</w:t>
      </w:r>
      <w:r>
        <w:rPr>
          <w:rFonts w:ascii="Garamond" w:hAnsi="Garamond" w:cs="Arial"/>
        </w:rPr>
        <w:t>.</w:t>
      </w:r>
    </w:p>
    <w:p w:rsidR="00183F83" w:rsidRDefault="00183F83" w:rsidP="00183F83">
      <w:pPr>
        <w:pStyle w:val="PargrafodaLista"/>
        <w:widowControl w:val="0"/>
        <w:spacing w:line="360" w:lineRule="auto"/>
        <w:ind w:left="1418"/>
        <w:jc w:val="both"/>
        <w:rPr>
          <w:rFonts w:ascii="Garamond" w:hAnsi="Garamond" w:cs="Arial"/>
        </w:rPr>
      </w:pPr>
      <w:r>
        <w:rPr>
          <w:rFonts w:ascii="Garamond" w:hAnsi="Garamond" w:cs="Arial"/>
          <w:noProof/>
        </w:rPr>
        <w:drawing>
          <wp:inline distT="0" distB="0" distL="0" distR="0">
            <wp:extent cx="4145720" cy="2498090"/>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4200781" cy="2531268"/>
                    </a:xfrm>
                    <a:prstGeom prst="rect">
                      <a:avLst/>
                    </a:prstGeom>
                  </pic:spPr>
                </pic:pic>
              </a:graphicData>
            </a:graphic>
          </wp:inline>
        </w:drawing>
      </w:r>
    </w:p>
    <w:p w:rsidR="00183F83" w:rsidRPr="00FD4E7C"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FD4E7C" w:rsidRPr="00307EDE" w:rsidRDefault="00FD4E7C" w:rsidP="00FD4E7C">
      <w:pPr>
        <w:pStyle w:val="PargrafodaLista"/>
        <w:widowControl w:val="0"/>
        <w:spacing w:line="360" w:lineRule="auto"/>
        <w:ind w:left="1418"/>
        <w:jc w:val="both"/>
        <w:rPr>
          <w:rFonts w:ascii="Garamond" w:hAnsi="Garamond" w:cs="Arial"/>
          <w:b/>
        </w:rPr>
      </w:pPr>
    </w:p>
    <w:p w:rsidR="00183F83" w:rsidRDefault="00A52D05" w:rsidP="006B7F48">
      <w:pPr>
        <w:widowControl w:val="0"/>
        <w:spacing w:line="360" w:lineRule="auto"/>
        <w:jc w:val="center"/>
        <w:rPr>
          <w:rFonts w:ascii="Garamond" w:hAnsi="Garamond" w:cs="Arial"/>
          <w:b/>
        </w:rPr>
      </w:pPr>
      <w:r>
        <w:rPr>
          <w:rFonts w:ascii="Garamond" w:hAnsi="Garamond" w:cs="Arial"/>
          <w:b/>
          <w:noProof/>
        </w:rPr>
        <w:drawing>
          <wp:inline distT="0" distB="0" distL="0" distR="0">
            <wp:extent cx="4816293" cy="327660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4342" cy="3322895"/>
                    </a:xfrm>
                    <a:prstGeom prst="rect">
                      <a:avLst/>
                    </a:prstGeom>
                  </pic:spPr>
                </pic:pic>
              </a:graphicData>
            </a:graphic>
          </wp:inline>
        </w:drawing>
      </w:r>
    </w:p>
    <w:p w:rsidR="00307EDE" w:rsidRDefault="00307EDE" w:rsidP="00307EDE">
      <w:pPr>
        <w:pStyle w:val="PargrafodaLista"/>
        <w:widowControl w:val="0"/>
        <w:spacing w:line="360" w:lineRule="auto"/>
        <w:ind w:left="1418"/>
        <w:jc w:val="both"/>
        <w:rPr>
          <w:rFonts w:ascii="Garamond" w:hAnsi="Garamond" w:cs="Arial"/>
          <w:b/>
        </w:rPr>
      </w:pPr>
    </w:p>
    <w:p w:rsidR="0000494B" w:rsidRPr="00307EDE" w:rsidRDefault="0000494B" w:rsidP="00307EDE">
      <w:pPr>
        <w:pStyle w:val="PargrafodaLista"/>
        <w:widowControl w:val="0"/>
        <w:spacing w:line="360" w:lineRule="auto"/>
        <w:ind w:left="1418"/>
        <w:jc w:val="both"/>
        <w:rPr>
          <w:rFonts w:ascii="Garamond" w:hAnsi="Garamond" w:cs="Arial"/>
          <w:b/>
        </w:rPr>
      </w:pP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FD4E7C"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FD4E7C" w:rsidRPr="00FD4E7C" w:rsidRDefault="00FD4E7C" w:rsidP="00FD4E7C">
      <w:pPr>
        <w:widowControl w:val="0"/>
        <w:spacing w:line="360" w:lineRule="auto"/>
        <w:jc w:val="both"/>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473533">
      <w:pPr>
        <w:pStyle w:val="PargrafodaLista"/>
        <w:spacing w:line="360" w:lineRule="auto"/>
        <w:rPr>
          <w:rFonts w:ascii="Garamond" w:hAnsi="Garamond" w:cs="Arial"/>
          <w:b/>
        </w:rPr>
      </w:pPr>
    </w:p>
    <w:p w:rsidR="00C97146" w:rsidRPr="00F31519" w:rsidRDefault="00473533" w:rsidP="00473533">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473533">
      <w:pPr>
        <w:pStyle w:val="PargrafodaLista"/>
        <w:widowControl w:val="0"/>
        <w:spacing w:line="360" w:lineRule="auto"/>
        <w:ind w:left="1418"/>
        <w:contextualSpacing w:val="0"/>
        <w:jc w:val="both"/>
        <w:rPr>
          <w:rFonts w:ascii="Garamond" w:hAnsi="Garamond"/>
          <w:sz w:val="22"/>
          <w:szCs w:val="22"/>
        </w:rPr>
      </w:pPr>
    </w:p>
    <w:p w:rsidR="00C97146" w:rsidRPr="00FD4E7C" w:rsidRDefault="00C97146" w:rsidP="00473533">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FD4E7C" w:rsidRPr="00C97146" w:rsidRDefault="00FD4E7C" w:rsidP="00473533">
      <w:pPr>
        <w:pStyle w:val="PargrafodaLista"/>
        <w:widowControl w:val="0"/>
        <w:spacing w:line="360" w:lineRule="auto"/>
        <w:ind w:left="1418"/>
        <w:jc w:val="both"/>
        <w:rPr>
          <w:rFonts w:ascii="Garamond" w:hAnsi="Garamond" w:cs="Arial"/>
          <w:b/>
        </w:rPr>
      </w:pPr>
    </w:p>
    <w:p w:rsidR="00C97146" w:rsidRPr="00F31519" w:rsidRDefault="00C97146" w:rsidP="0047353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como se pode perceber nas informações coletadas, referido </w:t>
      </w:r>
      <w:r w:rsidR="00473533">
        <w:rPr>
          <w:rFonts w:ascii="Garamond" w:hAnsi="Garamond" w:cs="Arial"/>
        </w:rPr>
        <w:lastRenderedPageBreak/>
        <w:t>grupo de empresas reunidas em conluio</w:t>
      </w:r>
      <w:r w:rsidRPr="00F31519">
        <w:rPr>
          <w:rFonts w:ascii="Garamond" w:hAnsi="Garamond" w:cs="Arial"/>
        </w:rPr>
        <w:t xml:space="preserve"> 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473533">
      <w:pPr>
        <w:pStyle w:val="PargrafodaLista"/>
        <w:widowControl w:val="0"/>
        <w:spacing w:line="360" w:lineRule="auto"/>
        <w:ind w:left="0" w:firstLine="1418"/>
        <w:jc w:val="both"/>
        <w:rPr>
          <w:rFonts w:ascii="Garamond" w:hAnsi="Garamond" w:cs="Arial"/>
          <w:b/>
        </w:rPr>
      </w:pPr>
    </w:p>
    <w:p w:rsidR="00C97146" w:rsidRPr="0000494B" w:rsidRDefault="00C97146" w:rsidP="00473533">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00494B" w:rsidRPr="0000494B" w:rsidRDefault="0000494B" w:rsidP="0000494B">
      <w:pPr>
        <w:pStyle w:val="PargrafodaLista"/>
        <w:rPr>
          <w:rFonts w:ascii="Garamond" w:hAnsi="Garamond" w:cs="Arial"/>
          <w:b/>
        </w:rPr>
      </w:pPr>
    </w:p>
    <w:p w:rsidR="00C97146" w:rsidRPr="00307EDE" w:rsidRDefault="00275A24" w:rsidP="0047353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307EDE" w:rsidRPr="00307EDE" w:rsidRDefault="00307EDE" w:rsidP="00473533">
      <w:pPr>
        <w:widowControl w:val="0"/>
        <w:spacing w:line="360" w:lineRule="auto"/>
        <w:jc w:val="both"/>
        <w:rPr>
          <w:rFonts w:ascii="Garamond" w:hAnsi="Garamond" w:cs="Arial"/>
          <w:b/>
        </w:rPr>
      </w:pPr>
    </w:p>
    <w:p w:rsidR="00275A24" w:rsidRPr="000B6CD5" w:rsidRDefault="00275A24" w:rsidP="0047353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473533">
      <w:pPr>
        <w:widowControl w:val="0"/>
        <w:spacing w:line="360" w:lineRule="auto"/>
        <w:jc w:val="both"/>
        <w:rPr>
          <w:rFonts w:ascii="Garamond" w:hAnsi="Garamond" w:cs="Arial"/>
          <w:b/>
        </w:rPr>
      </w:pPr>
    </w:p>
    <w:p w:rsidR="00275A24" w:rsidRPr="00211A17" w:rsidRDefault="00FC28CF"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00494B"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 xml:space="preserve">100% destas mesmas licitações, a empresa VALMIR FARIA DA SILVA – ME apresenta o orçamento de menor valor, ao passo </w:t>
      </w:r>
      <w:r>
        <w:rPr>
          <w:rFonts w:ascii="Garamond" w:hAnsi="Garamond" w:cs="Arial"/>
        </w:rPr>
        <w:lastRenderedPageBreak/>
        <w:t>que as outras duas, ANGELA MAYARA RIBEIRO SERRA – ME e JOÃO MENDES SOARES – ME, apresentam os orçamentos de maior valor.</w:t>
      </w:r>
      <w:r w:rsidR="00CC1267">
        <w:rPr>
          <w:rFonts w:ascii="Garamond" w:hAnsi="Garamond" w:cs="Arial"/>
        </w:rPr>
        <w:t xml:space="preserve"> </w:t>
      </w:r>
    </w:p>
    <w:p w:rsidR="0000494B" w:rsidRPr="0000494B" w:rsidRDefault="0000494B" w:rsidP="0000494B">
      <w:pPr>
        <w:pStyle w:val="PargrafodaLista"/>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Livraria Dumec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Comercial Noé Machado Eireli</w:t>
            </w:r>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 xml:space="preserve">PP </w:t>
            </w:r>
            <w:r>
              <w:rPr>
                <w:rFonts w:ascii="Garamond" w:hAnsi="Garamond" w:cs="Arial"/>
                <w:sz w:val="22"/>
                <w:szCs w:val="22"/>
              </w:rPr>
              <w:lastRenderedPageBreak/>
              <w:t>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lastRenderedPageBreak/>
              <w:t xml:space="preserve">Ângela Mayara Ribeiro </w:t>
            </w:r>
            <w:r>
              <w:rPr>
                <w:rFonts w:ascii="Garamond" w:hAnsi="Garamond" w:cs="Arial"/>
                <w:sz w:val="22"/>
                <w:szCs w:val="22"/>
              </w:rPr>
              <w:lastRenderedPageBreak/>
              <w:t>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lastRenderedPageBreak/>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Paulo Henrique Medanha</w:t>
            </w:r>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FD4E7C" w:rsidRPr="00FD4E7C" w:rsidRDefault="00FD4E7C" w:rsidP="00FD4E7C">
      <w:pPr>
        <w:pStyle w:val="PargrafodaLista"/>
        <w:widowControl w:val="0"/>
        <w:spacing w:line="360" w:lineRule="auto"/>
        <w:ind w:left="1418"/>
        <w:jc w:val="both"/>
        <w:rPr>
          <w:rFonts w:ascii="Garamond" w:hAnsi="Garamond" w:cs="Arial"/>
          <w:b/>
        </w:rPr>
      </w:pPr>
    </w:p>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não resta dúvida sobre a existência de acordo entre as empresas.</w:t>
      </w:r>
    </w:p>
    <w:p w:rsidR="00CC1267" w:rsidRP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Cabe um destaque aqui para a empresa ALEX DE PAULA MACIEL –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FD4E7C"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FD4E7C"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4E2E04" w:rsidRDefault="004E2E04" w:rsidP="00FD4E7C">
      <w:pPr>
        <w:widowControl w:val="0"/>
        <w:spacing w:line="360" w:lineRule="auto"/>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Cangussu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p w:rsidR="0000494B" w:rsidRDefault="0000494B"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lastRenderedPageBreak/>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Cangussu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r>
              <w:rPr>
                <w:rFonts w:ascii="Garamond" w:hAnsi="Garamond" w:cs="Arial"/>
                <w:sz w:val="22"/>
                <w:szCs w:val="22"/>
              </w:rPr>
              <w:t>Escritomóveis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Default="0094271D"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ver, não existe dúvida quanto à realização de fraude à licitação, </w:t>
      </w:r>
      <w:r>
        <w:rPr>
          <w:rFonts w:ascii="Garamond" w:hAnsi="Garamond" w:cs="Arial"/>
        </w:rPr>
        <w:lastRenderedPageBreak/>
        <w:t>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FD4E7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Pr="004D61A6" w:rsidRDefault="004D61A6"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xml:space="preserve">, mas somente as três empresas investigadas são sempre as </w:t>
      </w:r>
      <w:r w:rsidR="004D61A6">
        <w:rPr>
          <w:rFonts w:ascii="Garamond" w:hAnsi="Garamond" w:cs="Arial"/>
        </w:rPr>
        <w:lastRenderedPageBreak/>
        <w:t>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Observemos bem o quadro acima. Apesar de todos os editais de licitação serem supostamente publicados, dando visibilidade aos procedimentos, são sempre as empresas investigadas que participam e os vencem. As únicas exceções são os 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EF7B6E" w:rsidRDefault="00FD4E7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r w:rsidR="00EF7B6E">
        <w:rPr>
          <w:rFonts w:ascii="Garamond" w:hAnsi="Garamond" w:cs="Arial"/>
        </w:rPr>
        <w:t xml:space="preserve"> </w:t>
      </w:r>
    </w:p>
    <w:p w:rsidR="0058278C" w:rsidRPr="00EF7B6E" w:rsidRDefault="0058278C" w:rsidP="007C1F5A">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Default="00C979C3" w:rsidP="00804CEF">
            <w:pPr>
              <w:widowControl w:val="0"/>
              <w:jc w:val="center"/>
              <w:rPr>
                <w:rFonts w:ascii="Garamond" w:hAnsi="Garamond" w:cs="Arial"/>
                <w:sz w:val="22"/>
                <w:szCs w:val="22"/>
              </w:rPr>
            </w:pPr>
            <w:r>
              <w:rPr>
                <w:rFonts w:ascii="Garamond" w:hAnsi="Garamond" w:cs="Arial"/>
                <w:sz w:val="22"/>
                <w:szCs w:val="22"/>
              </w:rPr>
              <w:t>Comercial Noé Machado Eireli</w:t>
            </w:r>
          </w:p>
          <w:p w:rsidR="0000494B" w:rsidRPr="001A7D07" w:rsidRDefault="0000494B" w:rsidP="00804CEF">
            <w:pPr>
              <w:widowControl w:val="0"/>
              <w:jc w:val="center"/>
              <w:rPr>
                <w:rFonts w:ascii="Garamond" w:hAnsi="Garamond" w:cs="Arial"/>
                <w:sz w:val="22"/>
                <w:szCs w:val="22"/>
              </w:rPr>
            </w:pP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lastRenderedPageBreak/>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EF7B6E" w:rsidRPr="00EF7B6E" w:rsidRDefault="00EF7B6E" w:rsidP="007C1F5A">
      <w:pPr>
        <w:widowControl w:val="0"/>
        <w:spacing w:line="360" w:lineRule="auto"/>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São Geraldo da Piedade, no PP 025/2017, a empresa Valmir Faria da Silva – ME apresentou orçamento prévio em 04/09/2017, apesar de a requisição ter sido realizada em 28/08/2017. Ocorre que, diferente disso, as outras duas empresas apresentaram orçamento antes da requisição, João Mendes Soares – ME em 02/08/2017 e Cangussu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Cangussu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473533" w:rsidRDefault="001D14D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fatos são curiosos e controversos.</w:t>
      </w:r>
    </w:p>
    <w:p w:rsidR="00473533" w:rsidRPr="00473533" w:rsidRDefault="00473533" w:rsidP="00473533">
      <w:pPr>
        <w:widowControl w:val="0"/>
        <w:spacing w:line="360" w:lineRule="auto"/>
        <w:jc w:val="both"/>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 xml:space="preserve">(no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w:t>
      </w:r>
      <w:r>
        <w:rPr>
          <w:rFonts w:ascii="Garamond" w:hAnsi="Garamond" w:cs="Arial"/>
        </w:rPr>
        <w:lastRenderedPageBreak/>
        <w:t>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3873F0"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3873F0" w:rsidRPr="003873F0" w:rsidRDefault="003873F0" w:rsidP="003873F0">
      <w:pPr>
        <w:pStyle w:val="PargrafodaLista"/>
        <w:rPr>
          <w:rFonts w:ascii="Garamond" w:hAnsi="Garamond" w:cs="Arial"/>
          <w:b/>
        </w:rPr>
      </w:pP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foram elas que venceram as licitações.</w:t>
      </w:r>
    </w:p>
    <w:p w:rsidR="0022321F" w:rsidRPr="0058278C" w:rsidRDefault="0022321F"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Default="005A0EE2" w:rsidP="005A0EE2">
      <w:pPr>
        <w:pStyle w:val="PargrafodaLista"/>
        <w:spacing w:line="360" w:lineRule="auto"/>
        <w:rPr>
          <w:rFonts w:ascii="Garamond" w:hAnsi="Garamond" w:cs="Arial"/>
          <w:b/>
        </w:rPr>
      </w:pPr>
    </w:p>
    <w:p w:rsidR="0000494B" w:rsidRDefault="0000494B" w:rsidP="007C1F5A">
      <w:pPr>
        <w:pStyle w:val="PargrafodaLista"/>
        <w:widowControl w:val="0"/>
        <w:spacing w:line="360" w:lineRule="auto"/>
        <w:ind w:left="1418"/>
        <w:jc w:val="both"/>
        <w:rPr>
          <w:rFonts w:ascii="Garamond" w:hAnsi="Garamond" w:cs="Arial"/>
          <w:b/>
        </w:rPr>
      </w:pPr>
    </w:p>
    <w:p w:rsidR="0000494B" w:rsidRDefault="0000494B" w:rsidP="007C1F5A">
      <w:pPr>
        <w:pStyle w:val="PargrafodaLista"/>
        <w:widowControl w:val="0"/>
        <w:spacing w:line="360" w:lineRule="auto"/>
        <w:ind w:left="1418"/>
        <w:jc w:val="both"/>
        <w:rPr>
          <w:rFonts w:ascii="Garamond" w:hAnsi="Garamond" w:cs="Arial"/>
          <w:b/>
        </w:rPr>
      </w:pPr>
    </w:p>
    <w:p w:rsidR="0000494B" w:rsidRDefault="0000494B" w:rsidP="007C1F5A">
      <w:pPr>
        <w:pStyle w:val="PargrafodaLista"/>
        <w:widowControl w:val="0"/>
        <w:spacing w:line="360" w:lineRule="auto"/>
        <w:ind w:left="1418"/>
        <w:jc w:val="both"/>
        <w:rPr>
          <w:rFonts w:ascii="Garamond" w:hAnsi="Garamond" w:cs="Arial"/>
          <w:b/>
        </w:rPr>
      </w:pPr>
    </w:p>
    <w:p w:rsidR="0000494B" w:rsidRDefault="0000494B" w:rsidP="007C1F5A">
      <w:pPr>
        <w:pStyle w:val="PargrafodaLista"/>
        <w:widowControl w:val="0"/>
        <w:spacing w:line="360" w:lineRule="auto"/>
        <w:ind w:left="1418"/>
        <w:jc w:val="both"/>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lastRenderedPageBreak/>
        <w:t>I.2) Informações detalhadas sobre as empresas investigadas: Ângela Mayara Ribeiro Serra – ME, João Mendes Soares – ME e Valmir Faria da Silva – ME</w:t>
      </w:r>
    </w:p>
    <w:p w:rsidR="0000494B" w:rsidRDefault="0000494B"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FD4E7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3873F0"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a pessoa jurídica, que já tinha alterado o seu endereço para avenida Abílio Machado, n. 514, sala 6, bairro Jardim Inconfidência, em Belo Horizonte, admitiu nova sócia, Glaides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3873F0" w:rsidRPr="003873F0" w:rsidRDefault="003873F0" w:rsidP="003873F0">
      <w:pPr>
        <w:pStyle w:val="PargrafodaLista"/>
        <w:rPr>
          <w:rFonts w:ascii="Garamond" w:hAnsi="Garamond" w:cs="Arial"/>
          <w:b/>
        </w:rPr>
      </w:pP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02/12/2016, novas alterações foram realizadas: a razão social novamente mudou para POTÊNCIA ACESSÓRIOS AUTOMOTIVOS LTDA. – ME; a sócia Glaides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os fatos não batem e não são 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Maps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473533"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7B1F72" w:rsidRPr="0031399A"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31399A" w:rsidRPr="007B1F72" w:rsidRDefault="0031399A" w:rsidP="0031399A">
      <w:pPr>
        <w:pStyle w:val="PargrafodaLista"/>
        <w:widowControl w:val="0"/>
        <w:spacing w:line="360" w:lineRule="auto"/>
        <w:ind w:left="1418"/>
        <w:jc w:val="both"/>
        <w:rPr>
          <w:rFonts w:ascii="Garamond" w:hAnsi="Garamond" w:cs="Arial"/>
          <w:b/>
        </w:rPr>
      </w:pPr>
    </w:p>
    <w:p w:rsidR="007B1F72" w:rsidRPr="004D77F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Infoseg,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4D77F2" w:rsidRPr="004D77F2" w:rsidRDefault="004D77F2" w:rsidP="004D77F2">
      <w:pPr>
        <w:widowControl w:val="0"/>
        <w:spacing w:line="360" w:lineRule="auto"/>
        <w:jc w:val="both"/>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FD4E7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4C4AF3" w:rsidRPr="0031399A"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p w:rsidR="0031399A" w:rsidRDefault="0031399A" w:rsidP="0031399A">
      <w:pPr>
        <w:widowControl w:val="0"/>
        <w:spacing w:line="360" w:lineRule="auto"/>
        <w:jc w:val="both"/>
        <w:rPr>
          <w:rFonts w:ascii="Garamond" w:hAnsi="Garamond" w:cs="Arial"/>
          <w:b/>
        </w:rPr>
      </w:pPr>
    </w:p>
    <w:p w:rsidR="0000494B" w:rsidRDefault="0000494B" w:rsidP="0031399A">
      <w:pPr>
        <w:widowControl w:val="0"/>
        <w:spacing w:line="360" w:lineRule="auto"/>
        <w:jc w:val="both"/>
        <w:rPr>
          <w:rFonts w:ascii="Garamond" w:hAnsi="Garamond" w:cs="Arial"/>
          <w:b/>
        </w:rPr>
      </w:pPr>
    </w:p>
    <w:p w:rsidR="0000494B" w:rsidRDefault="0000494B" w:rsidP="0031399A">
      <w:pPr>
        <w:widowControl w:val="0"/>
        <w:spacing w:line="360" w:lineRule="auto"/>
        <w:jc w:val="both"/>
        <w:rPr>
          <w:rFonts w:ascii="Garamond" w:hAnsi="Garamond" w:cs="Arial"/>
          <w:b/>
        </w:rPr>
      </w:pP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lastRenderedPageBreak/>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Marechal Falconiere,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31399A" w:rsidRPr="0031399A" w:rsidRDefault="0031399A" w:rsidP="0031399A">
      <w:pPr>
        <w:pStyle w:val="PargrafodaLista"/>
        <w:widowControl w:val="0"/>
        <w:spacing w:line="360" w:lineRule="auto"/>
        <w:ind w:left="1418"/>
        <w:jc w:val="both"/>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31399A">
      <w:pPr>
        <w:pStyle w:val="PargrafodaLista"/>
        <w:widowControl w:val="0"/>
        <w:spacing w:line="360" w:lineRule="auto"/>
        <w:ind w:left="1418"/>
        <w:jc w:val="both"/>
        <w:rPr>
          <w:rFonts w:ascii="Garamond" w:hAnsi="Garamond" w:cs="Arial"/>
          <w:b/>
        </w:rPr>
      </w:pPr>
    </w:p>
    <w:p w:rsidR="00F028EC" w:rsidRPr="00F028EC" w:rsidRDefault="00F028EC" w:rsidP="0031399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rua </w:t>
      </w:r>
      <w:r>
        <w:rPr>
          <w:rFonts w:ascii="Garamond" w:hAnsi="Garamond" w:cs="Arial"/>
        </w:rPr>
        <w:t>Trezentos</w:t>
      </w:r>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31399A">
      <w:pPr>
        <w:pStyle w:val="PargrafodaLista"/>
        <w:spacing w:line="360" w:lineRule="auto"/>
        <w:rPr>
          <w:rFonts w:ascii="Garamond" w:hAnsi="Garamond" w:cs="Arial"/>
          <w:b/>
        </w:rPr>
      </w:pPr>
    </w:p>
    <w:p w:rsidR="00F028EC" w:rsidRPr="00F028EC" w:rsidRDefault="00F028EC" w:rsidP="0031399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31399A">
      <w:pPr>
        <w:pStyle w:val="PargrafodaLista"/>
        <w:spacing w:line="360" w:lineRule="auto"/>
        <w:rPr>
          <w:rFonts w:ascii="Garamond" w:hAnsi="Garamond" w:cs="Arial"/>
          <w:b/>
        </w:rPr>
      </w:pPr>
    </w:p>
    <w:p w:rsidR="00F028EC" w:rsidRPr="00F028EC" w:rsidRDefault="00F028EC" w:rsidP="0031399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Merece destaque também o fato de que a pessoa jurídica não possui nenhum trabalhador registrado, conforme consulta ao Infoseg. Como pode então fornecer tantos livros e materiais didáticos sem funcionários para executar os serviços?</w:t>
      </w:r>
    </w:p>
    <w:p w:rsidR="00F028EC" w:rsidRPr="00F028EC" w:rsidRDefault="00F028EC" w:rsidP="0031399A">
      <w:pPr>
        <w:pStyle w:val="PargrafodaLista"/>
        <w:spacing w:line="360" w:lineRule="auto"/>
        <w:rPr>
          <w:rFonts w:ascii="Garamond" w:hAnsi="Garamond" w:cs="Arial"/>
          <w:b/>
        </w:rPr>
      </w:pPr>
    </w:p>
    <w:p w:rsidR="00F028EC" w:rsidRPr="0031399A" w:rsidRDefault="004275C5" w:rsidP="0031399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31399A" w:rsidRPr="0031399A" w:rsidRDefault="0031399A" w:rsidP="0031399A">
      <w:pPr>
        <w:widowControl w:val="0"/>
        <w:spacing w:line="360" w:lineRule="auto"/>
        <w:jc w:val="both"/>
        <w:rPr>
          <w:rFonts w:ascii="Garamond" w:hAnsi="Garamond" w:cs="Arial"/>
          <w:b/>
        </w:rPr>
      </w:pPr>
    </w:p>
    <w:p w:rsidR="004F28AE" w:rsidRDefault="004F28AE" w:rsidP="0031399A">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31399A">
      <w:pPr>
        <w:pStyle w:val="PargrafodaLista"/>
        <w:widowControl w:val="0"/>
        <w:spacing w:line="360" w:lineRule="auto"/>
        <w:ind w:left="1418"/>
        <w:jc w:val="both"/>
        <w:rPr>
          <w:rFonts w:ascii="Garamond" w:hAnsi="Garamond" w:cs="Arial"/>
          <w:b/>
        </w:rPr>
      </w:pPr>
    </w:p>
    <w:p w:rsidR="004275C5" w:rsidRPr="003D5AAE" w:rsidRDefault="00FD4E7C" w:rsidP="0031399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1º/11/1985, a pessoa jurídica Valmir Faria da Silva – ME, cujo nome fantasia é Edifar Editora e Distribuidora Faria, tinha (e ainda tem) como titular Valmir Faria da Silva, e localiza-se a rua Duarte Coelho, n. 585, bairro Morada do </w:t>
      </w:r>
      <w:r>
        <w:rPr>
          <w:rFonts w:ascii="Garamond" w:hAnsi="Garamond" w:cs="Arial"/>
        </w:rPr>
        <w:lastRenderedPageBreak/>
        <w:t>Vale, em Governador Valadares (ANEXO 9).</w:t>
      </w:r>
    </w:p>
    <w:p w:rsidR="003D5AAE" w:rsidRPr="003D5AAE" w:rsidRDefault="003D5AAE" w:rsidP="0031399A">
      <w:pPr>
        <w:pStyle w:val="PargrafodaLista"/>
        <w:widowControl w:val="0"/>
        <w:spacing w:line="360" w:lineRule="auto"/>
        <w:ind w:left="1418"/>
        <w:jc w:val="both"/>
        <w:rPr>
          <w:rFonts w:ascii="Garamond" w:hAnsi="Garamond" w:cs="Arial"/>
          <w:b/>
        </w:rPr>
      </w:pPr>
    </w:p>
    <w:p w:rsidR="003D5AAE" w:rsidRPr="00D16525" w:rsidRDefault="003D5AAE" w:rsidP="0031399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consulta ao endereço no Google Maps, minha equipe de assessoria localizou uma casa residencial, sem indícios de qualquer estabelecimento comercial. Já em consulta ao Infoseg, verificou-se que a empresa possui cinco funcionários, a seguir denominados: Marilene Almeida Maciel, Maria Cristina Prates Alves, Angélica de Cássia Flor, Vicente Paulo da Silva e Antônio Clarete.</w:t>
      </w:r>
    </w:p>
    <w:p w:rsidR="00D16525" w:rsidRPr="00D16525" w:rsidRDefault="00D16525" w:rsidP="0031399A">
      <w:pPr>
        <w:widowControl w:val="0"/>
        <w:spacing w:line="360" w:lineRule="auto"/>
        <w:jc w:val="both"/>
        <w:rPr>
          <w:rFonts w:ascii="Garamond" w:hAnsi="Garamond" w:cs="Arial"/>
          <w:b/>
        </w:rPr>
      </w:pPr>
    </w:p>
    <w:p w:rsidR="003D5AAE" w:rsidRDefault="000763B1" w:rsidP="0031399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C1F5A" w:rsidRDefault="007C1F5A" w:rsidP="0031399A">
      <w:pPr>
        <w:pStyle w:val="PargrafodaLista"/>
        <w:widowControl w:val="0"/>
        <w:spacing w:line="360" w:lineRule="auto"/>
        <w:ind w:left="1418"/>
        <w:jc w:val="both"/>
        <w:rPr>
          <w:rFonts w:ascii="Garamond" w:hAnsi="Garamond" w:cs="Arial"/>
          <w:b/>
        </w:rPr>
      </w:pPr>
    </w:p>
    <w:p w:rsidR="00797D68" w:rsidRPr="00B90016" w:rsidRDefault="00797D68" w:rsidP="0031399A">
      <w:pPr>
        <w:pStyle w:val="PargrafodaLista"/>
        <w:widowControl w:val="0"/>
        <w:numPr>
          <w:ilvl w:val="0"/>
          <w:numId w:val="1"/>
        </w:numPr>
        <w:spacing w:line="360" w:lineRule="auto"/>
        <w:ind w:left="1418" w:firstLine="0"/>
        <w:jc w:val="both"/>
        <w:rPr>
          <w:rFonts w:ascii="Garamond" w:hAnsi="Garamond" w:cs="Arial"/>
          <w:b/>
        </w:rPr>
      </w:pPr>
      <w:r w:rsidRPr="00B90016">
        <w:rPr>
          <w:rFonts w:ascii="Garamond" w:hAnsi="Garamond" w:cs="Arial"/>
          <w:b/>
        </w:rPr>
        <w:t xml:space="preserve">Da </w:t>
      </w:r>
      <w:r w:rsidR="00E23150" w:rsidRPr="00B90016">
        <w:rPr>
          <w:rFonts w:ascii="Garamond" w:hAnsi="Garamond" w:cs="Arial"/>
          <w:b/>
        </w:rPr>
        <w:t xml:space="preserve">síntese </w:t>
      </w:r>
      <w:r w:rsidR="00AE387A" w:rsidRPr="00B90016">
        <w:rPr>
          <w:rFonts w:ascii="Garamond" w:hAnsi="Garamond" w:cs="Arial"/>
          <w:b/>
        </w:rPr>
        <w:t xml:space="preserve">do </w:t>
      </w:r>
      <w:r w:rsidR="0031399A">
        <w:rPr>
          <w:rFonts w:ascii="Garamond" w:hAnsi="Garamond" w:cs="Arial"/>
          <w:b/>
        </w:rPr>
        <w:t>Procedimento Licitatório n. 059/2012 – Pregão Presencial n. 013/2012 e do Procedimento Licitatório n. 031/2017 – Pregão Presencial n. 025/2017, promovidos pelo município de São Geraldo da Piedade</w:t>
      </w:r>
    </w:p>
    <w:p w:rsidR="00797D68" w:rsidRPr="00797D68" w:rsidRDefault="00797D68" w:rsidP="00C2380A">
      <w:pPr>
        <w:pStyle w:val="PargrafodaLista"/>
        <w:spacing w:line="360" w:lineRule="auto"/>
        <w:rPr>
          <w:rFonts w:ascii="Garamond" w:hAnsi="Garamond" w:cs="Arial"/>
        </w:rPr>
      </w:pPr>
    </w:p>
    <w:p w:rsidR="0031399A" w:rsidRDefault="0031399A" w:rsidP="0047353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Procedimento Licitatório n. 059/2012 – Pregão Presencial n. 013/2012, promovido pelo município de São Geraldo da Piedade, tinha por objeto a aquisição de materiais pedagógicos para 1º a 4º séries do ensino fundamental e material institucional para assistência social do município</w:t>
      </w:r>
      <w:r w:rsidR="00FD4E7C">
        <w:rPr>
          <w:rFonts w:ascii="Garamond" w:hAnsi="Garamond" w:cs="Arial"/>
        </w:rPr>
        <w:t xml:space="preserve"> (ANEXO 10)</w:t>
      </w:r>
      <w:r>
        <w:rPr>
          <w:rFonts w:ascii="Garamond" w:hAnsi="Garamond" w:cs="Arial"/>
        </w:rPr>
        <w:t>.</w:t>
      </w:r>
    </w:p>
    <w:p w:rsidR="0031399A" w:rsidRDefault="0031399A" w:rsidP="00C2380A">
      <w:pPr>
        <w:pStyle w:val="PargrafodaLista"/>
        <w:spacing w:line="360" w:lineRule="auto"/>
        <w:ind w:left="1418"/>
        <w:jc w:val="both"/>
        <w:rPr>
          <w:rFonts w:ascii="Garamond" w:hAnsi="Garamond" w:cs="Arial"/>
        </w:rPr>
      </w:pPr>
    </w:p>
    <w:p w:rsidR="0031399A" w:rsidRDefault="0031399A" w:rsidP="00C2380A">
      <w:pPr>
        <w:pStyle w:val="PargrafodaLista"/>
        <w:numPr>
          <w:ilvl w:val="0"/>
          <w:numId w:val="3"/>
        </w:numPr>
        <w:spacing w:line="360" w:lineRule="auto"/>
        <w:ind w:left="0" w:firstLine="1418"/>
        <w:jc w:val="both"/>
        <w:rPr>
          <w:rFonts w:ascii="Garamond" w:hAnsi="Garamond" w:cs="Arial"/>
        </w:rPr>
      </w:pPr>
      <w:r>
        <w:rPr>
          <w:rFonts w:ascii="Garamond" w:hAnsi="Garamond" w:cs="Arial"/>
        </w:rPr>
        <w:t>No caso do município de São Geraldo da Piedade, o ex-Secretário Municipal de Administração, Eduardo Antônio Rabelo, e a ex-Secretária Municipal de Educação, Rosinei de Lourdes Flor, já requisitaram a abertura do procedimento licitatório diretamente ao então Prefeito Municipal, Antônio José Rabelo, por meio de solicitação realizada em 23/07/2012.</w:t>
      </w:r>
    </w:p>
    <w:p w:rsidR="0031399A" w:rsidRPr="006E42EA" w:rsidRDefault="0031399A" w:rsidP="00C2380A">
      <w:pPr>
        <w:pStyle w:val="PargrafodaLista"/>
        <w:spacing w:line="360" w:lineRule="auto"/>
        <w:rPr>
          <w:rFonts w:ascii="Garamond" w:hAnsi="Garamond" w:cs="Arial"/>
        </w:rPr>
      </w:pPr>
    </w:p>
    <w:p w:rsidR="0031399A" w:rsidRDefault="0031399A" w:rsidP="00C2380A">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Isso porque os orçamentos prévios para a realização da cotação de preços de mercado para o objeto a ser licitado já haviam sido entregues à Prefeitura Municipal de São Geraldo da Piedade antes mesmo da requisição. </w:t>
      </w:r>
    </w:p>
    <w:p w:rsidR="0031399A" w:rsidRPr="006E42EA" w:rsidRDefault="0031399A" w:rsidP="00C2380A">
      <w:pPr>
        <w:pStyle w:val="PargrafodaLista"/>
        <w:spacing w:line="360" w:lineRule="auto"/>
        <w:rPr>
          <w:rFonts w:ascii="Garamond" w:hAnsi="Garamond" w:cs="Arial"/>
        </w:rPr>
      </w:pPr>
    </w:p>
    <w:p w:rsidR="0031399A" w:rsidRDefault="0031399A" w:rsidP="00C2380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 empresas que forneceram o orçamento prévio foram: </w:t>
      </w:r>
      <w:r w:rsidR="00BD7393">
        <w:rPr>
          <w:rFonts w:ascii="Garamond" w:hAnsi="Garamond" w:cs="Arial"/>
        </w:rPr>
        <w:t>Ângela Mayara Ribeiro Serra – ME, Paulo Henrique Mendanha e João Mendes Soares – ME. A cotação foi realizada pelos próprios requisitantes, que estimaram a contratação no montante de R$ 408.810,69.</w:t>
      </w:r>
    </w:p>
    <w:p w:rsidR="0031399A" w:rsidRPr="00D67309" w:rsidRDefault="0031399A" w:rsidP="00C2380A">
      <w:pPr>
        <w:pStyle w:val="PargrafodaLista"/>
        <w:spacing w:line="360" w:lineRule="auto"/>
        <w:rPr>
          <w:rFonts w:ascii="Garamond" w:hAnsi="Garamond" w:cs="Arial"/>
        </w:rPr>
      </w:pPr>
    </w:p>
    <w:p w:rsidR="0031399A" w:rsidRDefault="0031399A" w:rsidP="00C2380A">
      <w:pPr>
        <w:pStyle w:val="PargrafodaLista"/>
        <w:numPr>
          <w:ilvl w:val="0"/>
          <w:numId w:val="3"/>
        </w:numPr>
        <w:spacing w:line="360" w:lineRule="auto"/>
        <w:ind w:left="0" w:firstLine="1418"/>
        <w:jc w:val="both"/>
        <w:rPr>
          <w:rFonts w:ascii="Garamond" w:hAnsi="Garamond" w:cs="Arial"/>
        </w:rPr>
      </w:pPr>
      <w:r>
        <w:rPr>
          <w:rFonts w:ascii="Garamond" w:hAnsi="Garamond" w:cs="Arial"/>
        </w:rPr>
        <w:t>Ora, normalmente, a abertura do procedimento licitatório é solicitada pela secretaria municipal competente por</w:t>
      </w:r>
      <w:r w:rsidR="00BD7393">
        <w:rPr>
          <w:rFonts w:ascii="Garamond" w:hAnsi="Garamond" w:cs="Arial"/>
        </w:rPr>
        <w:t xml:space="preserve"> meio de ofício direcionado ao setor de compras e l</w:t>
      </w:r>
      <w:r>
        <w:rPr>
          <w:rFonts w:ascii="Garamond" w:hAnsi="Garamond" w:cs="Arial"/>
        </w:rPr>
        <w:t xml:space="preserve">icitações do respectivo município para, somente depois da </w:t>
      </w:r>
      <w:r w:rsidR="00BD7393">
        <w:rPr>
          <w:rFonts w:ascii="Garamond" w:hAnsi="Garamond" w:cs="Arial"/>
        </w:rPr>
        <w:t xml:space="preserve">realização de </w:t>
      </w:r>
      <w:r>
        <w:rPr>
          <w:rFonts w:ascii="Garamond" w:hAnsi="Garamond" w:cs="Arial"/>
        </w:rPr>
        <w:t>pesquisa de mercado, da verificação de dotação orçamentária e de disponibilidade financeira, ser autorizada pelo prefeito municipal.</w:t>
      </w:r>
    </w:p>
    <w:p w:rsidR="0031399A" w:rsidRPr="006E42EA" w:rsidRDefault="0031399A" w:rsidP="00C2380A">
      <w:pPr>
        <w:pStyle w:val="PargrafodaLista"/>
        <w:spacing w:line="360" w:lineRule="auto"/>
        <w:rPr>
          <w:rFonts w:ascii="Garamond" w:hAnsi="Garamond" w:cs="Arial"/>
        </w:rPr>
      </w:pPr>
    </w:p>
    <w:p w:rsidR="00BD7393" w:rsidRDefault="0031399A" w:rsidP="0047353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Porém, </w:t>
      </w:r>
      <w:r w:rsidR="00BD7393">
        <w:rPr>
          <w:rFonts w:ascii="Garamond" w:hAnsi="Garamond" w:cs="Arial"/>
        </w:rPr>
        <w:t>no procedimento licitatório promovido pelo município de São Geraldo da Piedade não houve qualquer consulta ao setor de compras e licitações do município</w:t>
      </w:r>
      <w:r>
        <w:rPr>
          <w:rFonts w:ascii="Garamond" w:hAnsi="Garamond" w:cs="Arial"/>
        </w:rPr>
        <w:t xml:space="preserve">. </w:t>
      </w:r>
    </w:p>
    <w:p w:rsidR="00BD7393" w:rsidRPr="00BD7393" w:rsidRDefault="00BD7393" w:rsidP="00C2380A">
      <w:pPr>
        <w:pStyle w:val="PargrafodaLista"/>
        <w:spacing w:line="360" w:lineRule="auto"/>
        <w:rPr>
          <w:rFonts w:ascii="Garamond" w:hAnsi="Garamond" w:cs="Arial"/>
        </w:rPr>
      </w:pPr>
    </w:p>
    <w:p w:rsidR="0031399A" w:rsidRDefault="0031399A" w:rsidP="00C2380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Os fatos evidenciam </w:t>
      </w:r>
      <w:r w:rsidR="003873F0">
        <w:rPr>
          <w:rFonts w:ascii="Garamond" w:hAnsi="Garamond" w:cs="Arial"/>
        </w:rPr>
        <w:t>o</w:t>
      </w:r>
      <w:r>
        <w:rPr>
          <w:rFonts w:ascii="Garamond" w:hAnsi="Garamond" w:cs="Arial"/>
        </w:rPr>
        <w:t xml:space="preserve"> conluio.</w:t>
      </w:r>
    </w:p>
    <w:p w:rsidR="0031399A" w:rsidRPr="00D67309" w:rsidRDefault="0031399A" w:rsidP="00C2380A">
      <w:pPr>
        <w:spacing w:line="360" w:lineRule="auto"/>
        <w:jc w:val="both"/>
        <w:rPr>
          <w:rFonts w:ascii="Garamond" w:hAnsi="Garamond" w:cs="Arial"/>
        </w:rPr>
      </w:pPr>
    </w:p>
    <w:p w:rsidR="0031399A" w:rsidRDefault="0031399A" w:rsidP="00C2380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Até porque, coincidência ou não, como em todos os demais procedimentos licitatórios realizados nos municípios mencionados no tópico anterior, as únicas licitantes e vencedoras deste Pregão Presencial n. </w:t>
      </w:r>
      <w:r w:rsidR="00BD7393">
        <w:rPr>
          <w:rFonts w:ascii="Garamond" w:hAnsi="Garamond" w:cs="Arial"/>
        </w:rPr>
        <w:t>013/2012</w:t>
      </w:r>
      <w:r>
        <w:rPr>
          <w:rFonts w:ascii="Garamond" w:hAnsi="Garamond" w:cs="Arial"/>
        </w:rPr>
        <w:t xml:space="preserve"> foram as mesmas empresas que apresentaram os orçamentos prévios na fase interna da licitação: </w:t>
      </w:r>
      <w:r w:rsidR="00BD7393">
        <w:rPr>
          <w:rFonts w:ascii="Garamond" w:hAnsi="Garamond" w:cs="Arial"/>
        </w:rPr>
        <w:t>Ângela Mayara Ribeiro Serra</w:t>
      </w:r>
      <w:r>
        <w:rPr>
          <w:rFonts w:ascii="Garamond" w:hAnsi="Garamond" w:cs="Arial"/>
        </w:rPr>
        <w:t xml:space="preserve"> – ME e João Mendes Soares – ME.</w:t>
      </w:r>
    </w:p>
    <w:p w:rsidR="00BD7393" w:rsidRPr="00BD7393" w:rsidRDefault="00BD7393" w:rsidP="00C2380A">
      <w:pPr>
        <w:pStyle w:val="PargrafodaLista"/>
        <w:spacing w:line="360" w:lineRule="auto"/>
        <w:rPr>
          <w:rFonts w:ascii="Garamond" w:hAnsi="Garamond" w:cs="Arial"/>
        </w:rPr>
      </w:pPr>
    </w:p>
    <w:p w:rsidR="00BD7393" w:rsidRPr="003873F0" w:rsidRDefault="00BD7393" w:rsidP="00C61F0A">
      <w:pPr>
        <w:pStyle w:val="PargrafodaLista"/>
        <w:numPr>
          <w:ilvl w:val="0"/>
          <w:numId w:val="3"/>
        </w:numPr>
        <w:spacing w:line="360" w:lineRule="auto"/>
        <w:ind w:left="0" w:firstLine="1418"/>
        <w:jc w:val="both"/>
        <w:rPr>
          <w:rFonts w:ascii="Garamond" w:hAnsi="Garamond" w:cs="Arial"/>
        </w:rPr>
      </w:pPr>
      <w:r w:rsidRPr="003873F0">
        <w:rPr>
          <w:rFonts w:ascii="Garamond" w:hAnsi="Garamond" w:cs="Arial"/>
        </w:rPr>
        <w:lastRenderedPageBreak/>
        <w:t xml:space="preserve">Aliado a isso, não foi acostada aos autos da licitação </w:t>
      </w:r>
      <w:r w:rsidR="003873F0" w:rsidRPr="003873F0">
        <w:rPr>
          <w:rFonts w:ascii="Garamond" w:hAnsi="Garamond" w:cs="Arial"/>
        </w:rPr>
        <w:t>qualquer</w:t>
      </w:r>
      <w:r w:rsidRPr="003873F0">
        <w:rPr>
          <w:rFonts w:ascii="Garamond" w:hAnsi="Garamond" w:cs="Arial"/>
        </w:rPr>
        <w:t xml:space="preserve"> documentação relativa às licitantes, para verificação dos requisitos exigidos no edital. Em ordem numérica de página, os autos passam do termo de publicação e de e-mails de solicitação do edital diretamente para a ata da sessão pública do Pregão Presencial n. 013/2012.</w:t>
      </w:r>
      <w:r w:rsidR="003873F0" w:rsidRPr="003873F0">
        <w:rPr>
          <w:rFonts w:ascii="Garamond" w:hAnsi="Garamond" w:cs="Arial"/>
        </w:rPr>
        <w:t xml:space="preserve"> </w:t>
      </w:r>
      <w:r w:rsidRPr="003873F0">
        <w:rPr>
          <w:rFonts w:ascii="Garamond" w:hAnsi="Garamond" w:cs="Arial"/>
        </w:rPr>
        <w:t>Não foram analisados documentos das empresas na licitação? A meu ver, o Procedimento Licitatório n. 059/2012 – Pregão Presencial n. 013/2012 foi claramente montado e direcionado às empresas que o venceram.</w:t>
      </w:r>
    </w:p>
    <w:p w:rsidR="0031399A" w:rsidRDefault="0031399A" w:rsidP="00C2380A">
      <w:pPr>
        <w:pStyle w:val="PargrafodaLista"/>
        <w:spacing w:line="360" w:lineRule="auto"/>
        <w:ind w:left="1418"/>
        <w:jc w:val="both"/>
        <w:rPr>
          <w:rFonts w:ascii="Garamond" w:hAnsi="Garamond" w:cs="Arial"/>
        </w:rPr>
      </w:pPr>
    </w:p>
    <w:p w:rsidR="0031399A" w:rsidRDefault="0031399A" w:rsidP="00C2380A">
      <w:pPr>
        <w:pStyle w:val="PargrafodaLista"/>
        <w:numPr>
          <w:ilvl w:val="0"/>
          <w:numId w:val="3"/>
        </w:numPr>
        <w:spacing w:line="360" w:lineRule="auto"/>
        <w:ind w:left="0" w:firstLine="1418"/>
        <w:jc w:val="both"/>
        <w:rPr>
          <w:rFonts w:ascii="Garamond" w:hAnsi="Garamond" w:cs="Arial"/>
        </w:rPr>
      </w:pPr>
      <w:r>
        <w:rPr>
          <w:rFonts w:ascii="Garamond" w:hAnsi="Garamond" w:cs="Arial"/>
        </w:rPr>
        <w:t>A</w:t>
      </w:r>
      <w:r w:rsidRPr="00D67309">
        <w:rPr>
          <w:rFonts w:ascii="Garamond" w:hAnsi="Garamond" w:cs="Arial"/>
        </w:rPr>
        <w:t xml:space="preserve">o final, o Pregão Presencial n. </w:t>
      </w:r>
      <w:r w:rsidR="001869F9">
        <w:rPr>
          <w:rFonts w:ascii="Garamond" w:hAnsi="Garamond" w:cs="Arial"/>
        </w:rPr>
        <w:t>013/2012</w:t>
      </w:r>
      <w:r w:rsidRPr="00D67309">
        <w:rPr>
          <w:rFonts w:ascii="Garamond" w:hAnsi="Garamond" w:cs="Arial"/>
        </w:rPr>
        <w:t xml:space="preserve"> restou homologado em </w:t>
      </w:r>
      <w:r w:rsidR="001869F9">
        <w:rPr>
          <w:rFonts w:ascii="Garamond" w:hAnsi="Garamond" w:cs="Arial"/>
        </w:rPr>
        <w:t>24/08/2012</w:t>
      </w:r>
      <w:r w:rsidRPr="00D67309">
        <w:rPr>
          <w:rFonts w:ascii="Garamond" w:hAnsi="Garamond" w:cs="Arial"/>
        </w:rPr>
        <w:t xml:space="preserve">, </w:t>
      </w:r>
      <w:r w:rsidR="001869F9">
        <w:rPr>
          <w:rFonts w:ascii="Garamond" w:hAnsi="Garamond" w:cs="Arial"/>
        </w:rPr>
        <w:t>restando vencedoras a empresa João Mendes Soares – ME, no valor total de R$ 168.330,00, e Ângela Mayara Ribeiro Serra – ME, no valor total de R$ 211.920,00.</w:t>
      </w:r>
    </w:p>
    <w:p w:rsidR="001869F9" w:rsidRPr="001869F9" w:rsidRDefault="001869F9" w:rsidP="00C2380A">
      <w:pPr>
        <w:pStyle w:val="PargrafodaLista"/>
        <w:spacing w:line="360" w:lineRule="auto"/>
        <w:rPr>
          <w:rFonts w:ascii="Garamond" w:hAnsi="Garamond" w:cs="Arial"/>
        </w:rPr>
      </w:pPr>
    </w:p>
    <w:p w:rsidR="00C2380A" w:rsidRDefault="00C2380A" w:rsidP="00C2380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Para respaldar ainda mais a existência de conluio, entre as empresas vencedoras e a administração municipal de São Geraldo da Piedade, vale destacar a forma de pagamento realizada à época: foram pagos altos valores às empresas em pequenas quantias </w:t>
      </w:r>
      <w:r w:rsidR="00905136">
        <w:rPr>
          <w:rFonts w:ascii="Garamond" w:hAnsi="Garamond" w:cs="Arial"/>
        </w:rPr>
        <w:t xml:space="preserve">parceladas </w:t>
      </w:r>
      <w:r>
        <w:rPr>
          <w:rFonts w:ascii="Garamond" w:hAnsi="Garamond" w:cs="Arial"/>
        </w:rPr>
        <w:t xml:space="preserve">de R$ 4.900,00, por meio de cheques. </w:t>
      </w:r>
      <w:r w:rsidRPr="00C2380A">
        <w:rPr>
          <w:rFonts w:ascii="Garamond" w:hAnsi="Garamond" w:cs="Arial"/>
        </w:rPr>
        <w:t xml:space="preserve">Vejamos o que foi constatado no relatório da controladoria </w:t>
      </w:r>
      <w:r w:rsidR="00905136">
        <w:rPr>
          <w:rFonts w:ascii="Garamond" w:hAnsi="Garamond" w:cs="Arial"/>
        </w:rPr>
        <w:t xml:space="preserve">interna </w:t>
      </w:r>
      <w:r w:rsidRPr="00C2380A">
        <w:rPr>
          <w:rFonts w:ascii="Garamond" w:hAnsi="Garamond" w:cs="Arial"/>
        </w:rPr>
        <w:t>do município:</w:t>
      </w:r>
    </w:p>
    <w:p w:rsidR="00473533" w:rsidRPr="00473533" w:rsidRDefault="00473533" w:rsidP="00473533">
      <w:pPr>
        <w:spacing w:line="360" w:lineRule="auto"/>
        <w:jc w:val="both"/>
        <w:rPr>
          <w:rFonts w:ascii="Garamond" w:hAnsi="Garamond" w:cs="Arial"/>
        </w:rPr>
      </w:pPr>
    </w:p>
    <w:p w:rsidR="00473533" w:rsidRDefault="00C2380A" w:rsidP="00C2380A">
      <w:pPr>
        <w:pStyle w:val="PargrafodaLista"/>
        <w:spacing w:line="360" w:lineRule="auto"/>
        <w:ind w:left="0"/>
        <w:rPr>
          <w:rFonts w:ascii="Garamond" w:hAnsi="Garamond" w:cs="Arial"/>
        </w:rPr>
      </w:pPr>
      <w:r>
        <w:rPr>
          <w:rFonts w:ascii="Garamond" w:hAnsi="Garamond" w:cs="Arial"/>
          <w:noProof/>
        </w:rPr>
        <w:drawing>
          <wp:inline distT="0" distB="0" distL="0" distR="0">
            <wp:extent cx="3400425" cy="2300754"/>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jpg"/>
                    <pic:cNvPicPr/>
                  </pic:nvPicPr>
                  <pic:blipFill>
                    <a:blip r:embed="rId10">
                      <a:extLst>
                        <a:ext uri="{28A0092B-C50C-407E-A947-70E740481C1C}">
                          <a14:useLocalDpi xmlns:a14="http://schemas.microsoft.com/office/drawing/2010/main" val="0"/>
                        </a:ext>
                      </a:extLst>
                    </a:blip>
                    <a:stretch>
                      <a:fillRect/>
                    </a:stretch>
                  </pic:blipFill>
                  <pic:spPr>
                    <a:xfrm>
                      <a:off x="0" y="0"/>
                      <a:ext cx="3440173" cy="2327648"/>
                    </a:xfrm>
                    <a:prstGeom prst="rect">
                      <a:avLst/>
                    </a:prstGeom>
                  </pic:spPr>
                </pic:pic>
              </a:graphicData>
            </a:graphic>
          </wp:inline>
        </w:drawing>
      </w:r>
    </w:p>
    <w:p w:rsidR="00473533" w:rsidRPr="00473533" w:rsidRDefault="00473533" w:rsidP="00473533"/>
    <w:p w:rsidR="00C2380A" w:rsidRDefault="00B23377" w:rsidP="00C2380A">
      <w:pPr>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1663360" behindDoc="0" locked="0" layoutInCell="1" allowOverlap="1" wp14:anchorId="6FB5EC92" wp14:editId="3141A017">
                <wp:simplePos x="0" y="0"/>
                <wp:positionH relativeFrom="page">
                  <wp:posOffset>1268464</wp:posOffset>
                </wp:positionH>
                <wp:positionV relativeFrom="paragraph">
                  <wp:posOffset>6046234</wp:posOffset>
                </wp:positionV>
                <wp:extent cx="4848446" cy="308345"/>
                <wp:effectExtent l="0" t="0" r="28575" b="15875"/>
                <wp:wrapNone/>
                <wp:docPr id="10" name="Retângulo 10"/>
                <wp:cNvGraphicFramePr/>
                <a:graphic xmlns:a="http://schemas.openxmlformats.org/drawingml/2006/main">
                  <a:graphicData uri="http://schemas.microsoft.com/office/word/2010/wordprocessingShape">
                    <wps:wsp>
                      <wps:cNvSpPr/>
                      <wps:spPr>
                        <a:xfrm>
                          <a:off x="0" y="0"/>
                          <a:ext cx="4848446" cy="308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49C6C" id="Retângulo 10" o:spid="_x0000_s1026" style="position:absolute;margin-left:99.9pt;margin-top:476.1pt;width:381.75pt;height:24.3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" filled="f" strokecolor="red" strokeweight="2pt">
                <w10:wrap anchorx="page"/>
              </v:rect>
            </w:pict>
          </mc:Fallback>
        </mc:AlternateContent>
      </w:r>
      <w:r w:rsidR="000B3C97">
        <w:rPr>
          <w:rFonts w:ascii="Garamond" w:hAnsi="Garamond" w:cs="Arial"/>
          <w:noProof/>
        </w:rPr>
        <mc:AlternateContent>
          <mc:Choice Requires="wps">
            <w:drawing>
              <wp:anchor distT="0" distB="0" distL="114300" distR="114300" simplePos="0" relativeHeight="251661312" behindDoc="0" locked="0" layoutInCell="1" allowOverlap="1" wp14:anchorId="6FC10AA9" wp14:editId="5BC2FAFE">
                <wp:simplePos x="0" y="0"/>
                <wp:positionH relativeFrom="page">
                  <wp:posOffset>1267327</wp:posOffset>
                </wp:positionH>
                <wp:positionV relativeFrom="paragraph">
                  <wp:posOffset>5674035</wp:posOffset>
                </wp:positionV>
                <wp:extent cx="4848446" cy="308345"/>
                <wp:effectExtent l="0" t="0" r="28575" b="15875"/>
                <wp:wrapNone/>
                <wp:docPr id="8" name="Retângulo 8"/>
                <wp:cNvGraphicFramePr/>
                <a:graphic xmlns:a="http://schemas.openxmlformats.org/drawingml/2006/main">
                  <a:graphicData uri="http://schemas.microsoft.com/office/word/2010/wordprocessingShape">
                    <wps:wsp>
                      <wps:cNvSpPr/>
                      <wps:spPr>
                        <a:xfrm>
                          <a:off x="0" y="0"/>
                          <a:ext cx="4848446" cy="308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EEAB1" id="Retângulo 8" o:spid="_x0000_s1026" style="position:absolute;margin-left:99.8pt;margin-top:446.75pt;width:381.75pt;height:24.3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" filled="f" strokecolor="red" strokeweight="2pt">
                <w10:wrap anchorx="page"/>
              </v:rect>
            </w:pict>
          </mc:Fallback>
        </mc:AlternateContent>
      </w:r>
      <w:r w:rsidR="000B3C97">
        <w:rPr>
          <w:rFonts w:ascii="Garamond" w:hAnsi="Garamond" w:cs="Arial"/>
          <w:noProof/>
        </w:rPr>
        <mc:AlternateContent>
          <mc:Choice Requires="wps">
            <w:drawing>
              <wp:anchor distT="0" distB="0" distL="114300" distR="114300" simplePos="0" relativeHeight="251659264" behindDoc="0" locked="0" layoutInCell="1" allowOverlap="1">
                <wp:simplePos x="0" y="0"/>
                <wp:positionH relativeFrom="column">
                  <wp:posOffset>195772</wp:posOffset>
                </wp:positionH>
                <wp:positionV relativeFrom="paragraph">
                  <wp:posOffset>5171425</wp:posOffset>
                </wp:positionV>
                <wp:extent cx="4848446" cy="446568"/>
                <wp:effectExtent l="0" t="0" r="28575" b="10795"/>
                <wp:wrapNone/>
                <wp:docPr id="7" name="Retângulo 7"/>
                <wp:cNvGraphicFramePr/>
                <a:graphic xmlns:a="http://schemas.openxmlformats.org/drawingml/2006/main">
                  <a:graphicData uri="http://schemas.microsoft.com/office/word/2010/wordprocessingShape">
                    <wps:wsp>
                      <wps:cNvSpPr/>
                      <wps:spPr>
                        <a:xfrm>
                          <a:off x="0" y="0"/>
                          <a:ext cx="4848446" cy="4465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04B4E" id="Retângulo 7" o:spid="_x0000_s1026" style="position:absolute;margin-left:15.4pt;margin-top:407.2pt;width:381.75pt;height:3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" filled="f" strokecolor="red" strokeweight="2pt"/>
            </w:pict>
          </mc:Fallback>
        </mc:AlternateContent>
      </w:r>
      <w:r w:rsidR="000B3C97">
        <w:rPr>
          <w:rFonts w:ascii="Garamond" w:hAnsi="Garamond" w:cs="Arial"/>
          <w:noProof/>
        </w:rPr>
        <w:drawing>
          <wp:inline distT="0" distB="0" distL="0" distR="0">
            <wp:extent cx="5393334" cy="7611110"/>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jpg"/>
                    <pic:cNvPicPr/>
                  </pic:nvPicPr>
                  <pic:blipFill>
                    <a:blip r:embed="rId11">
                      <a:extLst>
                        <a:ext uri="{28A0092B-C50C-407E-A947-70E740481C1C}">
                          <a14:useLocalDpi xmlns:a14="http://schemas.microsoft.com/office/drawing/2010/main" val="0"/>
                        </a:ext>
                      </a:extLst>
                    </a:blip>
                    <a:stretch>
                      <a:fillRect/>
                    </a:stretch>
                  </pic:blipFill>
                  <pic:spPr>
                    <a:xfrm>
                      <a:off x="0" y="0"/>
                      <a:ext cx="5399193" cy="7619379"/>
                    </a:xfrm>
                    <a:prstGeom prst="rect">
                      <a:avLst/>
                    </a:prstGeom>
                  </pic:spPr>
                </pic:pic>
              </a:graphicData>
            </a:graphic>
          </wp:inline>
        </w:drawing>
      </w:r>
    </w:p>
    <w:p w:rsidR="00C2380A" w:rsidRDefault="00B23377" w:rsidP="00C2380A">
      <w:pPr>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1669504" behindDoc="0" locked="0" layoutInCell="1" allowOverlap="1" wp14:anchorId="77FF020F" wp14:editId="0CFEE786">
                <wp:simplePos x="0" y="0"/>
                <wp:positionH relativeFrom="page">
                  <wp:posOffset>914400</wp:posOffset>
                </wp:positionH>
                <wp:positionV relativeFrom="paragraph">
                  <wp:posOffset>7000225</wp:posOffset>
                </wp:positionV>
                <wp:extent cx="4890976" cy="563526"/>
                <wp:effectExtent l="0" t="0" r="24130" b="27305"/>
                <wp:wrapNone/>
                <wp:docPr id="15" name="Retângulo 15"/>
                <wp:cNvGraphicFramePr/>
                <a:graphic xmlns:a="http://schemas.openxmlformats.org/drawingml/2006/main">
                  <a:graphicData uri="http://schemas.microsoft.com/office/word/2010/wordprocessingShape">
                    <wps:wsp>
                      <wps:cNvSpPr/>
                      <wps:spPr>
                        <a:xfrm>
                          <a:off x="0" y="0"/>
                          <a:ext cx="4890976" cy="5635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C8355" id="Retângulo 15" o:spid="_x0000_s1026" style="position:absolute;margin-left:1in;margin-top:551.2pt;width:385.1pt;height:44.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" filled="f" strokecolor="red" strokeweight="2pt">
                <w10:wrap anchorx="page"/>
              </v:rect>
            </w:pict>
          </mc:Fallback>
        </mc:AlternateContent>
      </w:r>
      <w:r>
        <w:rPr>
          <w:rFonts w:ascii="Garamond" w:hAnsi="Garamond" w:cs="Arial"/>
          <w:noProof/>
        </w:rPr>
        <mc:AlternateContent>
          <mc:Choice Requires="wps">
            <w:drawing>
              <wp:anchor distT="0" distB="0" distL="114300" distR="114300" simplePos="0" relativeHeight="251667456" behindDoc="0" locked="0" layoutInCell="1" allowOverlap="1" wp14:anchorId="2E7840B8" wp14:editId="5657A663">
                <wp:simplePos x="0" y="0"/>
                <wp:positionH relativeFrom="page">
                  <wp:posOffset>928430</wp:posOffset>
                </wp:positionH>
                <wp:positionV relativeFrom="paragraph">
                  <wp:posOffset>4802239</wp:posOffset>
                </wp:positionV>
                <wp:extent cx="4890976" cy="435935"/>
                <wp:effectExtent l="0" t="0" r="24130" b="21590"/>
                <wp:wrapNone/>
                <wp:docPr id="14" name="Retângulo 14"/>
                <wp:cNvGraphicFramePr/>
                <a:graphic xmlns:a="http://schemas.openxmlformats.org/drawingml/2006/main">
                  <a:graphicData uri="http://schemas.microsoft.com/office/word/2010/wordprocessingShape">
                    <wps:wsp>
                      <wps:cNvSpPr/>
                      <wps:spPr>
                        <a:xfrm>
                          <a:off x="0" y="0"/>
                          <a:ext cx="4890976" cy="435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F80B5" id="Retângulo 14" o:spid="_x0000_s1026" style="position:absolute;margin-left:73.1pt;margin-top:378.15pt;width:385.1pt;height:34.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" filled="f" strokecolor="red" strokeweight="2pt">
                <w10:wrap anchorx="page"/>
              </v:rect>
            </w:pict>
          </mc:Fallback>
        </mc:AlternateContent>
      </w:r>
      <w:r>
        <w:rPr>
          <w:rFonts w:ascii="Garamond" w:hAnsi="Garamond" w:cs="Arial"/>
          <w:noProof/>
        </w:rPr>
        <mc:AlternateContent>
          <mc:Choice Requires="wps">
            <w:drawing>
              <wp:anchor distT="0" distB="0" distL="114300" distR="114300" simplePos="0" relativeHeight="251665408" behindDoc="0" locked="0" layoutInCell="1" allowOverlap="1" wp14:anchorId="557702E2" wp14:editId="51B68DD0">
                <wp:simplePos x="0" y="0"/>
                <wp:positionH relativeFrom="page">
                  <wp:posOffset>946298</wp:posOffset>
                </wp:positionH>
                <wp:positionV relativeFrom="paragraph">
                  <wp:posOffset>2513286</wp:posOffset>
                </wp:positionV>
                <wp:extent cx="4890976" cy="435935"/>
                <wp:effectExtent l="0" t="0" r="24130" b="21590"/>
                <wp:wrapNone/>
                <wp:docPr id="13" name="Retângulo 13"/>
                <wp:cNvGraphicFramePr/>
                <a:graphic xmlns:a="http://schemas.openxmlformats.org/drawingml/2006/main">
                  <a:graphicData uri="http://schemas.microsoft.com/office/word/2010/wordprocessingShape">
                    <wps:wsp>
                      <wps:cNvSpPr/>
                      <wps:spPr>
                        <a:xfrm>
                          <a:off x="0" y="0"/>
                          <a:ext cx="4890976" cy="435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F53D9" id="Retângulo 13" o:spid="_x0000_s1026" style="position:absolute;margin-left:74.5pt;margin-top:197.9pt;width:385.1pt;height:34.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" filled="f" strokecolor="red" strokeweight="2pt">
                <w10:wrap anchorx="page"/>
              </v:rect>
            </w:pict>
          </mc:Fallback>
        </mc:AlternateContent>
      </w:r>
      <w:r w:rsidR="000B3C97">
        <w:rPr>
          <w:rFonts w:ascii="Garamond" w:hAnsi="Garamond" w:cs="Arial"/>
          <w:noProof/>
        </w:rPr>
        <w:drawing>
          <wp:inline distT="0" distB="0" distL="0" distR="0">
            <wp:extent cx="5600700" cy="798505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6.jpg"/>
                    <pic:cNvPicPr/>
                  </pic:nvPicPr>
                  <pic:blipFill>
                    <a:blip r:embed="rId12">
                      <a:extLst>
                        <a:ext uri="{28A0092B-C50C-407E-A947-70E740481C1C}">
                          <a14:useLocalDpi xmlns:a14="http://schemas.microsoft.com/office/drawing/2010/main" val="0"/>
                        </a:ext>
                      </a:extLst>
                    </a:blip>
                    <a:stretch>
                      <a:fillRect/>
                    </a:stretch>
                  </pic:blipFill>
                  <pic:spPr>
                    <a:xfrm>
                      <a:off x="0" y="0"/>
                      <a:ext cx="5602588" cy="7987743"/>
                    </a:xfrm>
                    <a:prstGeom prst="rect">
                      <a:avLst/>
                    </a:prstGeom>
                  </pic:spPr>
                </pic:pic>
              </a:graphicData>
            </a:graphic>
          </wp:inline>
        </w:drawing>
      </w:r>
    </w:p>
    <w:p w:rsidR="00C2380A" w:rsidRDefault="00905136" w:rsidP="00C2380A">
      <w:pPr>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1671552" behindDoc="0" locked="0" layoutInCell="1" allowOverlap="1" wp14:anchorId="0458204E" wp14:editId="43DBFDF8">
                <wp:simplePos x="0" y="0"/>
                <wp:positionH relativeFrom="margin">
                  <wp:posOffset>185139</wp:posOffset>
                </wp:positionH>
                <wp:positionV relativeFrom="paragraph">
                  <wp:posOffset>1726476</wp:posOffset>
                </wp:positionV>
                <wp:extent cx="4890976" cy="914400"/>
                <wp:effectExtent l="0" t="0" r="24130" b="19050"/>
                <wp:wrapNone/>
                <wp:docPr id="16" name="Retângulo 16"/>
                <wp:cNvGraphicFramePr/>
                <a:graphic xmlns:a="http://schemas.openxmlformats.org/drawingml/2006/main">
                  <a:graphicData uri="http://schemas.microsoft.com/office/word/2010/wordprocessingShape">
                    <wps:wsp>
                      <wps:cNvSpPr/>
                      <wps:spPr>
                        <a:xfrm>
                          <a:off x="0" y="0"/>
                          <a:ext cx="4890976" cy="914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80D7E" id="Retângulo 16" o:spid="_x0000_s1026" style="position:absolute;margin-left:14.6pt;margin-top:135.95pt;width:385.1pt;height:1in;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" filled="f" strokecolor="red" strokeweight="2pt">
                <w10:wrap anchorx="margin"/>
              </v:rect>
            </w:pict>
          </mc:Fallback>
        </mc:AlternateContent>
      </w:r>
      <w:r w:rsidR="000B3C97">
        <w:rPr>
          <w:rFonts w:ascii="Garamond" w:hAnsi="Garamond" w:cs="Arial"/>
          <w:noProof/>
        </w:rPr>
        <w:drawing>
          <wp:inline distT="0" distB="0" distL="0" distR="0">
            <wp:extent cx="5486400" cy="4629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4629150"/>
                    </a:xfrm>
                    <a:prstGeom prst="rect">
                      <a:avLst/>
                    </a:prstGeom>
                  </pic:spPr>
                </pic:pic>
              </a:graphicData>
            </a:graphic>
          </wp:inline>
        </w:drawing>
      </w:r>
    </w:p>
    <w:p w:rsidR="00C2380A" w:rsidRDefault="00C2380A" w:rsidP="009D4C72">
      <w:pPr>
        <w:spacing w:line="360" w:lineRule="auto"/>
        <w:jc w:val="both"/>
        <w:rPr>
          <w:rFonts w:ascii="Garamond" w:hAnsi="Garamond" w:cs="Arial"/>
        </w:rPr>
      </w:pPr>
    </w:p>
    <w:p w:rsidR="00905136" w:rsidRDefault="00905136"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t>Como já se sabe, a medida realizada na forma de pagamento às empresas pode ser uma maneira de fuga à fiscalização do sistema financeiro, que, geralmente, controla e verifica as transferências e pagamentos realizados em grandes quantias, sobretudo quando se trata de recursos da administração pública.</w:t>
      </w:r>
    </w:p>
    <w:p w:rsidR="00905136" w:rsidRDefault="00905136" w:rsidP="009D4C72">
      <w:pPr>
        <w:pStyle w:val="PargrafodaLista"/>
        <w:spacing w:line="360" w:lineRule="auto"/>
        <w:ind w:left="1418"/>
        <w:jc w:val="both"/>
        <w:rPr>
          <w:rFonts w:ascii="Garamond" w:hAnsi="Garamond" w:cs="Arial"/>
        </w:rPr>
      </w:pPr>
    </w:p>
    <w:p w:rsidR="00905136" w:rsidRDefault="00A26979"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t>Quanto ao Procedimento Licitatório n. 031/2017 – Pregão Presencial n. 025/2017, promovido pelo município de São Geraldo da Piedade, tinha por objeto a aquisição parcelada de materiais de motricidade, jogos pedagógicos, livros, encartes, coletânea e brinquedos, destinados à manutenção das atividades da Secretaria Municipal de Educação</w:t>
      </w:r>
      <w:r w:rsidR="00FD4E7C">
        <w:rPr>
          <w:rFonts w:ascii="Garamond" w:hAnsi="Garamond" w:cs="Arial"/>
        </w:rPr>
        <w:t xml:space="preserve"> (ANEXO 11)</w:t>
      </w:r>
      <w:r>
        <w:rPr>
          <w:rFonts w:ascii="Garamond" w:hAnsi="Garamond" w:cs="Arial"/>
        </w:rPr>
        <w:t>.</w:t>
      </w:r>
    </w:p>
    <w:p w:rsidR="00A26979" w:rsidRDefault="00A26979"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Mais uma vez, em 28/08/2017, o Secretário Municipal de Educação, Cristiano Dutra de Oliveira, requisitou diretamente ao Prefeito Municipal de São Geraldo da Piedade, Ozanam Oliveira de Farias, a abertura do procedimento licitatório.</w:t>
      </w:r>
    </w:p>
    <w:p w:rsidR="00A26979" w:rsidRPr="00A26979" w:rsidRDefault="00A26979" w:rsidP="009D4C72">
      <w:pPr>
        <w:pStyle w:val="PargrafodaLista"/>
        <w:spacing w:line="360" w:lineRule="auto"/>
        <w:rPr>
          <w:rFonts w:ascii="Garamond" w:hAnsi="Garamond" w:cs="Arial"/>
        </w:rPr>
      </w:pPr>
    </w:p>
    <w:p w:rsidR="00A26979" w:rsidRDefault="009D4C72"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que os orçamentos prévios fornecidos por empresas do ramo, para a cotação dos preços de mercados, foram elaborados em datas anteriores ao da requisição: João Mendes Soares – ME (em 02/08/2017), Cangussu Comércio de Papel Ltda. (em 28/07/2017) e Valmir Faria da Silva (em 04/09/2017 – única que foi depois). </w:t>
      </w:r>
    </w:p>
    <w:p w:rsidR="009D4C72" w:rsidRPr="009D4C72" w:rsidRDefault="009D4C72" w:rsidP="009D4C72">
      <w:pPr>
        <w:pStyle w:val="PargrafodaLista"/>
        <w:spacing w:line="360" w:lineRule="auto"/>
        <w:rPr>
          <w:rFonts w:ascii="Garamond" w:hAnsi="Garamond" w:cs="Arial"/>
        </w:rPr>
      </w:pPr>
    </w:p>
    <w:p w:rsidR="009D4C72" w:rsidRDefault="009D4C72"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t>Ora, como podem ter duas cotações de preços anteriores à requisição e uma posterior? Por que não esperou a entrega de todas as requisições para fazer a cotação de preços e realizar a requisição?</w:t>
      </w:r>
    </w:p>
    <w:p w:rsidR="009D4C72" w:rsidRPr="009D4C72" w:rsidRDefault="009D4C72" w:rsidP="009D4C72">
      <w:pPr>
        <w:pStyle w:val="PargrafodaLista"/>
        <w:spacing w:line="360" w:lineRule="auto"/>
        <w:rPr>
          <w:rFonts w:ascii="Garamond" w:hAnsi="Garamond" w:cs="Arial"/>
        </w:rPr>
      </w:pPr>
    </w:p>
    <w:p w:rsidR="009D4C72" w:rsidRDefault="009D4C72"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t>Ou, como já se é esperado, realizar a requisição de licitação ao setor de compras do município para que ele possa fazer a cotação de preços de mercado, assim como acontece geralmente nas licitações?</w:t>
      </w:r>
    </w:p>
    <w:p w:rsidR="009D4C72" w:rsidRPr="009D4C72" w:rsidRDefault="009D4C72" w:rsidP="009D4C72">
      <w:pPr>
        <w:pStyle w:val="PargrafodaLista"/>
        <w:spacing w:line="360" w:lineRule="auto"/>
        <w:rPr>
          <w:rFonts w:ascii="Garamond" w:hAnsi="Garamond" w:cs="Arial"/>
        </w:rPr>
      </w:pPr>
    </w:p>
    <w:p w:rsidR="009D4C72" w:rsidRDefault="009D4C72"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t>O fato é tão curioso que, mesmo com a emissão da cotação de preços da empresa Valmir Faria da Silva – ME ter ocorrido em 04/09/2017, os seus preços foram utilizados no documento de cálculo da média estimada da contratação, com data de 28/08/2017. Ou seja, em data anterior.</w:t>
      </w:r>
    </w:p>
    <w:p w:rsidR="009D4C72" w:rsidRPr="009D4C72" w:rsidRDefault="009D4C72" w:rsidP="009D4C72">
      <w:pPr>
        <w:pStyle w:val="PargrafodaLista"/>
        <w:spacing w:line="360" w:lineRule="auto"/>
        <w:rPr>
          <w:rFonts w:ascii="Garamond" w:hAnsi="Garamond" w:cs="Arial"/>
        </w:rPr>
      </w:pPr>
    </w:p>
    <w:p w:rsidR="009D4C72" w:rsidRDefault="009D4C72"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t>Como o Secretário Municipal de Educação já sabia dos valores cotados pela empresa Valmir Faria da Silva – ME se o seu orçamento prévio foi fornecido em data posterior à elaboração do cálculo médio da contratação?</w:t>
      </w:r>
    </w:p>
    <w:p w:rsidR="009D4C72" w:rsidRPr="009D4C72" w:rsidRDefault="009D4C72" w:rsidP="009D4C72">
      <w:pPr>
        <w:pStyle w:val="PargrafodaLista"/>
        <w:spacing w:line="360" w:lineRule="auto"/>
        <w:rPr>
          <w:rFonts w:ascii="Garamond" w:hAnsi="Garamond" w:cs="Arial"/>
        </w:rPr>
      </w:pPr>
    </w:p>
    <w:p w:rsidR="009D4C72" w:rsidRDefault="009D4C72" w:rsidP="009D4C72">
      <w:pPr>
        <w:pStyle w:val="PargrafodaLista"/>
        <w:numPr>
          <w:ilvl w:val="0"/>
          <w:numId w:val="3"/>
        </w:numPr>
        <w:spacing w:line="360" w:lineRule="auto"/>
        <w:ind w:left="0" w:firstLine="1418"/>
        <w:jc w:val="both"/>
        <w:rPr>
          <w:rFonts w:ascii="Garamond" w:hAnsi="Garamond" w:cs="Arial"/>
        </w:rPr>
      </w:pPr>
      <w:r>
        <w:rPr>
          <w:rFonts w:ascii="Garamond" w:hAnsi="Garamond" w:cs="Arial"/>
        </w:rPr>
        <w:t>Os indícios confirmam a existência de grave conluio na licitação.</w:t>
      </w:r>
    </w:p>
    <w:p w:rsidR="009D4C72" w:rsidRDefault="009D4C72" w:rsidP="004332EB">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Até porque, novamente, como em todos os demais procedimentos licitatórios realizados nos municípios mencionados no tópico anterior, as únicas licitantes e vencedoras deste Pregão Presencial n. 025/2017 foram as mesmas empresas que apresentaram os orçamentos prévios na fase interna da licitação: Valmir Faria da Silva – ME e João Mendes Soares – ME.</w:t>
      </w:r>
    </w:p>
    <w:p w:rsidR="004332EB" w:rsidRDefault="004332EB" w:rsidP="004332EB">
      <w:pPr>
        <w:pStyle w:val="PargrafodaLista"/>
        <w:spacing w:line="360" w:lineRule="auto"/>
        <w:ind w:left="1418"/>
        <w:jc w:val="both"/>
        <w:rPr>
          <w:rFonts w:ascii="Garamond" w:hAnsi="Garamond" w:cs="Arial"/>
        </w:rPr>
      </w:pPr>
    </w:p>
    <w:p w:rsidR="004332EB" w:rsidRDefault="004332EB" w:rsidP="004332EB">
      <w:pPr>
        <w:pStyle w:val="PargrafodaLista"/>
        <w:numPr>
          <w:ilvl w:val="0"/>
          <w:numId w:val="3"/>
        </w:numPr>
        <w:spacing w:line="360" w:lineRule="auto"/>
        <w:ind w:left="0" w:firstLine="1418"/>
        <w:jc w:val="both"/>
        <w:rPr>
          <w:rFonts w:ascii="Garamond" w:hAnsi="Garamond" w:cs="Arial"/>
        </w:rPr>
      </w:pPr>
      <w:r>
        <w:rPr>
          <w:rFonts w:ascii="Garamond" w:hAnsi="Garamond" w:cs="Arial"/>
        </w:rPr>
        <w:t>O Procedimento Licitatório n. 031/2017 – Pregão Presencial n. 025/2017 restou homologado em 08/10/2017, às empresas e pelos seguintes valores: Valmir Faria da Silva – ME, no montante total de R$ 163.397,70, e João Mendes Soares – ME, no montante total de R$ 102.324,50.</w:t>
      </w:r>
    </w:p>
    <w:p w:rsidR="00905136" w:rsidRDefault="00905136" w:rsidP="004332EB">
      <w:pPr>
        <w:pStyle w:val="PargrafodaLista"/>
        <w:spacing w:line="360" w:lineRule="auto"/>
        <w:ind w:left="1418"/>
        <w:jc w:val="both"/>
        <w:rPr>
          <w:rFonts w:ascii="Garamond" w:hAnsi="Garamond" w:cs="Arial"/>
        </w:rPr>
      </w:pPr>
    </w:p>
    <w:p w:rsidR="00CD00AA" w:rsidRDefault="0031399A" w:rsidP="004332E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Enfim, entendo que houve conluio no </w:t>
      </w:r>
      <w:r w:rsidR="004332EB">
        <w:rPr>
          <w:rFonts w:ascii="Garamond" w:hAnsi="Garamond" w:cs="Arial"/>
        </w:rPr>
        <w:t xml:space="preserve">Pregão Presencial n. 013/2012 e no </w:t>
      </w:r>
      <w:r>
        <w:rPr>
          <w:rFonts w:ascii="Garamond" w:hAnsi="Garamond" w:cs="Arial"/>
        </w:rPr>
        <w:t>Pregão Presencial n. 0</w:t>
      </w:r>
      <w:r w:rsidR="004332EB">
        <w:rPr>
          <w:rFonts w:ascii="Garamond" w:hAnsi="Garamond" w:cs="Arial"/>
        </w:rPr>
        <w:t>25</w:t>
      </w:r>
      <w:r>
        <w:rPr>
          <w:rFonts w:ascii="Garamond" w:hAnsi="Garamond" w:cs="Arial"/>
        </w:rPr>
        <w:t>/2017, promovido</w:t>
      </w:r>
      <w:r w:rsidR="004332EB">
        <w:rPr>
          <w:rFonts w:ascii="Garamond" w:hAnsi="Garamond" w:cs="Arial"/>
        </w:rPr>
        <w:t>s</w:t>
      </w:r>
      <w:r>
        <w:rPr>
          <w:rFonts w:ascii="Garamond" w:hAnsi="Garamond" w:cs="Arial"/>
        </w:rPr>
        <w:t xml:space="preserve"> pelo município de </w:t>
      </w:r>
      <w:r w:rsidR="004332EB">
        <w:rPr>
          <w:rFonts w:ascii="Garamond" w:hAnsi="Garamond" w:cs="Arial"/>
        </w:rPr>
        <w:t>São Geraldo da Piedade</w:t>
      </w:r>
      <w:r>
        <w:rPr>
          <w:rFonts w:ascii="Garamond" w:hAnsi="Garamond" w:cs="Arial"/>
        </w:rPr>
        <w:t xml:space="preserve">, entre as empresas </w:t>
      </w:r>
      <w:r w:rsidR="004332EB">
        <w:rPr>
          <w:rFonts w:ascii="Garamond" w:hAnsi="Garamond" w:cs="Arial"/>
        </w:rPr>
        <w:t xml:space="preserve">Ângela Mayara Ribeiro Serra – ME, </w:t>
      </w:r>
      <w:r>
        <w:rPr>
          <w:rFonts w:ascii="Garamond" w:hAnsi="Garamond" w:cs="Arial"/>
        </w:rPr>
        <w:t>Valmir Faria da Silva – ME e João Mendes Soares – ME, e a administração municipal</w:t>
      </w:r>
      <w:r w:rsidR="004332EB">
        <w:rPr>
          <w:rFonts w:ascii="Garamond" w:hAnsi="Garamond" w:cs="Arial"/>
        </w:rPr>
        <w:t>, nos exercícios de 2012 e 2017</w:t>
      </w:r>
      <w:r>
        <w:rPr>
          <w:rFonts w:ascii="Garamond" w:hAnsi="Garamond" w:cs="Arial"/>
        </w:rPr>
        <w:t xml:space="preserve">, tendo sido, assim, impedida a obtenção de propostas mais vantajosas aos cofres do município de </w:t>
      </w:r>
      <w:r w:rsidR="004332EB">
        <w:rPr>
          <w:rFonts w:ascii="Garamond" w:hAnsi="Garamond" w:cs="Arial"/>
        </w:rPr>
        <w:t>São Geraldo da Piedade</w:t>
      </w:r>
      <w:r>
        <w:rPr>
          <w:rFonts w:ascii="Garamond" w:hAnsi="Garamond" w:cs="Arial"/>
        </w:rPr>
        <w:t>.</w:t>
      </w:r>
    </w:p>
    <w:p w:rsidR="00172766" w:rsidRPr="00D67309" w:rsidRDefault="00172766" w:rsidP="009D4C72">
      <w:pPr>
        <w:spacing w:line="360" w:lineRule="auto"/>
        <w:jc w:val="both"/>
        <w:rPr>
          <w:rFonts w:ascii="Garamond" w:hAnsi="Garamond" w:cs="Arial"/>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 xml:space="preserve">Pregão Presencial n. </w:t>
      </w:r>
      <w:r w:rsidR="004332EB">
        <w:rPr>
          <w:rFonts w:ascii="Garamond" w:hAnsi="Garamond" w:cs="Arial"/>
          <w:b/>
        </w:rPr>
        <w:t>013/2012 e ao Pregão Presencial n. 025/2017</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 xml:space="preserve">A Constituição Federal é expressa ao exigir a realização do processo de licitação pública, com igualdade de condições e competição, para a contratação de obras, </w:t>
      </w:r>
      <w:r w:rsidRPr="00A7462D">
        <w:rPr>
          <w:rFonts w:ascii="Garamond" w:hAnsi="Garamond" w:cs="Arial"/>
        </w:rPr>
        <w:lastRenderedPageBreak/>
        <w:t>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w:t>
      </w:r>
      <w:r w:rsidR="00BD39F6">
        <w:rPr>
          <w:rFonts w:ascii="Garamond" w:hAnsi="Garamond" w:cs="Arial"/>
        </w:rPr>
        <w:t xml:space="preserve">do </w:t>
      </w:r>
      <w:r w:rsidR="004332EB">
        <w:rPr>
          <w:rFonts w:ascii="Garamond" w:hAnsi="Garamond" w:cs="Arial"/>
        </w:rPr>
        <w:t xml:space="preserve">Pregão Presencial n. 013/2012 e do </w:t>
      </w:r>
      <w:r w:rsidR="00904608" w:rsidRPr="00904608">
        <w:rPr>
          <w:rFonts w:ascii="Garamond" w:hAnsi="Garamond" w:cs="Arial"/>
        </w:rPr>
        <w:t xml:space="preserve">Pregão Presencial n. </w:t>
      </w:r>
      <w:r w:rsidR="004332EB">
        <w:rPr>
          <w:rFonts w:ascii="Garamond" w:hAnsi="Garamond" w:cs="Arial"/>
        </w:rPr>
        <w:t>025/2017</w:t>
      </w:r>
      <w:r w:rsidR="007C1F5A">
        <w:rPr>
          <w:rFonts w:ascii="Garamond" w:hAnsi="Garamond" w:cs="Arial"/>
        </w:rPr>
        <w:t xml:space="preserve">, em conjunto com </w:t>
      </w:r>
      <w:r w:rsidR="004332EB">
        <w:rPr>
          <w:rFonts w:ascii="Garamond" w:hAnsi="Garamond" w:cs="Arial"/>
        </w:rPr>
        <w:t>os gestores municipais à época de realização das licitações</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4332EB">
        <w:rPr>
          <w:rFonts w:ascii="Garamond" w:hAnsi="Garamond" w:cs="Arial"/>
        </w:rPr>
        <w:t>São Geraldo da Piedade</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BD39F6">
        <w:rPr>
          <w:rFonts w:ascii="Garamond" w:hAnsi="Garamond" w:cs="Arial"/>
          <w:color w:val="000000"/>
          <w:sz w:val="22"/>
          <w:szCs w:val="22"/>
          <w:shd w:val="clear" w:color="auto" w:fill="FFFFFF"/>
        </w:rPr>
        <w:t>Art. 3</w:t>
      </w:r>
      <w:r w:rsidRPr="00BD39F6">
        <w:rPr>
          <w:rFonts w:ascii="Garamond" w:hAnsi="Garamond" w:cs="Arial"/>
          <w:color w:val="000000"/>
          <w:sz w:val="22"/>
          <w:szCs w:val="22"/>
          <w:u w:val="single"/>
          <w:shd w:val="clear" w:color="auto" w:fill="FFFFFF"/>
          <w:vertAlign w:val="superscript"/>
        </w:rPr>
        <w:t>o</w:t>
      </w:r>
      <w:r w:rsidRPr="00BD39F6">
        <w:rPr>
          <w:rFonts w:ascii="Garamond" w:hAnsi="Garamond" w:cs="Arial"/>
          <w:color w:val="000000"/>
          <w:sz w:val="22"/>
          <w:szCs w:val="22"/>
          <w:shd w:val="clear" w:color="auto" w:fill="FFFFFF"/>
        </w:rPr>
        <w:t> </w:t>
      </w:r>
      <w:r w:rsidRPr="00BD39F6">
        <w:rPr>
          <w:rFonts w:ascii="Garamond" w:hAnsi="Garamond" w:cs="Arial"/>
          <w:color w:val="000000"/>
          <w:sz w:val="22"/>
          <w:szCs w:val="22"/>
          <w:u w:val="single"/>
          <w:shd w:val="clear" w:color="auto" w:fill="FFFFFF"/>
        </w:rPr>
        <w:t>A licitação destina-se a garantir a observância do princípio constitucional da isonomia, a seleção da proposta mais vantajosa para a administração</w:t>
      </w:r>
      <w:r w:rsidRPr="00BD39F6">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w:t>
      </w:r>
      <w:r w:rsidRPr="007D6AB4">
        <w:rPr>
          <w:rFonts w:ascii="Garamond" w:hAnsi="Garamond" w:cs="Arial"/>
          <w:color w:val="000000"/>
          <w:sz w:val="22"/>
          <w:szCs w:val="22"/>
          <w:shd w:val="clear" w:color="auto" w:fill="FFFFFF"/>
        </w:rPr>
        <w:t>,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lastRenderedPageBreak/>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w:t>
      </w:r>
      <w:r w:rsidRPr="00502870">
        <w:rPr>
          <w:rFonts w:ascii="Garamond" w:hAnsi="Garamond"/>
          <w:sz w:val="22"/>
          <w:szCs w:val="22"/>
        </w:rPr>
        <w:lastRenderedPageBreak/>
        <w:t xml:space="preserve">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w:t>
      </w:r>
      <w:r w:rsidR="00BD39F6">
        <w:rPr>
          <w:rFonts w:ascii="Garamond" w:hAnsi="Garamond" w:cs="Arial"/>
        </w:rPr>
        <w:t xml:space="preserve">o </w:t>
      </w:r>
      <w:r w:rsidR="00904608" w:rsidRPr="00904608">
        <w:rPr>
          <w:rFonts w:ascii="Garamond" w:hAnsi="Garamond" w:cs="Arial"/>
        </w:rPr>
        <w:t xml:space="preserve">Pregão Presencial n. </w:t>
      </w:r>
      <w:r w:rsidR="004332EB">
        <w:rPr>
          <w:rFonts w:ascii="Garamond" w:hAnsi="Garamond" w:cs="Arial"/>
        </w:rPr>
        <w:t>013/2012 e o Pregão Presencial n. 025/2017 foram</w:t>
      </w:r>
      <w:r w:rsidR="00241D0E">
        <w:rPr>
          <w:rFonts w:ascii="Garamond" w:hAnsi="Garamond" w:cs="Arial"/>
        </w:rPr>
        <w:t xml:space="preserve"> fraudado</w:t>
      </w:r>
      <w:r w:rsidR="004332EB">
        <w:rPr>
          <w:rFonts w:ascii="Garamond" w:hAnsi="Garamond" w:cs="Arial"/>
        </w:rPr>
        <w:t>s</w:t>
      </w:r>
      <w:r>
        <w:rPr>
          <w:rFonts w:ascii="Garamond" w:hAnsi="Garamond" w:cs="Arial"/>
        </w:rPr>
        <w:t>, não se tratando de procedimento</w:t>
      </w:r>
      <w:r w:rsidR="004332EB">
        <w:rPr>
          <w:rFonts w:ascii="Garamond" w:hAnsi="Garamond" w:cs="Arial"/>
        </w:rPr>
        <w:t>s</w:t>
      </w:r>
      <w:r>
        <w:rPr>
          <w:rFonts w:ascii="Garamond" w:hAnsi="Garamond" w:cs="Arial"/>
        </w:rPr>
        <w:t xml:space="preserve"> licitatório</w:t>
      </w:r>
      <w:r w:rsidR="004332EB">
        <w:rPr>
          <w:rFonts w:ascii="Garamond" w:hAnsi="Garamond" w:cs="Arial"/>
        </w:rPr>
        <w:t>s</w:t>
      </w:r>
      <w:r>
        <w:rPr>
          <w:rFonts w:ascii="Garamond" w:hAnsi="Garamond" w:cs="Arial"/>
        </w:rPr>
        <w:t xml:space="preserve"> efetivamente competitivo</w:t>
      </w:r>
      <w:r w:rsidR="004332EB">
        <w:rPr>
          <w:rFonts w:ascii="Garamond" w:hAnsi="Garamond" w:cs="Arial"/>
        </w:rPr>
        <w:t>s</w:t>
      </w:r>
      <w:r>
        <w:rPr>
          <w:rFonts w:ascii="Garamond" w:hAnsi="Garamond" w:cs="Arial"/>
        </w:rPr>
        <w:t>.</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 xml:space="preserve">Diante disso, dos fatos apontados e de todo o contexto mencionado ao longo desta Representação, deve ser reconhecida a ilicitude </w:t>
      </w:r>
      <w:r w:rsidR="004332EB">
        <w:rPr>
          <w:rFonts w:ascii="Garamond" w:hAnsi="Garamond" w:cs="Arial"/>
        </w:rPr>
        <w:t xml:space="preserve">do Pregão presencial n. 013/2012 e do </w:t>
      </w:r>
      <w:r w:rsidR="00904608" w:rsidRPr="00904608">
        <w:rPr>
          <w:rFonts w:ascii="Garamond" w:hAnsi="Garamond" w:cs="Arial"/>
        </w:rPr>
        <w:t xml:space="preserve">Pregão Presencial n. </w:t>
      </w:r>
      <w:r w:rsidR="004332EB">
        <w:rPr>
          <w:rFonts w:ascii="Garamond" w:hAnsi="Garamond" w:cs="Arial"/>
        </w:rPr>
        <w:t>025/2017</w:t>
      </w:r>
      <w:r w:rsidR="00FF71B2">
        <w:rPr>
          <w:rFonts w:ascii="Garamond" w:hAnsi="Garamond" w:cs="Arial"/>
        </w:rPr>
        <w:t xml:space="preserve">, </w:t>
      </w:r>
      <w:r w:rsidR="00C40365">
        <w:rPr>
          <w:rFonts w:ascii="Garamond" w:hAnsi="Garamond" w:cs="Arial"/>
        </w:rPr>
        <w:t>promov</w:t>
      </w:r>
      <w:r w:rsidR="00241D0E">
        <w:rPr>
          <w:rFonts w:ascii="Garamond" w:hAnsi="Garamond" w:cs="Arial"/>
        </w:rPr>
        <w:t>ido</w:t>
      </w:r>
      <w:r w:rsidR="004332EB">
        <w:rPr>
          <w:rFonts w:ascii="Garamond" w:hAnsi="Garamond" w:cs="Arial"/>
        </w:rPr>
        <w:t>s</w:t>
      </w:r>
      <w:r w:rsidRPr="00D83AF0">
        <w:rPr>
          <w:rFonts w:ascii="Garamond" w:hAnsi="Garamond" w:cs="Arial"/>
        </w:rPr>
        <w:t xml:space="preserve"> pelo município de </w:t>
      </w:r>
      <w:r w:rsidR="004332EB">
        <w:rPr>
          <w:rFonts w:ascii="Garamond" w:hAnsi="Garamond" w:cs="Arial"/>
        </w:rPr>
        <w:t>São Geraldo da Piedade</w:t>
      </w:r>
      <w:r w:rsidRPr="00D83AF0">
        <w:rPr>
          <w:rFonts w:ascii="Garamond" w:hAnsi="Garamond" w:cs="Arial"/>
        </w:rPr>
        <w:t>, haja vista a inobservância ao artigo 37, inciso XXI, da Constituição Federal de 1988 c/c o artigo 3º, caput, da Lei Federal de Licitações e Contratos n. 8.666/1993</w:t>
      </w:r>
      <w:r w:rsidR="00C40365">
        <w:rPr>
          <w:rFonts w:ascii="Garamond" w:hAnsi="Garamond" w:cs="Arial"/>
        </w:rPr>
        <w:t>.</w:t>
      </w:r>
    </w:p>
    <w:p w:rsidR="00F82A6A" w:rsidRDefault="00F82A6A" w:rsidP="00FF71B2">
      <w:pPr>
        <w:pStyle w:val="PargrafodaLista"/>
        <w:widowControl w:val="0"/>
        <w:spacing w:line="360" w:lineRule="auto"/>
        <w:ind w:left="1418"/>
        <w:jc w:val="both"/>
        <w:rPr>
          <w:rFonts w:ascii="Garamond" w:hAnsi="Garamond" w:cs="Arial"/>
        </w:rPr>
      </w:pPr>
    </w:p>
    <w:p w:rsidR="004332EB" w:rsidRDefault="004332EB" w:rsidP="00FF71B2">
      <w:pPr>
        <w:pStyle w:val="PargrafodaLista"/>
        <w:widowControl w:val="0"/>
        <w:spacing w:line="360" w:lineRule="auto"/>
        <w:ind w:left="1418"/>
        <w:jc w:val="both"/>
        <w:rPr>
          <w:rFonts w:ascii="Garamond" w:hAnsi="Garamond" w:cs="Arial"/>
        </w:rPr>
      </w:pPr>
    </w:p>
    <w:p w:rsidR="004332EB" w:rsidRDefault="004332EB" w:rsidP="00FF71B2">
      <w:pPr>
        <w:pStyle w:val="PargrafodaLista"/>
        <w:widowControl w:val="0"/>
        <w:spacing w:line="360" w:lineRule="auto"/>
        <w:ind w:left="1418"/>
        <w:jc w:val="both"/>
        <w:rPr>
          <w:rFonts w:ascii="Garamond" w:hAnsi="Garamond" w:cs="Arial"/>
        </w:rPr>
      </w:pPr>
    </w:p>
    <w:p w:rsidR="004332EB" w:rsidRDefault="004332EB" w:rsidP="00FF71B2">
      <w:pPr>
        <w:pStyle w:val="PargrafodaLista"/>
        <w:widowControl w:val="0"/>
        <w:spacing w:line="360" w:lineRule="auto"/>
        <w:ind w:left="1418"/>
        <w:jc w:val="both"/>
        <w:rPr>
          <w:rFonts w:ascii="Garamond" w:hAnsi="Garamond" w:cs="Arial"/>
        </w:rPr>
      </w:pPr>
    </w:p>
    <w:p w:rsidR="004332EB" w:rsidRDefault="004332EB"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sidR="00A5408E">
        <w:rPr>
          <w:rFonts w:ascii="Garamond" w:hAnsi="Garamond" w:cs="Arial"/>
          <w:b/>
        </w:rPr>
        <w:t xml:space="preserve">, participantes e vencedoras no </w:t>
      </w:r>
      <w:r w:rsidR="004332EB">
        <w:rPr>
          <w:rFonts w:ascii="Garamond" w:hAnsi="Garamond" w:cs="Arial"/>
          <w:b/>
        </w:rPr>
        <w:t xml:space="preserve">Pregão Presencial n. 013/2012 e no </w:t>
      </w:r>
      <w:r w:rsidR="00904608" w:rsidRPr="00904608">
        <w:rPr>
          <w:rFonts w:ascii="Garamond" w:hAnsi="Garamond" w:cs="Arial"/>
          <w:b/>
        </w:rPr>
        <w:t xml:space="preserve">Pregão Presencial n. </w:t>
      </w:r>
      <w:r w:rsidR="004332EB">
        <w:rPr>
          <w:rFonts w:ascii="Garamond" w:hAnsi="Garamond" w:cs="Arial"/>
          <w:b/>
        </w:rPr>
        <w:t>025/2017</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A pessoa jurídica de direito privado</w:t>
      </w:r>
      <w:r w:rsidRPr="004B2018">
        <w:rPr>
          <w:rFonts w:ascii="Garamond" w:eastAsia="Calibri" w:hAnsi="Garamond" w:cs="MyriadPro-Regular"/>
          <w:sz w:val="22"/>
          <w:szCs w:val="22"/>
        </w:rPr>
        <w:t xml:space="preserve"> destinatária de transferências voluntárias de recursos federais feitas com vistas à consecução de uma finalidade pública </w:t>
      </w:r>
      <w:r w:rsidRPr="004B2018">
        <w:rPr>
          <w:rFonts w:ascii="Garamond" w:eastAsia="Calibri" w:hAnsi="Garamond" w:cs="MyriadPro-Regular"/>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w:t>
      </w:r>
      <w:r w:rsidRPr="004B2018">
        <w:rPr>
          <w:rFonts w:ascii="Garamond" w:eastAsia="Calibri" w:hAnsi="Garamond" w:cs="MyriadPro-Regular"/>
          <w:sz w:val="22"/>
          <w:szCs w:val="22"/>
        </w:rPr>
        <w:t>II, da Constituição Federal.</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 xml:space="preserve">[...] 69. Em suma, pode-se concluir que, quando a norma determina que cabe ao TCU ‘fixar responsabilidade solidária do agente público que praticou o ato irregular e do </w:t>
      </w:r>
      <w:r w:rsidRPr="004B2018">
        <w:rPr>
          <w:rFonts w:ascii="Garamond" w:eastAsia="Calibri" w:hAnsi="Garamond" w:cs="MyriadPro-Regular"/>
          <w:sz w:val="22"/>
          <w:szCs w:val="22"/>
          <w:u w:val="single"/>
        </w:rPr>
        <w:lastRenderedPageBreak/>
        <w:t>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sidRPr="004B2018">
        <w:rPr>
          <w:rFonts w:ascii="Garamond" w:eastAsia="Calibri" w:hAnsi="Garamond" w:cs="MyriadPro-Regular"/>
          <w:sz w:val="22"/>
          <w:szCs w:val="22"/>
        </w:rPr>
        <w:t xml:space="preserve"> (TCU. Plenário. 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904608" w:rsidRPr="00612A25" w:rsidRDefault="00904608" w:rsidP="00904608">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w:t>
      </w:r>
      <w:r w:rsidRPr="00FD66F0">
        <w:rPr>
          <w:rFonts w:ascii="Garamond" w:eastAsia="Calibri" w:hAnsi="Garamond" w:cs="MyriadPro-Regular"/>
          <w:sz w:val="22"/>
          <w:szCs w:val="22"/>
          <w:u w:val="single"/>
        </w:rPr>
        <w:lastRenderedPageBreak/>
        <w:t>(acórdãos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Adriene Andrade, Sebastião Helvécio, Mauri Torres, José Alves Viana e o então Presidente Cláudio Terrão, o </w:t>
      </w:r>
      <w:r>
        <w:rPr>
          <w:rFonts w:ascii="Garamond" w:hAnsi="Garamond" w:cs="Arial"/>
        </w:rPr>
        <w:lastRenderedPageBreak/>
        <w:t>voto do Relator foi aprovado por maioria, vencida apenas a Conselheira Adriene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lastRenderedPageBreak/>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97DC1">
      <w:pPr>
        <w:pStyle w:val="texto1"/>
        <w:spacing w:before="0" w:beforeAutospacing="0" w:after="0" w:afterAutospacing="0" w:line="360" w:lineRule="auto"/>
        <w:ind w:left="1418"/>
        <w:jc w:val="both"/>
        <w:rPr>
          <w:rFonts w:ascii="Garamond" w:hAnsi="Garamond" w:cs="Arial"/>
          <w:color w:val="000000"/>
          <w:sz w:val="22"/>
          <w:szCs w:val="22"/>
        </w:rPr>
      </w:pPr>
    </w:p>
    <w:p w:rsidR="004332EB" w:rsidRDefault="004332EB" w:rsidP="004B201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013/2012 foi</w:t>
      </w:r>
      <w:r w:rsidRPr="00710243">
        <w:rPr>
          <w:rFonts w:ascii="Garamond" w:hAnsi="Garamond" w:cs="Arial"/>
        </w:rPr>
        <w:t xml:space="preserve"> homologado em </w:t>
      </w:r>
      <w:r>
        <w:rPr>
          <w:rFonts w:ascii="Garamond" w:hAnsi="Garamond" w:cs="Arial"/>
        </w:rPr>
        <w:t>24/08/2012</w:t>
      </w:r>
      <w:r w:rsidRPr="00710243">
        <w:rPr>
          <w:rFonts w:ascii="Garamond" w:hAnsi="Garamond" w:cs="Arial"/>
        </w:rPr>
        <w:t xml:space="preserve">. </w:t>
      </w:r>
      <w:r>
        <w:rPr>
          <w:rFonts w:ascii="Garamond" w:hAnsi="Garamond" w:cs="Arial"/>
        </w:rPr>
        <w:t xml:space="preserve">Em razão disso, a </w:t>
      </w:r>
      <w:r w:rsidRPr="009D23FD">
        <w:rPr>
          <w:rFonts w:ascii="Garamond" w:hAnsi="Garamond" w:cs="Arial"/>
        </w:rPr>
        <w:t xml:space="preserve">pretensão punitiva do Tribunal de Contas de Minas Gerais </w:t>
      </w:r>
      <w:r>
        <w:rPr>
          <w:rFonts w:ascii="Garamond" w:hAnsi="Garamond" w:cs="Arial"/>
        </w:rPr>
        <w:t xml:space="preserve">encontra-se prescrita para este procedimento, não havendo aplicação de multa aos responsáveis. </w:t>
      </w:r>
      <w:r w:rsidRPr="00B25804">
        <w:rPr>
          <w:rFonts w:ascii="Garamond" w:hAnsi="Garamond" w:cs="Arial"/>
        </w:rPr>
        <w:t xml:space="preserve">Nos resta apenas então condenar os envolvidos no conluio ao ressarcimento do dano ao erário causado aos cofres do município de </w:t>
      </w:r>
      <w:r>
        <w:rPr>
          <w:rFonts w:ascii="Garamond" w:hAnsi="Garamond" w:cs="Arial"/>
        </w:rPr>
        <w:t>São Geraldo da Piedade</w:t>
      </w:r>
      <w:r w:rsidRPr="00B25804">
        <w:rPr>
          <w:rFonts w:ascii="Garamond" w:hAnsi="Garamond" w:cs="Arial"/>
        </w:rPr>
        <w:t>, em 201</w:t>
      </w:r>
      <w:r>
        <w:rPr>
          <w:rFonts w:ascii="Garamond" w:hAnsi="Garamond" w:cs="Arial"/>
        </w:rPr>
        <w:t>2</w:t>
      </w:r>
      <w:r w:rsidRPr="00B25804">
        <w:rPr>
          <w:rFonts w:ascii="Garamond" w:hAnsi="Garamond" w:cs="Arial"/>
        </w:rPr>
        <w:t>.</w:t>
      </w:r>
    </w:p>
    <w:p w:rsidR="004332EB" w:rsidRDefault="004332EB" w:rsidP="004332EB">
      <w:pPr>
        <w:pStyle w:val="PargrafodaLista"/>
        <w:widowControl w:val="0"/>
        <w:spacing w:line="360" w:lineRule="auto"/>
        <w:ind w:left="1418"/>
        <w:jc w:val="both"/>
        <w:rPr>
          <w:rFonts w:ascii="Garamond" w:hAnsi="Garamond" w:cs="Arial"/>
        </w:rPr>
      </w:pPr>
    </w:p>
    <w:p w:rsidR="004B2018" w:rsidRDefault="004B2018" w:rsidP="004B2018">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 xml:space="preserve">Sendo assim, configurado o conluio entre as pessoas jurídicas representadas e vencedoras do </w:t>
      </w:r>
      <w:r w:rsidR="00904608" w:rsidRPr="00904608">
        <w:rPr>
          <w:rFonts w:ascii="Garamond" w:hAnsi="Garamond" w:cs="Arial"/>
        </w:rPr>
        <w:t xml:space="preserve">Pregão Presencial n. </w:t>
      </w:r>
      <w:r w:rsidR="004332EB">
        <w:rPr>
          <w:rFonts w:ascii="Garamond" w:hAnsi="Garamond" w:cs="Arial"/>
        </w:rPr>
        <w:t>025/2017</w:t>
      </w:r>
      <w:r w:rsidR="00241D0E">
        <w:rPr>
          <w:rFonts w:ascii="Garamond" w:hAnsi="Garamond" w:cs="Arial"/>
        </w:rPr>
        <w:t>, promovido</w:t>
      </w:r>
      <w:r w:rsidRPr="00812D0C">
        <w:rPr>
          <w:rFonts w:ascii="Garamond" w:hAnsi="Garamond" w:cs="Arial"/>
        </w:rPr>
        <w:t xml:space="preserve"> pelo município de </w:t>
      </w:r>
      <w:r w:rsidR="004332EB">
        <w:rPr>
          <w:rFonts w:ascii="Garamond" w:hAnsi="Garamond" w:cs="Arial"/>
        </w:rPr>
        <w:t>São Geraldo da Piedade</w:t>
      </w:r>
      <w:r>
        <w:rPr>
          <w:rFonts w:ascii="Garamond" w:hAnsi="Garamond" w:cs="Arial"/>
        </w:rPr>
        <w:t xml:space="preserve">, em conjunto com a administração pública do município, </w:t>
      </w:r>
      <w:r w:rsidR="004332EB">
        <w:rPr>
          <w:rFonts w:ascii="Garamond" w:hAnsi="Garamond" w:cs="Arial"/>
        </w:rPr>
        <w:t>por meio do</w:t>
      </w:r>
      <w:r w:rsidR="00904608">
        <w:rPr>
          <w:rFonts w:ascii="Garamond" w:hAnsi="Garamond" w:cs="Arial"/>
        </w:rPr>
        <w:t xml:space="preserve"> Pref</w:t>
      </w:r>
      <w:r w:rsidR="004332EB">
        <w:rPr>
          <w:rFonts w:ascii="Garamond" w:hAnsi="Garamond" w:cs="Arial"/>
        </w:rPr>
        <w:t>eito</w:t>
      </w:r>
      <w:r w:rsidR="00904608">
        <w:rPr>
          <w:rFonts w:ascii="Garamond" w:hAnsi="Garamond" w:cs="Arial"/>
        </w:rPr>
        <w:t xml:space="preserve"> Municipal, </w:t>
      </w:r>
      <w:r w:rsidR="004332EB">
        <w:rPr>
          <w:rFonts w:ascii="Garamond" w:hAnsi="Garamond" w:cs="Arial"/>
        </w:rPr>
        <w:t>Ozanam Oliveira de Farias, e do Secretário</w:t>
      </w:r>
      <w:r w:rsidR="00904608">
        <w:rPr>
          <w:rFonts w:ascii="Garamond" w:hAnsi="Garamond" w:cs="Arial"/>
        </w:rPr>
        <w:t xml:space="preserve"> Municipal de Educação, </w:t>
      </w:r>
      <w:r w:rsidR="004332EB">
        <w:rPr>
          <w:rFonts w:ascii="Garamond" w:hAnsi="Garamond" w:cs="Arial"/>
        </w:rPr>
        <w:t>Cristiano Dutra de Oliveira</w:t>
      </w:r>
      <w:r>
        <w:rPr>
          <w:rFonts w:ascii="Garamond" w:hAnsi="Garamond" w:cs="Arial"/>
        </w:rPr>
        <w:t xml:space="preserve">, </w:t>
      </w:r>
      <w:r w:rsidRPr="00812D0C">
        <w:rPr>
          <w:rFonts w:ascii="Garamond" w:hAnsi="Garamond" w:cs="Arial"/>
        </w:rPr>
        <w:t xml:space="preserve">bem como a fraude à Lei Federal n. 8.666/1993, em razão da suposta vontade das partes de facilitarem e direcionarem a contratação, deve a representação ser julgada procedente com a aplicação de multa, nos termos dos artigos 83, I e 85, II da Lei Complementar n. 102/2008, </w:t>
      </w:r>
      <w:r>
        <w:rPr>
          <w:rFonts w:ascii="Garamond" w:hAnsi="Garamond" w:cs="Arial"/>
        </w:rPr>
        <w:t>para as seguintes pessoas jurídicas e agentes públicos:</w:t>
      </w:r>
    </w:p>
    <w:p w:rsidR="004B2018" w:rsidRDefault="004B2018" w:rsidP="0036290D">
      <w:pPr>
        <w:pStyle w:val="PargrafodaLista"/>
        <w:widowControl w:val="0"/>
        <w:spacing w:line="360" w:lineRule="auto"/>
        <w:ind w:left="1418"/>
        <w:jc w:val="both"/>
        <w:rPr>
          <w:rFonts w:ascii="Garamond" w:hAnsi="Garamond" w:cs="Arial"/>
        </w:rPr>
      </w:pPr>
    </w:p>
    <w:p w:rsidR="00E954AA" w:rsidRPr="00F601E4" w:rsidRDefault="00254AC8" w:rsidP="003873F0">
      <w:pPr>
        <w:pStyle w:val="PargrafodaLista"/>
        <w:widowControl w:val="0"/>
        <w:numPr>
          <w:ilvl w:val="0"/>
          <w:numId w:val="10"/>
        </w:numPr>
        <w:spacing w:line="360" w:lineRule="auto"/>
        <w:ind w:left="1418" w:firstLine="0"/>
        <w:jc w:val="both"/>
        <w:rPr>
          <w:rFonts w:ascii="Garamond" w:hAnsi="Garamond" w:cs="Arial"/>
        </w:rPr>
      </w:pPr>
      <w:r w:rsidRPr="00254AC8">
        <w:rPr>
          <w:rFonts w:ascii="Garamond" w:hAnsi="Garamond" w:cs="Arial"/>
          <w:u w:val="single"/>
        </w:rPr>
        <w:t>OZANAM OLIVEIRA DE FARIAS,</w:t>
      </w:r>
      <w:r w:rsidRPr="00254AC8">
        <w:rPr>
          <w:rFonts w:ascii="Garamond" w:hAnsi="Garamond" w:cs="Arial"/>
        </w:rPr>
        <w:t xml:space="preserve"> na qualidade de Prefeito Municipal de São Geraldo da Piedade, subscritor do ato de homologação do Procedimento Licitatório n. 031/2017 – Pregão Presencial n. 025/2017;</w:t>
      </w:r>
    </w:p>
    <w:p w:rsidR="00E954AA" w:rsidRPr="00254AC8" w:rsidRDefault="00254AC8" w:rsidP="003873F0">
      <w:pPr>
        <w:pStyle w:val="PargrafodaLista"/>
        <w:widowControl w:val="0"/>
        <w:numPr>
          <w:ilvl w:val="0"/>
          <w:numId w:val="10"/>
        </w:numPr>
        <w:spacing w:line="360" w:lineRule="auto"/>
        <w:ind w:left="1418" w:firstLine="0"/>
        <w:jc w:val="both"/>
        <w:rPr>
          <w:rFonts w:ascii="Garamond" w:hAnsi="Garamond" w:cs="Arial"/>
        </w:rPr>
      </w:pPr>
      <w:r w:rsidRPr="00254AC8">
        <w:rPr>
          <w:rFonts w:ascii="Garamond" w:hAnsi="Garamond" w:cs="Arial"/>
          <w:u w:val="single"/>
        </w:rPr>
        <w:t>CRISTIANO DUTRA DE OLIVEIRA,</w:t>
      </w:r>
      <w:r w:rsidRPr="00254AC8">
        <w:rPr>
          <w:rFonts w:ascii="Garamond" w:hAnsi="Garamond" w:cs="Arial"/>
        </w:rPr>
        <w:t xml:space="preserve"> na qualidade de Secretário Municipal de Educação de São Geraldo da Piedade, no exercício de 2017, requisitante do Procedimento Licitatório n. 031/2017 – Pregão Presencial n. 025/2017;</w:t>
      </w:r>
    </w:p>
    <w:p w:rsidR="00241D0E" w:rsidRPr="00F601E4" w:rsidRDefault="00F601E4" w:rsidP="003873F0">
      <w:pPr>
        <w:pStyle w:val="PargrafodaLista"/>
        <w:widowControl w:val="0"/>
        <w:numPr>
          <w:ilvl w:val="0"/>
          <w:numId w:val="10"/>
        </w:numPr>
        <w:spacing w:line="360" w:lineRule="auto"/>
        <w:ind w:left="1418" w:firstLine="0"/>
        <w:jc w:val="both"/>
        <w:rPr>
          <w:rFonts w:ascii="Garamond" w:hAnsi="Garamond" w:cs="Arial"/>
        </w:rPr>
      </w:pPr>
      <w:r w:rsidRPr="00F601E4">
        <w:rPr>
          <w:rFonts w:ascii="Garamond" w:hAnsi="Garamond" w:cs="Arial"/>
          <w:u w:val="single"/>
        </w:rPr>
        <w:lastRenderedPageBreak/>
        <w:t>JOÃO MENDES SOARES – ME,</w:t>
      </w:r>
      <w:r w:rsidRPr="00F601E4">
        <w:rPr>
          <w:rFonts w:ascii="Garamond" w:hAnsi="Garamond" w:cs="Arial"/>
        </w:rPr>
        <w:t xml:space="preserve"> </w:t>
      </w:r>
      <w:r w:rsidR="00254AC8" w:rsidRPr="00254AC8">
        <w:rPr>
          <w:rFonts w:ascii="Garamond" w:hAnsi="Garamond" w:cs="Arial"/>
        </w:rPr>
        <w:t>na qualidade de vencedor do Procedimento Licitatório n. 059/2012 – Pregão Presencial n. 013/2012 e do Procedimento Licitatório n. 031/2017 – Pregão Presencial n. 025/2017, promovidos pelo município de São Geraldo da Piedade</w:t>
      </w:r>
      <w:r w:rsidR="00254AC8">
        <w:rPr>
          <w:rFonts w:ascii="Garamond" w:hAnsi="Garamond" w:cs="Arial"/>
        </w:rPr>
        <w:t>;</w:t>
      </w:r>
    </w:p>
    <w:p w:rsidR="00F601E4" w:rsidRPr="00E954AA" w:rsidRDefault="00F601E4" w:rsidP="003873F0">
      <w:pPr>
        <w:pStyle w:val="PargrafodaLista"/>
        <w:widowControl w:val="0"/>
        <w:numPr>
          <w:ilvl w:val="0"/>
          <w:numId w:val="10"/>
        </w:numPr>
        <w:spacing w:line="360" w:lineRule="auto"/>
        <w:ind w:left="1418" w:firstLine="0"/>
        <w:jc w:val="both"/>
        <w:rPr>
          <w:rFonts w:ascii="Garamond" w:hAnsi="Garamond" w:cs="Arial"/>
        </w:rPr>
      </w:pPr>
      <w:r w:rsidRPr="00F601E4">
        <w:rPr>
          <w:rFonts w:ascii="Garamond" w:hAnsi="Garamond" w:cs="Arial"/>
          <w:u w:val="single"/>
        </w:rPr>
        <w:t>VALMIR FARIA DA SILA – ME,</w:t>
      </w:r>
      <w:r w:rsidRPr="00F601E4">
        <w:rPr>
          <w:rFonts w:ascii="Garamond" w:hAnsi="Garamond" w:cs="Arial"/>
        </w:rPr>
        <w:t xml:space="preserve"> </w:t>
      </w:r>
      <w:r w:rsidR="00254AC8" w:rsidRPr="00254AC8">
        <w:rPr>
          <w:rFonts w:ascii="Garamond" w:hAnsi="Garamond" w:cs="Arial"/>
        </w:rPr>
        <w:t>na qualidade de vencedor do Procedimento Licitatório n. 031/2017 – Pregão Presencial n. 025/2017, promovido pelo município de São Geraldo da Piedade</w:t>
      </w:r>
      <w:r w:rsidRPr="00F601E4">
        <w:rPr>
          <w:rFonts w:ascii="Garamond" w:hAnsi="Garamond" w:cs="Arial"/>
        </w:rPr>
        <w:t>.</w:t>
      </w:r>
    </w:p>
    <w:p w:rsidR="00254AC8" w:rsidRPr="00254AC8" w:rsidRDefault="00254AC8" w:rsidP="0036290D">
      <w:pPr>
        <w:pStyle w:val="PargrafodaLista"/>
        <w:widowControl w:val="0"/>
        <w:spacing w:line="360" w:lineRule="auto"/>
        <w:ind w:left="1418"/>
        <w:jc w:val="both"/>
        <w:rPr>
          <w:rFonts w:ascii="Garamond" w:hAnsi="Garamond" w:cs="Arial"/>
        </w:rPr>
      </w:pPr>
    </w:p>
    <w:p w:rsidR="004B2018" w:rsidRPr="004B2018" w:rsidRDefault="004B2018" w:rsidP="0036290D">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Deve-se ainda proceder à declaração da inidoneidade para licitar, nos termos do artigo 93 da Lei Complementar n. 102/2008, das pessoas jurídicas mencionadas anteriormente</w:t>
      </w:r>
      <w:r>
        <w:rPr>
          <w:rFonts w:ascii="Garamond" w:hAnsi="Garamond" w:cs="Arial"/>
        </w:rPr>
        <w:t xml:space="preserve">: </w:t>
      </w:r>
      <w:r w:rsidRPr="004B2018">
        <w:rPr>
          <w:rFonts w:ascii="Garamond" w:hAnsi="Garamond" w:cs="Arial"/>
          <w:u w:val="single"/>
        </w:rPr>
        <w:t>JOÃO MENDES SOARES – ME</w:t>
      </w:r>
      <w:r>
        <w:rPr>
          <w:rFonts w:ascii="Garamond" w:hAnsi="Garamond" w:cs="Arial"/>
        </w:rPr>
        <w:t xml:space="preserve"> e </w:t>
      </w:r>
      <w:r w:rsidRPr="004B2018">
        <w:rPr>
          <w:rFonts w:ascii="Garamond" w:hAnsi="Garamond" w:cs="Arial"/>
          <w:u w:val="single"/>
        </w:rPr>
        <w:t>VALMIR FARIA DA SILA – ME</w:t>
      </w:r>
      <w:r>
        <w:rPr>
          <w:rFonts w:ascii="Garamond" w:hAnsi="Garamond" w:cs="Arial"/>
          <w:u w:val="single"/>
        </w:rPr>
        <w:t>.</w:t>
      </w:r>
    </w:p>
    <w:p w:rsidR="004B2018" w:rsidRPr="004B2018" w:rsidRDefault="004B2018" w:rsidP="0036290D">
      <w:pPr>
        <w:pStyle w:val="PargrafodaLista"/>
        <w:widowControl w:val="0"/>
        <w:spacing w:line="360" w:lineRule="auto"/>
        <w:ind w:left="1418"/>
        <w:jc w:val="both"/>
        <w:rPr>
          <w:rFonts w:ascii="Garamond" w:hAnsi="Garamond" w:cs="Arial"/>
        </w:rPr>
      </w:pPr>
    </w:p>
    <w:p w:rsidR="004B2018" w:rsidRDefault="004B2018" w:rsidP="0036290D">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aplicada multa aos seguintes sócios administradores das empresas contratadas, conforme documentos apresentados à época, nos termos dos artigos 83, I e 85, II da Lei Complementar n. 102/2008:</w:t>
      </w:r>
    </w:p>
    <w:p w:rsidR="004B2018" w:rsidRPr="004B2018" w:rsidRDefault="004B2018" w:rsidP="0036290D">
      <w:pPr>
        <w:pStyle w:val="PargrafodaLista"/>
        <w:spacing w:line="360" w:lineRule="auto"/>
        <w:rPr>
          <w:rFonts w:ascii="Garamond" w:hAnsi="Garamond" w:cs="Arial"/>
        </w:rPr>
      </w:pPr>
    </w:p>
    <w:p w:rsidR="004B2018" w:rsidRPr="00F601E4" w:rsidRDefault="004B2018" w:rsidP="003873F0">
      <w:pPr>
        <w:pStyle w:val="PargrafodaLista"/>
        <w:widowControl w:val="0"/>
        <w:numPr>
          <w:ilvl w:val="0"/>
          <w:numId w:val="9"/>
        </w:numPr>
        <w:spacing w:line="360" w:lineRule="auto"/>
        <w:ind w:left="1418" w:firstLine="0"/>
        <w:jc w:val="both"/>
        <w:rPr>
          <w:rFonts w:ascii="Garamond" w:hAnsi="Garamond" w:cs="Arial"/>
        </w:rPr>
      </w:pPr>
      <w:r w:rsidRPr="00F601E4">
        <w:rPr>
          <w:rFonts w:ascii="Garamond" w:hAnsi="Garamond" w:cs="Arial"/>
          <w:u w:val="single"/>
        </w:rPr>
        <w:t>JOÃO MENDES SOARES,</w:t>
      </w:r>
      <w:r w:rsidRPr="00F601E4">
        <w:rPr>
          <w:rFonts w:ascii="Garamond" w:hAnsi="Garamond" w:cs="Arial"/>
        </w:rPr>
        <w:t xml:space="preserve"> na qualidade de sócio proprietário da pessoa jurídica João Mendes Soares – ME;</w:t>
      </w:r>
    </w:p>
    <w:p w:rsidR="004B2018" w:rsidRPr="00F601E4" w:rsidRDefault="004B2018" w:rsidP="003873F0">
      <w:pPr>
        <w:pStyle w:val="PargrafodaLista"/>
        <w:widowControl w:val="0"/>
        <w:numPr>
          <w:ilvl w:val="0"/>
          <w:numId w:val="9"/>
        </w:numPr>
        <w:spacing w:line="360" w:lineRule="auto"/>
        <w:ind w:left="1418" w:firstLine="0"/>
        <w:jc w:val="both"/>
        <w:rPr>
          <w:rFonts w:ascii="Garamond" w:hAnsi="Garamond" w:cs="Arial"/>
        </w:rPr>
      </w:pPr>
      <w:r w:rsidRPr="00F601E4">
        <w:rPr>
          <w:rFonts w:ascii="Garamond" w:hAnsi="Garamond" w:cs="Arial"/>
          <w:u w:val="single"/>
        </w:rPr>
        <w:t>VALMIR FARIA DA SILVA,</w:t>
      </w:r>
      <w:r w:rsidRPr="00F601E4">
        <w:rPr>
          <w:rFonts w:ascii="Garamond" w:hAnsi="Garamond" w:cs="Arial"/>
        </w:rPr>
        <w:t xml:space="preserve"> na qualidade de sócio proprietário da pessoa jurídica Valmir Faria da Silva – ME.</w:t>
      </w:r>
    </w:p>
    <w:p w:rsidR="002D21B3" w:rsidRDefault="002D21B3" w:rsidP="0036290D">
      <w:pPr>
        <w:pStyle w:val="PargrafodaLista"/>
        <w:widowControl w:val="0"/>
        <w:spacing w:line="360" w:lineRule="auto"/>
        <w:ind w:left="1418"/>
        <w:jc w:val="both"/>
        <w:rPr>
          <w:rFonts w:ascii="Garamond" w:hAnsi="Garamond" w:cs="Arial"/>
        </w:rPr>
      </w:pPr>
    </w:p>
    <w:p w:rsidR="0036290D" w:rsidRDefault="0036290D" w:rsidP="0036290D">
      <w:pPr>
        <w:pStyle w:val="PargrafodaLista"/>
        <w:widowControl w:val="0"/>
        <w:spacing w:line="360" w:lineRule="auto"/>
        <w:ind w:left="1418"/>
        <w:jc w:val="both"/>
        <w:rPr>
          <w:rFonts w:ascii="Garamond" w:hAnsi="Garamond" w:cs="Arial"/>
        </w:rPr>
      </w:pPr>
    </w:p>
    <w:p w:rsidR="0036290D" w:rsidRDefault="0036290D" w:rsidP="0036290D">
      <w:pPr>
        <w:pStyle w:val="PargrafodaLista"/>
        <w:widowControl w:val="0"/>
        <w:spacing w:line="360" w:lineRule="auto"/>
        <w:ind w:left="1418"/>
        <w:jc w:val="both"/>
        <w:rPr>
          <w:rFonts w:ascii="Garamond" w:hAnsi="Garamond" w:cs="Arial"/>
        </w:rPr>
      </w:pPr>
    </w:p>
    <w:p w:rsidR="0036290D" w:rsidRDefault="0036290D" w:rsidP="0036290D">
      <w:pPr>
        <w:pStyle w:val="PargrafodaLista"/>
        <w:widowControl w:val="0"/>
        <w:spacing w:line="360" w:lineRule="auto"/>
        <w:ind w:left="1418"/>
        <w:jc w:val="both"/>
        <w:rPr>
          <w:rFonts w:ascii="Garamond" w:hAnsi="Garamond" w:cs="Arial"/>
        </w:rPr>
      </w:pPr>
    </w:p>
    <w:p w:rsidR="0036290D" w:rsidRDefault="0036290D" w:rsidP="0036290D">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sidR="0023215A">
        <w:rPr>
          <w:rFonts w:ascii="Garamond" w:hAnsi="Garamond" w:cs="Arial"/>
          <w:b/>
        </w:rPr>
        <w:t xml:space="preserve">do Pregão Presencial n. </w:t>
      </w:r>
      <w:r w:rsidR="00254AC8">
        <w:rPr>
          <w:rFonts w:ascii="Garamond" w:hAnsi="Garamond" w:cs="Arial"/>
          <w:b/>
        </w:rPr>
        <w:t>013/2012 e do Pregão Presencial n. 025/2017</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w:t>
      </w:r>
      <w:r w:rsidR="0075680E" w:rsidRPr="00812D0C">
        <w:rPr>
          <w:rFonts w:ascii="Garamond" w:hAnsi="Garamond" w:cs="Arial"/>
        </w:rPr>
        <w:t xml:space="preserve">o conluio entre as pessoas jurídicas representadas e vencedoras do </w:t>
      </w:r>
      <w:r w:rsidR="0075680E" w:rsidRPr="00904608">
        <w:rPr>
          <w:rFonts w:ascii="Garamond" w:hAnsi="Garamond" w:cs="Arial"/>
        </w:rPr>
        <w:t xml:space="preserve">Pregão Presencial n. </w:t>
      </w:r>
      <w:r w:rsidR="00254AC8">
        <w:rPr>
          <w:rFonts w:ascii="Garamond" w:hAnsi="Garamond" w:cs="Arial"/>
        </w:rPr>
        <w:t>013/2012 e do Pregão Presencial n. 025/2017</w:t>
      </w:r>
      <w:r w:rsidR="0075680E">
        <w:rPr>
          <w:rFonts w:ascii="Garamond" w:hAnsi="Garamond" w:cs="Arial"/>
        </w:rPr>
        <w:t>, promovido</w:t>
      </w:r>
      <w:r w:rsidR="00254AC8">
        <w:rPr>
          <w:rFonts w:ascii="Garamond" w:hAnsi="Garamond" w:cs="Arial"/>
        </w:rPr>
        <w:t>s</w:t>
      </w:r>
      <w:r w:rsidR="0075680E" w:rsidRPr="00812D0C">
        <w:rPr>
          <w:rFonts w:ascii="Garamond" w:hAnsi="Garamond" w:cs="Arial"/>
        </w:rPr>
        <w:t xml:space="preserve"> pelo município de </w:t>
      </w:r>
      <w:r w:rsidR="00254AC8">
        <w:rPr>
          <w:rFonts w:ascii="Garamond" w:hAnsi="Garamond" w:cs="Arial"/>
        </w:rPr>
        <w:t>São Geraldo da Piedade</w:t>
      </w:r>
      <w:r w:rsidR="0075680E">
        <w:rPr>
          <w:rFonts w:ascii="Garamond" w:hAnsi="Garamond" w:cs="Arial"/>
        </w:rPr>
        <w:t>, em conjunto com a administração</w:t>
      </w:r>
      <w:r w:rsidR="00254AC8">
        <w:rPr>
          <w:rFonts w:ascii="Garamond" w:hAnsi="Garamond" w:cs="Arial"/>
        </w:rPr>
        <w:t xml:space="preserve"> pública do município</w:t>
      </w:r>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lastRenderedPageBreak/>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2" w:name="art59p"/>
      <w:bookmarkEnd w:id="2"/>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94189D">
      <w:pPr>
        <w:widowControl w:val="0"/>
        <w:spacing w:line="360" w:lineRule="auto"/>
        <w:jc w:val="both"/>
        <w:rPr>
          <w:rFonts w:ascii="Garamond" w:hAnsi="Garamond" w:cs="Arial"/>
          <w:b/>
        </w:rPr>
      </w:pPr>
    </w:p>
    <w:p w:rsidR="00031ECC" w:rsidRPr="008B4068" w:rsidRDefault="00EB7673"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94189D">
      <w:pPr>
        <w:pStyle w:val="PargrafodaLista"/>
        <w:widowControl w:val="0"/>
        <w:spacing w:line="360" w:lineRule="auto"/>
        <w:ind w:left="1418"/>
        <w:jc w:val="both"/>
        <w:rPr>
          <w:rFonts w:ascii="Garamond" w:hAnsi="Garamond" w:cs="Arial"/>
          <w:b/>
        </w:rPr>
      </w:pPr>
    </w:p>
    <w:p w:rsidR="00031ECC" w:rsidRPr="00AE635C"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94189D">
      <w:pPr>
        <w:widowControl w:val="0"/>
        <w:spacing w:line="360" w:lineRule="auto"/>
        <w:jc w:val="both"/>
        <w:rPr>
          <w:rFonts w:ascii="Garamond" w:hAnsi="Garamond" w:cs="Arial"/>
          <w:b/>
        </w:rPr>
      </w:pPr>
    </w:p>
    <w:p w:rsidR="00031ECC" w:rsidRPr="00AA01EF"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94189D">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(grifo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254A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w:t>
      </w:r>
      <w:r w:rsidR="00625BCF">
        <w:rPr>
          <w:rFonts w:ascii="Garamond" w:hAnsi="Garamond" w:cs="Arial"/>
        </w:rPr>
        <w:t>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lastRenderedPageBreak/>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in re ipsa)</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dos lotes a cada uma 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94189D">
        <w:rPr>
          <w:rFonts w:ascii="Garamond" w:hAnsi="Garamond" w:cs="Arial"/>
        </w:rPr>
        <w:t xml:space="preserve">municipal de </w:t>
      </w:r>
      <w:r w:rsidR="00254AC8">
        <w:rPr>
          <w:rFonts w:ascii="Garamond" w:hAnsi="Garamond" w:cs="Arial"/>
        </w:rPr>
        <w:t>São Geraldo da Piedade</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 xml:space="preserve">mpediram </w:t>
      </w:r>
      <w:r>
        <w:rPr>
          <w:rFonts w:ascii="Garamond" w:hAnsi="Garamond" w:cs="Arial"/>
        </w:rPr>
        <w:lastRenderedPageBreak/>
        <w:t>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75680E">
        <w:rPr>
          <w:rFonts w:ascii="Garamond" w:hAnsi="Garamond" w:cs="Arial"/>
        </w:rPr>
        <w:t>Açucena</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w:t>
      </w:r>
      <w:r>
        <w:rPr>
          <w:rFonts w:ascii="Garamond" w:hAnsi="Garamond" w:cs="Arial"/>
        </w:rPr>
        <w:lastRenderedPageBreak/>
        <w:t>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254AC8">
        <w:rPr>
          <w:rFonts w:ascii="Garamond" w:hAnsi="Garamond" w:cs="Arial"/>
        </w:rPr>
        <w:t>São Geraldo da Piedade</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FD4E7C">
        <w:rPr>
          <w:rFonts w:ascii="Garamond" w:hAnsi="Garamond"/>
          <w:spacing w:val="2"/>
          <w:sz w:val="22"/>
          <w:szCs w:val="22"/>
          <w:lang w:val="en-US"/>
        </w:rPr>
        <w:t>(</w:t>
      </w:r>
      <w:r w:rsidRPr="00FD4E7C">
        <w:rPr>
          <w:rFonts w:ascii="Garamond" w:hAnsi="Garamond"/>
          <w:bCs/>
          <w:spacing w:val="2"/>
          <w:sz w:val="22"/>
          <w:szCs w:val="22"/>
          <w:lang w:val="en-US"/>
        </w:rPr>
        <w:t>AgInt no REsp 1.705.432/SP</w:t>
      </w:r>
      <w:r w:rsidRPr="00FD4E7C">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254A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Default="00F8235A" w:rsidP="00F8235A">
      <w:pPr>
        <w:pStyle w:val="PargrafodaLista"/>
        <w:widowControl w:val="0"/>
        <w:spacing w:line="360" w:lineRule="auto"/>
        <w:ind w:left="1418"/>
        <w:jc w:val="both"/>
        <w:rPr>
          <w:rFonts w:ascii="Garamond" w:hAnsi="Garamond" w:cs="Arial"/>
          <w:b/>
        </w:rPr>
      </w:pPr>
    </w:p>
    <w:p w:rsidR="003873F0" w:rsidRDefault="003873F0" w:rsidP="00F8235A">
      <w:pPr>
        <w:pStyle w:val="PargrafodaLista"/>
        <w:widowControl w:val="0"/>
        <w:spacing w:line="360" w:lineRule="auto"/>
        <w:ind w:left="1418"/>
        <w:jc w:val="both"/>
        <w:rPr>
          <w:rFonts w:ascii="Garamond" w:hAnsi="Garamond" w:cs="Arial"/>
          <w:b/>
        </w:rPr>
      </w:pPr>
    </w:p>
    <w:p w:rsidR="003873F0" w:rsidRPr="00817CC4" w:rsidRDefault="003873F0" w:rsidP="00F8235A">
      <w:pPr>
        <w:pStyle w:val="PargrafodaLista"/>
        <w:widowControl w:val="0"/>
        <w:spacing w:line="360" w:lineRule="auto"/>
        <w:ind w:left="1418"/>
        <w:jc w:val="both"/>
        <w:rPr>
          <w:rFonts w:ascii="Garamond" w:hAnsi="Garamond" w:cs="Arial"/>
          <w:b/>
        </w:rPr>
      </w:pPr>
    </w:p>
    <w:p w:rsidR="00031ECC" w:rsidRPr="0036290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FD4E7C">
        <w:rPr>
          <w:rFonts w:ascii="Garamond" w:hAnsi="Garamond" w:cs="Arial"/>
        </w:rPr>
        <w:t xml:space="preserve"> (VER ANEXO 12</w:t>
      </w:r>
      <w:r w:rsidR="00B07A3E">
        <w:rPr>
          <w:rFonts w:ascii="Garamond" w:hAnsi="Garamond" w:cs="Arial"/>
        </w:rPr>
        <w:t>).</w:t>
      </w:r>
    </w:p>
    <w:p w:rsidR="0036290D" w:rsidRPr="0036290D" w:rsidRDefault="0036290D" w:rsidP="0036290D">
      <w:pPr>
        <w:widowControl w:val="0"/>
        <w:spacing w:line="360" w:lineRule="auto"/>
        <w:jc w:val="both"/>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hospitalares)”, correspondente a um lucro presumido de 32%. Isto é, segundo a legislação tributária, referidos serviços geram um lucro presumido para a empresa de 32% de sua arrecadação.</w:t>
      </w:r>
    </w:p>
    <w:p w:rsidR="00B21309" w:rsidRPr="00B21309" w:rsidRDefault="00B21309" w:rsidP="00B21309">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Pregão Presencial n</w:t>
      </w:r>
      <w:r w:rsidR="0094189D">
        <w:rPr>
          <w:rFonts w:ascii="Garamond" w:hAnsi="Garamond" w:cs="Arial"/>
        </w:rPr>
        <w:t xml:space="preserve">. </w:t>
      </w:r>
      <w:r w:rsidR="00254AC8">
        <w:rPr>
          <w:rFonts w:ascii="Garamond" w:hAnsi="Garamond" w:cs="Arial"/>
        </w:rPr>
        <w:t>013/2012 e do Pregão Presencial n. 025/2017</w:t>
      </w:r>
      <w:r w:rsidRPr="00061350">
        <w:rPr>
          <w:rFonts w:ascii="Garamond" w:hAnsi="Garamond" w:cs="Arial"/>
        </w:rPr>
        <w:t>, promovido</w:t>
      </w:r>
      <w:r w:rsidR="00254AC8">
        <w:rPr>
          <w:rFonts w:ascii="Garamond" w:hAnsi="Garamond" w:cs="Arial"/>
        </w:rPr>
        <w:t>s</w:t>
      </w:r>
      <w:r w:rsidRPr="00061350">
        <w:rPr>
          <w:rFonts w:ascii="Garamond" w:hAnsi="Garamond" w:cs="Arial"/>
        </w:rPr>
        <w:t xml:space="preserve"> pelo município de </w:t>
      </w:r>
      <w:r w:rsidR="00254AC8">
        <w:rPr>
          <w:rFonts w:ascii="Garamond" w:hAnsi="Garamond" w:cs="Arial"/>
        </w:rPr>
        <w:t>São Geraldo da Piedade</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lastRenderedPageBreak/>
        <w:t>Veja</w:t>
      </w:r>
      <w:r w:rsidR="003873F0">
        <w:rPr>
          <w:rFonts w:ascii="Garamond" w:hAnsi="Garamond" w:cs="Arial"/>
        </w:rPr>
        <w:t>-se</w:t>
      </w:r>
      <w:r w:rsidRPr="00CE47C6">
        <w:rPr>
          <w:rFonts w:ascii="Garamond" w:hAnsi="Garamond" w:cs="Arial"/>
        </w:rPr>
        <w:t xml:space="preserve"> o que foi pago pelo município de </w:t>
      </w:r>
      <w:r w:rsidR="00254AC8">
        <w:rPr>
          <w:rFonts w:ascii="Garamond" w:hAnsi="Garamond" w:cs="Arial"/>
        </w:rPr>
        <w:t>São Geraldo da Piedade</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xml:space="preserve">, segundo dados </w:t>
      </w:r>
      <w:r w:rsidR="00FD4E7C">
        <w:rPr>
          <w:rFonts w:ascii="Garamond" w:hAnsi="Garamond" w:cs="Arial"/>
        </w:rPr>
        <w:t xml:space="preserve">dos documentos encaminhados pela Prefeitura Municipal e </w:t>
      </w:r>
      <w:r w:rsidRPr="00CE47C6">
        <w:rPr>
          <w:rFonts w:ascii="Garamond" w:hAnsi="Garamond" w:cs="Arial"/>
        </w:rPr>
        <w:t>do SICOM, sistema do Tribunal de Contas de Minas Gerais (</w:t>
      </w:r>
      <w:r w:rsidR="00FD4E7C">
        <w:rPr>
          <w:rFonts w:ascii="Garamond" w:hAnsi="Garamond" w:cs="Arial"/>
        </w:rPr>
        <w:t>VER ANEXO 13</w:t>
      </w:r>
      <w:r w:rsidRPr="00CE47C6">
        <w:rPr>
          <w:rFonts w:ascii="Garamond" w:hAnsi="Garamond" w:cs="Arial"/>
        </w:rPr>
        <w:t>), calculando-se já o dano relativo ao lucro presumido de 32%:</w:t>
      </w:r>
    </w:p>
    <w:p w:rsidR="00254AC8" w:rsidRDefault="00254AC8"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32"/>
        <w:gridCol w:w="1418"/>
        <w:gridCol w:w="1417"/>
        <w:gridCol w:w="1843"/>
        <w:gridCol w:w="1555"/>
      </w:tblGrid>
      <w:tr w:rsidR="00C2600D" w:rsidRPr="00157A21" w:rsidTr="001869F9">
        <w:trPr>
          <w:jc w:val="center"/>
        </w:trPr>
        <w:tc>
          <w:tcPr>
            <w:tcW w:w="2832"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418"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D273A8">
            <w:pPr>
              <w:widowControl w:val="0"/>
              <w:jc w:val="center"/>
              <w:rPr>
                <w:rFonts w:ascii="Garamond" w:hAnsi="Garamond" w:cs="Arial"/>
                <w:b/>
                <w:sz w:val="22"/>
                <w:szCs w:val="22"/>
              </w:rPr>
            </w:pPr>
            <w:r w:rsidRPr="00157A21">
              <w:rPr>
                <w:rFonts w:ascii="Garamond" w:hAnsi="Garamond" w:cs="Arial"/>
                <w:b/>
                <w:sz w:val="22"/>
                <w:szCs w:val="22"/>
              </w:rPr>
              <w:t xml:space="preserve">Pregão </w:t>
            </w:r>
          </w:p>
        </w:tc>
        <w:tc>
          <w:tcPr>
            <w:tcW w:w="141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23511C">
            <w:pPr>
              <w:widowControl w:val="0"/>
              <w:jc w:val="center"/>
              <w:rPr>
                <w:rFonts w:ascii="Garamond" w:hAnsi="Garamond" w:cs="Arial"/>
                <w:b/>
                <w:sz w:val="22"/>
                <w:szCs w:val="22"/>
              </w:rPr>
            </w:pPr>
            <w:r>
              <w:rPr>
                <w:rFonts w:ascii="Garamond" w:hAnsi="Garamond" w:cs="Arial"/>
                <w:b/>
                <w:sz w:val="22"/>
                <w:szCs w:val="22"/>
              </w:rPr>
              <w:t>Empenho</w:t>
            </w:r>
          </w:p>
        </w:tc>
        <w:tc>
          <w:tcPr>
            <w:tcW w:w="184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D273A8">
            <w:pPr>
              <w:widowControl w:val="0"/>
              <w:jc w:val="center"/>
              <w:rPr>
                <w:rFonts w:ascii="Garamond" w:hAnsi="Garamond" w:cs="Arial"/>
                <w:b/>
                <w:sz w:val="22"/>
                <w:szCs w:val="22"/>
              </w:rPr>
            </w:pPr>
            <w:r w:rsidRPr="00157A21">
              <w:rPr>
                <w:rFonts w:ascii="Garamond" w:hAnsi="Garamond" w:cs="Arial"/>
                <w:b/>
                <w:sz w:val="22"/>
                <w:szCs w:val="22"/>
              </w:rPr>
              <w:t xml:space="preserve">Valor pago </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B20CCC" w:rsidRPr="00157A21" w:rsidTr="004B050D">
        <w:trPr>
          <w:jc w:val="center"/>
        </w:trPr>
        <w:tc>
          <w:tcPr>
            <w:tcW w:w="2832" w:type="dxa"/>
            <w:vMerge w:val="restart"/>
            <w:tcBorders>
              <w:top w:val="single" w:sz="2" w:space="0" w:color="auto"/>
              <w:left w:val="single" w:sz="2" w:space="0" w:color="auto"/>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Ângela Mayara Ribeiro Serra - ME</w:t>
            </w:r>
          </w:p>
        </w:tc>
        <w:tc>
          <w:tcPr>
            <w:tcW w:w="1418" w:type="dxa"/>
            <w:vMerge w:val="restart"/>
            <w:tcBorders>
              <w:top w:val="single" w:sz="2" w:space="0" w:color="auto"/>
              <w:left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013/2012</w:t>
            </w:r>
          </w:p>
        </w:tc>
        <w:tc>
          <w:tcPr>
            <w:tcW w:w="1417" w:type="dxa"/>
            <w:tcBorders>
              <w:top w:val="single" w:sz="2" w:space="0" w:color="auto"/>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1249</w:t>
            </w:r>
          </w:p>
        </w:tc>
        <w:tc>
          <w:tcPr>
            <w:tcW w:w="1843" w:type="dxa"/>
            <w:tcBorders>
              <w:top w:val="single" w:sz="2" w:space="0" w:color="auto"/>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R$ 54.962,70</w:t>
            </w:r>
          </w:p>
        </w:tc>
        <w:tc>
          <w:tcPr>
            <w:tcW w:w="1555" w:type="dxa"/>
            <w:vMerge w:val="restart"/>
            <w:tcBorders>
              <w:top w:val="single" w:sz="2" w:space="0" w:color="auto"/>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r>
              <w:rPr>
                <w:rFonts w:ascii="Garamond" w:hAnsi="Garamond" w:cs="Arial"/>
                <w:b/>
                <w:sz w:val="22"/>
                <w:szCs w:val="22"/>
              </w:rPr>
              <w:t>R$ 67.814,40</w:t>
            </w:r>
          </w:p>
        </w:tc>
      </w:tr>
      <w:tr w:rsidR="00B20CCC" w:rsidRPr="00157A21" w:rsidTr="004B050D">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right w:val="nil"/>
            </w:tcBorders>
            <w:vAlign w:val="center"/>
          </w:tcPr>
          <w:p w:rsidR="00B20CCC" w:rsidRDefault="00B20CCC" w:rsidP="001869F9">
            <w:pPr>
              <w:widowControl w:val="0"/>
              <w:jc w:val="center"/>
              <w:rPr>
                <w:rFonts w:ascii="Garamond" w:hAnsi="Garamond" w:cs="Arial"/>
                <w:sz w:val="22"/>
                <w:szCs w:val="22"/>
              </w:rPr>
            </w:pPr>
          </w:p>
        </w:tc>
        <w:tc>
          <w:tcPr>
            <w:tcW w:w="1417"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1250</w:t>
            </w:r>
          </w:p>
        </w:tc>
        <w:tc>
          <w:tcPr>
            <w:tcW w:w="1843"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R$ 54.317,30</w:t>
            </w:r>
          </w:p>
        </w:tc>
        <w:tc>
          <w:tcPr>
            <w:tcW w:w="1555" w:type="dxa"/>
            <w:vMerge/>
            <w:tcBorders>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p>
        </w:tc>
      </w:tr>
      <w:tr w:rsidR="00B20CCC" w:rsidRPr="00157A21" w:rsidTr="004B050D">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bottom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7" w:type="dxa"/>
            <w:tcBorders>
              <w:top w:val="nil"/>
              <w:left w:val="nil"/>
              <w:bottom w:val="single" w:sz="2" w:space="0" w:color="auto"/>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1251</w:t>
            </w:r>
          </w:p>
        </w:tc>
        <w:tc>
          <w:tcPr>
            <w:tcW w:w="1843" w:type="dxa"/>
            <w:tcBorders>
              <w:top w:val="nil"/>
              <w:left w:val="nil"/>
              <w:bottom w:val="single" w:sz="2" w:space="0" w:color="auto"/>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R$ 102.640,00</w:t>
            </w:r>
          </w:p>
        </w:tc>
        <w:tc>
          <w:tcPr>
            <w:tcW w:w="1555" w:type="dxa"/>
            <w:vMerge/>
            <w:tcBorders>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p>
        </w:tc>
      </w:tr>
      <w:tr w:rsidR="00B20CCC" w:rsidRPr="00B20CCC" w:rsidTr="00B20CCC">
        <w:trPr>
          <w:jc w:val="center"/>
        </w:trPr>
        <w:tc>
          <w:tcPr>
            <w:tcW w:w="5667" w:type="dxa"/>
            <w:gridSpan w:val="3"/>
            <w:tcBorders>
              <w:left w:val="single" w:sz="2" w:space="0" w:color="auto"/>
              <w:right w:val="nil"/>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sidRPr="00B20CCC">
              <w:rPr>
                <w:rFonts w:ascii="Garamond" w:hAnsi="Garamond" w:cs="Arial"/>
                <w:b/>
                <w:sz w:val="22"/>
                <w:szCs w:val="22"/>
              </w:rPr>
              <w:t>Subtotal</w:t>
            </w:r>
          </w:p>
        </w:tc>
        <w:tc>
          <w:tcPr>
            <w:tcW w:w="1843" w:type="dxa"/>
            <w:tcBorders>
              <w:top w:val="nil"/>
              <w:left w:val="nil"/>
              <w:bottom w:val="single" w:sz="2" w:space="0" w:color="auto"/>
              <w:right w:val="nil"/>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Pr>
                <w:rFonts w:ascii="Garamond" w:hAnsi="Garamond" w:cs="Arial"/>
                <w:b/>
                <w:sz w:val="22"/>
                <w:szCs w:val="22"/>
              </w:rPr>
              <w:t>R$ 211.920,00</w:t>
            </w:r>
          </w:p>
        </w:tc>
        <w:tc>
          <w:tcPr>
            <w:tcW w:w="1555" w:type="dxa"/>
            <w:vMerge/>
            <w:tcBorders>
              <w:left w:val="nil"/>
              <w:bottom w:val="single" w:sz="2" w:space="0" w:color="auto"/>
              <w:right w:val="single" w:sz="2" w:space="0" w:color="auto"/>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p>
        </w:tc>
      </w:tr>
      <w:tr w:rsidR="00B20CCC" w:rsidRPr="00157A21" w:rsidTr="00543C4F">
        <w:trPr>
          <w:jc w:val="center"/>
        </w:trPr>
        <w:tc>
          <w:tcPr>
            <w:tcW w:w="2832" w:type="dxa"/>
            <w:vMerge w:val="restart"/>
            <w:tcBorders>
              <w:top w:val="single" w:sz="2" w:space="0" w:color="auto"/>
              <w:left w:val="single" w:sz="2" w:space="0" w:color="auto"/>
              <w:right w:val="nil"/>
            </w:tcBorders>
            <w:vAlign w:val="center"/>
          </w:tcPr>
          <w:p w:rsidR="00B20CCC" w:rsidRPr="00157A21" w:rsidRDefault="00B20CCC" w:rsidP="001869F9">
            <w:pPr>
              <w:widowControl w:val="0"/>
              <w:jc w:val="center"/>
              <w:rPr>
                <w:rFonts w:ascii="Garamond" w:hAnsi="Garamond" w:cs="Arial"/>
                <w:sz w:val="22"/>
                <w:szCs w:val="22"/>
              </w:rPr>
            </w:pPr>
            <w:r>
              <w:rPr>
                <w:rFonts w:ascii="Garamond" w:hAnsi="Garamond" w:cs="Arial"/>
                <w:sz w:val="22"/>
                <w:szCs w:val="22"/>
              </w:rPr>
              <w:t>João Mendes Soares – ME</w:t>
            </w:r>
          </w:p>
        </w:tc>
        <w:tc>
          <w:tcPr>
            <w:tcW w:w="1418" w:type="dxa"/>
            <w:vMerge w:val="restart"/>
            <w:tcBorders>
              <w:top w:val="single" w:sz="2" w:space="0" w:color="auto"/>
              <w:left w:val="nil"/>
              <w:bottom w:val="single" w:sz="2" w:space="0" w:color="auto"/>
              <w:right w:val="nil"/>
            </w:tcBorders>
            <w:vAlign w:val="center"/>
          </w:tcPr>
          <w:p w:rsidR="00B20CCC" w:rsidRPr="00157A21" w:rsidRDefault="00B20CCC" w:rsidP="001869F9">
            <w:pPr>
              <w:widowControl w:val="0"/>
              <w:jc w:val="center"/>
              <w:rPr>
                <w:rFonts w:ascii="Garamond" w:hAnsi="Garamond" w:cs="Arial"/>
                <w:sz w:val="22"/>
                <w:szCs w:val="22"/>
              </w:rPr>
            </w:pPr>
            <w:r>
              <w:rPr>
                <w:rFonts w:ascii="Garamond" w:hAnsi="Garamond" w:cs="Arial"/>
                <w:sz w:val="22"/>
                <w:szCs w:val="22"/>
              </w:rPr>
              <w:t>013/2012</w:t>
            </w:r>
          </w:p>
        </w:tc>
        <w:tc>
          <w:tcPr>
            <w:tcW w:w="1417" w:type="dxa"/>
            <w:tcBorders>
              <w:top w:val="single" w:sz="2" w:space="0" w:color="auto"/>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1245</w:t>
            </w:r>
          </w:p>
        </w:tc>
        <w:tc>
          <w:tcPr>
            <w:tcW w:w="1843" w:type="dxa"/>
            <w:tcBorders>
              <w:top w:val="single" w:sz="2" w:space="0" w:color="auto"/>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R$ 74.906,00</w:t>
            </w:r>
          </w:p>
        </w:tc>
        <w:tc>
          <w:tcPr>
            <w:tcW w:w="1555" w:type="dxa"/>
            <w:vMerge w:val="restart"/>
            <w:tcBorders>
              <w:top w:val="single" w:sz="2" w:space="0" w:color="auto"/>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r>
              <w:rPr>
                <w:rFonts w:ascii="Garamond" w:hAnsi="Garamond" w:cs="Arial"/>
                <w:b/>
                <w:sz w:val="22"/>
                <w:szCs w:val="22"/>
              </w:rPr>
              <w:t>R$ 38.947,14</w:t>
            </w:r>
          </w:p>
        </w:tc>
      </w:tr>
      <w:tr w:rsidR="00B20CCC" w:rsidRPr="00157A21" w:rsidTr="00543C4F">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B20CCC" w:rsidRPr="00157A21" w:rsidRDefault="00B20CCC" w:rsidP="001869F9">
            <w:pPr>
              <w:widowControl w:val="0"/>
              <w:jc w:val="center"/>
              <w:rPr>
                <w:rFonts w:ascii="Garamond" w:hAnsi="Garamond" w:cs="Arial"/>
                <w:sz w:val="22"/>
                <w:szCs w:val="22"/>
              </w:rPr>
            </w:pPr>
          </w:p>
        </w:tc>
        <w:tc>
          <w:tcPr>
            <w:tcW w:w="1417" w:type="dxa"/>
            <w:tcBorders>
              <w:top w:val="nil"/>
              <w:left w:val="nil"/>
              <w:bottom w:val="single" w:sz="4" w:space="0" w:color="auto"/>
              <w:right w:val="nil"/>
            </w:tcBorders>
            <w:vAlign w:val="center"/>
          </w:tcPr>
          <w:p w:rsidR="00B20CCC" w:rsidRPr="00157A21" w:rsidRDefault="00B20CCC" w:rsidP="001869F9">
            <w:pPr>
              <w:widowControl w:val="0"/>
              <w:jc w:val="center"/>
              <w:rPr>
                <w:rFonts w:ascii="Garamond" w:hAnsi="Garamond" w:cs="Arial"/>
                <w:sz w:val="22"/>
                <w:szCs w:val="22"/>
              </w:rPr>
            </w:pPr>
            <w:r>
              <w:rPr>
                <w:rFonts w:ascii="Garamond" w:hAnsi="Garamond" w:cs="Arial"/>
                <w:sz w:val="22"/>
                <w:szCs w:val="22"/>
              </w:rPr>
              <w:t>1247</w:t>
            </w:r>
          </w:p>
        </w:tc>
        <w:tc>
          <w:tcPr>
            <w:tcW w:w="1843" w:type="dxa"/>
            <w:tcBorders>
              <w:top w:val="nil"/>
              <w:left w:val="nil"/>
              <w:bottom w:val="single" w:sz="4" w:space="0" w:color="auto"/>
              <w:right w:val="nil"/>
            </w:tcBorders>
            <w:vAlign w:val="center"/>
          </w:tcPr>
          <w:p w:rsidR="00B20CCC" w:rsidRPr="00157A21" w:rsidRDefault="00B20CCC" w:rsidP="001869F9">
            <w:pPr>
              <w:widowControl w:val="0"/>
              <w:jc w:val="center"/>
              <w:rPr>
                <w:rFonts w:ascii="Garamond" w:hAnsi="Garamond" w:cs="Arial"/>
                <w:sz w:val="22"/>
                <w:szCs w:val="22"/>
              </w:rPr>
            </w:pPr>
            <w:r>
              <w:rPr>
                <w:rFonts w:ascii="Garamond" w:hAnsi="Garamond" w:cs="Arial"/>
                <w:sz w:val="22"/>
                <w:szCs w:val="22"/>
              </w:rPr>
              <w:t>R$ 46.803,80</w:t>
            </w:r>
          </w:p>
        </w:tc>
        <w:tc>
          <w:tcPr>
            <w:tcW w:w="1555" w:type="dxa"/>
            <w:vMerge/>
            <w:tcBorders>
              <w:left w:val="nil"/>
              <w:right w:val="single" w:sz="2" w:space="0" w:color="auto"/>
            </w:tcBorders>
            <w:shd w:val="clear" w:color="auto" w:fill="BFBFBF" w:themeFill="background1" w:themeFillShade="BF"/>
            <w:vAlign w:val="center"/>
          </w:tcPr>
          <w:p w:rsidR="00B20CCC" w:rsidRPr="00157A21" w:rsidRDefault="00B20CCC" w:rsidP="001869F9">
            <w:pPr>
              <w:widowControl w:val="0"/>
              <w:jc w:val="center"/>
              <w:rPr>
                <w:rFonts w:ascii="Garamond" w:hAnsi="Garamond" w:cs="Arial"/>
                <w:sz w:val="22"/>
                <w:szCs w:val="22"/>
              </w:rPr>
            </w:pPr>
          </w:p>
        </w:tc>
      </w:tr>
      <w:tr w:rsidR="00B20CCC" w:rsidRPr="00157A21" w:rsidTr="00B20CCC">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2835" w:type="dxa"/>
            <w:gridSpan w:val="2"/>
            <w:tcBorders>
              <w:top w:val="single" w:sz="6" w:space="0" w:color="auto"/>
              <w:left w:val="nil"/>
              <w:bottom w:val="single" w:sz="2" w:space="0" w:color="auto"/>
              <w:right w:val="nil"/>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sidRPr="00B20CCC">
              <w:rPr>
                <w:rFonts w:ascii="Garamond" w:hAnsi="Garamond" w:cs="Arial"/>
                <w:b/>
                <w:sz w:val="22"/>
                <w:szCs w:val="22"/>
              </w:rPr>
              <w:t>Subtotal</w:t>
            </w:r>
          </w:p>
        </w:tc>
        <w:tc>
          <w:tcPr>
            <w:tcW w:w="1843" w:type="dxa"/>
            <w:tcBorders>
              <w:top w:val="single" w:sz="4" w:space="0" w:color="auto"/>
              <w:left w:val="nil"/>
              <w:bottom w:val="single" w:sz="2" w:space="0" w:color="auto"/>
              <w:right w:val="nil"/>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Pr>
                <w:rFonts w:ascii="Garamond" w:hAnsi="Garamond" w:cs="Arial"/>
                <w:b/>
                <w:sz w:val="22"/>
                <w:szCs w:val="22"/>
              </w:rPr>
              <w:t>R$ 121.709,80</w:t>
            </w:r>
          </w:p>
        </w:tc>
        <w:tc>
          <w:tcPr>
            <w:tcW w:w="1555" w:type="dxa"/>
            <w:vMerge/>
            <w:tcBorders>
              <w:left w:val="nil"/>
              <w:bottom w:val="single" w:sz="2" w:space="0" w:color="auto"/>
              <w:right w:val="single" w:sz="2" w:space="0" w:color="auto"/>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p>
        </w:tc>
      </w:tr>
      <w:tr w:rsidR="00B20CCC" w:rsidRPr="00157A21" w:rsidTr="00FA43FD">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val="restart"/>
            <w:tcBorders>
              <w:top w:val="single" w:sz="6" w:space="0" w:color="auto"/>
              <w:left w:val="nil"/>
              <w:right w:val="nil"/>
            </w:tcBorders>
            <w:vAlign w:val="center"/>
          </w:tcPr>
          <w:p w:rsidR="00B20CCC" w:rsidRPr="00157A21" w:rsidRDefault="00B20CCC" w:rsidP="001869F9">
            <w:pPr>
              <w:widowControl w:val="0"/>
              <w:jc w:val="center"/>
              <w:rPr>
                <w:rFonts w:ascii="Garamond" w:hAnsi="Garamond" w:cs="Arial"/>
                <w:sz w:val="22"/>
                <w:szCs w:val="22"/>
              </w:rPr>
            </w:pPr>
            <w:r>
              <w:rPr>
                <w:rFonts w:ascii="Garamond" w:hAnsi="Garamond" w:cs="Arial"/>
                <w:sz w:val="22"/>
                <w:szCs w:val="22"/>
              </w:rPr>
              <w:t>025/2017</w:t>
            </w:r>
          </w:p>
        </w:tc>
        <w:tc>
          <w:tcPr>
            <w:tcW w:w="1417" w:type="dxa"/>
            <w:tcBorders>
              <w:top w:val="single" w:sz="4" w:space="0" w:color="auto"/>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391</w:t>
            </w:r>
          </w:p>
        </w:tc>
        <w:tc>
          <w:tcPr>
            <w:tcW w:w="1843" w:type="dxa"/>
            <w:tcBorders>
              <w:top w:val="single" w:sz="4" w:space="0" w:color="auto"/>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R$ 19.122,00</w:t>
            </w:r>
          </w:p>
        </w:tc>
        <w:tc>
          <w:tcPr>
            <w:tcW w:w="1555" w:type="dxa"/>
            <w:vMerge w:val="restart"/>
            <w:tcBorders>
              <w:top w:val="single" w:sz="6" w:space="0" w:color="auto"/>
              <w:left w:val="nil"/>
              <w:right w:val="single" w:sz="2" w:space="0" w:color="auto"/>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sidRPr="00B20CCC">
              <w:rPr>
                <w:rFonts w:ascii="Garamond" w:hAnsi="Garamond" w:cs="Arial"/>
                <w:b/>
                <w:sz w:val="22"/>
                <w:szCs w:val="22"/>
              </w:rPr>
              <w:t>R$ 21.843,04</w:t>
            </w:r>
          </w:p>
        </w:tc>
      </w:tr>
      <w:tr w:rsidR="00B20CCC" w:rsidRPr="00157A21" w:rsidTr="00FA43FD">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right w:val="nil"/>
            </w:tcBorders>
            <w:vAlign w:val="center"/>
          </w:tcPr>
          <w:p w:rsidR="00B20CCC" w:rsidRPr="00157A21" w:rsidRDefault="00B20CCC" w:rsidP="001869F9">
            <w:pPr>
              <w:widowControl w:val="0"/>
              <w:jc w:val="center"/>
              <w:rPr>
                <w:rFonts w:ascii="Garamond" w:hAnsi="Garamond" w:cs="Arial"/>
                <w:sz w:val="22"/>
                <w:szCs w:val="22"/>
              </w:rPr>
            </w:pPr>
          </w:p>
        </w:tc>
        <w:tc>
          <w:tcPr>
            <w:tcW w:w="1417"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392</w:t>
            </w:r>
          </w:p>
        </w:tc>
        <w:tc>
          <w:tcPr>
            <w:tcW w:w="1843"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R$ 8.050,00</w:t>
            </w:r>
          </w:p>
        </w:tc>
        <w:tc>
          <w:tcPr>
            <w:tcW w:w="1555" w:type="dxa"/>
            <w:vMerge/>
            <w:tcBorders>
              <w:left w:val="nil"/>
              <w:right w:val="single" w:sz="2" w:space="0" w:color="auto"/>
            </w:tcBorders>
            <w:shd w:val="clear" w:color="auto" w:fill="BFBFBF" w:themeFill="background1" w:themeFillShade="BF"/>
            <w:vAlign w:val="center"/>
          </w:tcPr>
          <w:p w:rsidR="00B20CCC" w:rsidRPr="00157A21" w:rsidRDefault="00B20CCC" w:rsidP="001869F9">
            <w:pPr>
              <w:widowControl w:val="0"/>
              <w:jc w:val="center"/>
              <w:rPr>
                <w:rFonts w:ascii="Garamond" w:hAnsi="Garamond" w:cs="Arial"/>
                <w:sz w:val="22"/>
                <w:szCs w:val="22"/>
              </w:rPr>
            </w:pPr>
          </w:p>
        </w:tc>
      </w:tr>
      <w:tr w:rsidR="00B20CCC" w:rsidRPr="00157A21" w:rsidTr="00FA43FD">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right w:val="nil"/>
            </w:tcBorders>
            <w:vAlign w:val="center"/>
          </w:tcPr>
          <w:p w:rsidR="00B20CCC" w:rsidRPr="00157A21" w:rsidRDefault="00B20CCC" w:rsidP="001869F9">
            <w:pPr>
              <w:widowControl w:val="0"/>
              <w:jc w:val="center"/>
              <w:rPr>
                <w:rFonts w:ascii="Garamond" w:hAnsi="Garamond" w:cs="Arial"/>
                <w:sz w:val="22"/>
                <w:szCs w:val="22"/>
              </w:rPr>
            </w:pPr>
          </w:p>
        </w:tc>
        <w:tc>
          <w:tcPr>
            <w:tcW w:w="1417"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394</w:t>
            </w:r>
          </w:p>
        </w:tc>
        <w:tc>
          <w:tcPr>
            <w:tcW w:w="1843"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R$ 8.058,00</w:t>
            </w:r>
          </w:p>
        </w:tc>
        <w:tc>
          <w:tcPr>
            <w:tcW w:w="1555" w:type="dxa"/>
            <w:vMerge/>
            <w:tcBorders>
              <w:left w:val="nil"/>
              <w:right w:val="single" w:sz="2" w:space="0" w:color="auto"/>
            </w:tcBorders>
            <w:shd w:val="clear" w:color="auto" w:fill="BFBFBF" w:themeFill="background1" w:themeFillShade="BF"/>
            <w:vAlign w:val="center"/>
          </w:tcPr>
          <w:p w:rsidR="00B20CCC" w:rsidRPr="00157A21" w:rsidRDefault="00B20CCC" w:rsidP="001869F9">
            <w:pPr>
              <w:widowControl w:val="0"/>
              <w:jc w:val="center"/>
              <w:rPr>
                <w:rFonts w:ascii="Garamond" w:hAnsi="Garamond" w:cs="Arial"/>
                <w:sz w:val="22"/>
                <w:szCs w:val="22"/>
              </w:rPr>
            </w:pPr>
          </w:p>
        </w:tc>
      </w:tr>
      <w:tr w:rsidR="00B20CCC" w:rsidRPr="00157A21" w:rsidTr="00FA43FD">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right w:val="nil"/>
            </w:tcBorders>
            <w:vAlign w:val="center"/>
          </w:tcPr>
          <w:p w:rsidR="00B20CCC" w:rsidRPr="00157A21" w:rsidRDefault="00B20CCC" w:rsidP="001869F9">
            <w:pPr>
              <w:widowControl w:val="0"/>
              <w:jc w:val="center"/>
              <w:rPr>
                <w:rFonts w:ascii="Garamond" w:hAnsi="Garamond" w:cs="Arial"/>
                <w:sz w:val="22"/>
                <w:szCs w:val="22"/>
              </w:rPr>
            </w:pPr>
          </w:p>
        </w:tc>
        <w:tc>
          <w:tcPr>
            <w:tcW w:w="1417"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396</w:t>
            </w:r>
          </w:p>
        </w:tc>
        <w:tc>
          <w:tcPr>
            <w:tcW w:w="1843"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R$ 29.958,00</w:t>
            </w:r>
          </w:p>
        </w:tc>
        <w:tc>
          <w:tcPr>
            <w:tcW w:w="1555" w:type="dxa"/>
            <w:vMerge/>
            <w:tcBorders>
              <w:left w:val="nil"/>
              <w:right w:val="single" w:sz="2" w:space="0" w:color="auto"/>
            </w:tcBorders>
            <w:shd w:val="clear" w:color="auto" w:fill="BFBFBF" w:themeFill="background1" w:themeFillShade="BF"/>
            <w:vAlign w:val="center"/>
          </w:tcPr>
          <w:p w:rsidR="00B20CCC" w:rsidRPr="00157A21" w:rsidRDefault="00B20CCC" w:rsidP="001869F9">
            <w:pPr>
              <w:widowControl w:val="0"/>
              <w:jc w:val="center"/>
              <w:rPr>
                <w:rFonts w:ascii="Garamond" w:hAnsi="Garamond" w:cs="Arial"/>
                <w:sz w:val="22"/>
                <w:szCs w:val="22"/>
              </w:rPr>
            </w:pPr>
          </w:p>
        </w:tc>
      </w:tr>
      <w:tr w:rsidR="00B20CCC" w:rsidRPr="00157A21" w:rsidTr="00FA43FD">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bottom w:val="single" w:sz="2" w:space="0" w:color="auto"/>
              <w:right w:val="nil"/>
            </w:tcBorders>
            <w:vAlign w:val="center"/>
          </w:tcPr>
          <w:p w:rsidR="00B20CCC" w:rsidRPr="00157A21" w:rsidRDefault="00B20CCC" w:rsidP="001869F9">
            <w:pPr>
              <w:widowControl w:val="0"/>
              <w:jc w:val="center"/>
              <w:rPr>
                <w:rFonts w:ascii="Garamond" w:hAnsi="Garamond" w:cs="Arial"/>
                <w:sz w:val="22"/>
                <w:szCs w:val="22"/>
              </w:rPr>
            </w:pPr>
          </w:p>
        </w:tc>
        <w:tc>
          <w:tcPr>
            <w:tcW w:w="1417" w:type="dxa"/>
            <w:tcBorders>
              <w:top w:val="nil"/>
              <w:left w:val="nil"/>
              <w:bottom w:val="single" w:sz="2" w:space="0" w:color="auto"/>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393</w:t>
            </w:r>
          </w:p>
        </w:tc>
        <w:tc>
          <w:tcPr>
            <w:tcW w:w="1843" w:type="dxa"/>
            <w:tcBorders>
              <w:top w:val="nil"/>
              <w:left w:val="nil"/>
              <w:bottom w:val="single" w:sz="2" w:space="0" w:color="auto"/>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R$ 3.071,50</w:t>
            </w:r>
          </w:p>
        </w:tc>
        <w:tc>
          <w:tcPr>
            <w:tcW w:w="1555" w:type="dxa"/>
            <w:vMerge/>
            <w:tcBorders>
              <w:left w:val="nil"/>
              <w:right w:val="single" w:sz="2" w:space="0" w:color="auto"/>
            </w:tcBorders>
            <w:shd w:val="clear" w:color="auto" w:fill="BFBFBF" w:themeFill="background1" w:themeFillShade="BF"/>
            <w:vAlign w:val="center"/>
          </w:tcPr>
          <w:p w:rsidR="00B20CCC" w:rsidRPr="00157A21" w:rsidRDefault="00B20CCC" w:rsidP="001869F9">
            <w:pPr>
              <w:widowControl w:val="0"/>
              <w:jc w:val="center"/>
              <w:rPr>
                <w:rFonts w:ascii="Garamond" w:hAnsi="Garamond" w:cs="Arial"/>
                <w:sz w:val="22"/>
                <w:szCs w:val="22"/>
              </w:rPr>
            </w:pPr>
          </w:p>
        </w:tc>
      </w:tr>
      <w:tr w:rsidR="00B20CCC" w:rsidRPr="00157A21" w:rsidTr="00B20CCC">
        <w:trPr>
          <w:jc w:val="center"/>
        </w:trPr>
        <w:tc>
          <w:tcPr>
            <w:tcW w:w="5667" w:type="dxa"/>
            <w:gridSpan w:val="3"/>
            <w:tcBorders>
              <w:left w:val="single" w:sz="2" w:space="0" w:color="auto"/>
              <w:right w:val="nil"/>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sidRPr="00B20CCC">
              <w:rPr>
                <w:rFonts w:ascii="Garamond" w:hAnsi="Garamond" w:cs="Arial"/>
                <w:b/>
                <w:sz w:val="22"/>
                <w:szCs w:val="22"/>
              </w:rPr>
              <w:t>Subtotal</w:t>
            </w:r>
          </w:p>
        </w:tc>
        <w:tc>
          <w:tcPr>
            <w:tcW w:w="1843" w:type="dxa"/>
            <w:tcBorders>
              <w:top w:val="single" w:sz="4" w:space="0" w:color="auto"/>
              <w:left w:val="nil"/>
              <w:bottom w:val="single" w:sz="2" w:space="0" w:color="auto"/>
              <w:right w:val="nil"/>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Pr>
                <w:rFonts w:ascii="Garamond" w:hAnsi="Garamond" w:cs="Arial"/>
                <w:b/>
                <w:sz w:val="22"/>
                <w:szCs w:val="22"/>
              </w:rPr>
              <w:t>R$ 68.259,50</w:t>
            </w:r>
          </w:p>
        </w:tc>
        <w:tc>
          <w:tcPr>
            <w:tcW w:w="1555" w:type="dxa"/>
            <w:vMerge/>
            <w:tcBorders>
              <w:left w:val="nil"/>
              <w:bottom w:val="single" w:sz="2" w:space="0" w:color="auto"/>
              <w:right w:val="single" w:sz="2" w:space="0" w:color="auto"/>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p>
        </w:tc>
      </w:tr>
      <w:tr w:rsidR="00B20CCC" w:rsidRPr="00157A21" w:rsidTr="00C35E8C">
        <w:trPr>
          <w:jc w:val="center"/>
        </w:trPr>
        <w:tc>
          <w:tcPr>
            <w:tcW w:w="2832" w:type="dxa"/>
            <w:vMerge w:val="restart"/>
            <w:tcBorders>
              <w:top w:val="single" w:sz="2" w:space="0" w:color="auto"/>
              <w:left w:val="single" w:sz="2" w:space="0" w:color="auto"/>
              <w:right w:val="nil"/>
            </w:tcBorders>
            <w:vAlign w:val="center"/>
          </w:tcPr>
          <w:p w:rsidR="00B20CCC" w:rsidRPr="00157A21" w:rsidRDefault="00B20CCC" w:rsidP="001869F9">
            <w:pPr>
              <w:widowControl w:val="0"/>
              <w:jc w:val="center"/>
              <w:rPr>
                <w:rFonts w:ascii="Garamond" w:hAnsi="Garamond" w:cs="Arial"/>
                <w:sz w:val="22"/>
                <w:szCs w:val="22"/>
              </w:rPr>
            </w:pPr>
            <w:r>
              <w:rPr>
                <w:rFonts w:ascii="Garamond" w:hAnsi="Garamond" w:cs="Arial"/>
                <w:sz w:val="22"/>
                <w:szCs w:val="22"/>
              </w:rPr>
              <w:t>Valmir Faria da Silva – ME</w:t>
            </w:r>
          </w:p>
        </w:tc>
        <w:tc>
          <w:tcPr>
            <w:tcW w:w="1418" w:type="dxa"/>
            <w:vMerge w:val="restart"/>
            <w:tcBorders>
              <w:top w:val="single" w:sz="2" w:space="0" w:color="auto"/>
              <w:left w:val="nil"/>
              <w:right w:val="nil"/>
            </w:tcBorders>
            <w:vAlign w:val="center"/>
          </w:tcPr>
          <w:p w:rsidR="00B20CCC" w:rsidRPr="00157A21" w:rsidRDefault="00B20CCC" w:rsidP="001869F9">
            <w:pPr>
              <w:widowControl w:val="0"/>
              <w:jc w:val="center"/>
              <w:rPr>
                <w:rFonts w:ascii="Garamond" w:hAnsi="Garamond" w:cs="Arial"/>
                <w:sz w:val="22"/>
                <w:szCs w:val="22"/>
              </w:rPr>
            </w:pPr>
            <w:r>
              <w:rPr>
                <w:rFonts w:ascii="Garamond" w:hAnsi="Garamond" w:cs="Arial"/>
                <w:sz w:val="22"/>
                <w:szCs w:val="22"/>
              </w:rPr>
              <w:t>025/2017</w:t>
            </w:r>
          </w:p>
        </w:tc>
        <w:tc>
          <w:tcPr>
            <w:tcW w:w="1417" w:type="dxa"/>
            <w:tcBorders>
              <w:top w:val="single" w:sz="2" w:space="0" w:color="auto"/>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401</w:t>
            </w:r>
          </w:p>
        </w:tc>
        <w:tc>
          <w:tcPr>
            <w:tcW w:w="1843" w:type="dxa"/>
            <w:tcBorders>
              <w:top w:val="single" w:sz="2" w:space="0" w:color="auto"/>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R$ 10.379,40</w:t>
            </w:r>
          </w:p>
        </w:tc>
        <w:tc>
          <w:tcPr>
            <w:tcW w:w="1555" w:type="dxa"/>
            <w:vMerge w:val="restart"/>
            <w:tcBorders>
              <w:top w:val="single" w:sz="2" w:space="0" w:color="auto"/>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r>
              <w:rPr>
                <w:rFonts w:ascii="Garamond" w:hAnsi="Garamond" w:cs="Arial"/>
                <w:b/>
                <w:sz w:val="22"/>
                <w:szCs w:val="22"/>
              </w:rPr>
              <w:t>R$ 25.889,76</w:t>
            </w:r>
          </w:p>
        </w:tc>
      </w:tr>
      <w:tr w:rsidR="00B20CCC" w:rsidRPr="00157A21" w:rsidTr="00C35E8C">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right w:val="nil"/>
            </w:tcBorders>
            <w:vAlign w:val="center"/>
          </w:tcPr>
          <w:p w:rsidR="00B20CCC" w:rsidRDefault="00B20CCC" w:rsidP="001869F9">
            <w:pPr>
              <w:widowControl w:val="0"/>
              <w:jc w:val="center"/>
              <w:rPr>
                <w:rFonts w:ascii="Garamond" w:hAnsi="Garamond" w:cs="Arial"/>
                <w:sz w:val="22"/>
                <w:szCs w:val="22"/>
              </w:rPr>
            </w:pPr>
          </w:p>
        </w:tc>
        <w:tc>
          <w:tcPr>
            <w:tcW w:w="1417" w:type="dxa"/>
            <w:tcBorders>
              <w:top w:val="nil"/>
              <w:left w:val="nil"/>
              <w:bottom w:val="nil"/>
              <w:right w:val="nil"/>
            </w:tcBorders>
            <w:vAlign w:val="center"/>
          </w:tcPr>
          <w:p w:rsidR="00B20CCC" w:rsidRPr="001869F9" w:rsidRDefault="00B20CCC" w:rsidP="001869F9">
            <w:pPr>
              <w:widowControl w:val="0"/>
              <w:jc w:val="center"/>
              <w:rPr>
                <w:rFonts w:ascii="Garamond" w:hAnsi="Garamond" w:cs="Arial"/>
                <w:sz w:val="22"/>
                <w:szCs w:val="22"/>
              </w:rPr>
            </w:pPr>
            <w:r>
              <w:rPr>
                <w:rFonts w:ascii="Garamond" w:hAnsi="Garamond" w:cs="Arial"/>
                <w:sz w:val="22"/>
                <w:szCs w:val="22"/>
              </w:rPr>
              <w:t>397</w:t>
            </w:r>
          </w:p>
        </w:tc>
        <w:tc>
          <w:tcPr>
            <w:tcW w:w="1843" w:type="dxa"/>
            <w:tcBorders>
              <w:top w:val="nil"/>
              <w:left w:val="nil"/>
              <w:bottom w:val="nil"/>
              <w:right w:val="nil"/>
            </w:tcBorders>
            <w:vAlign w:val="center"/>
          </w:tcPr>
          <w:p w:rsidR="00B20CCC" w:rsidRPr="00157A21" w:rsidRDefault="00B20CCC" w:rsidP="001869F9">
            <w:pPr>
              <w:widowControl w:val="0"/>
              <w:jc w:val="center"/>
              <w:rPr>
                <w:rFonts w:ascii="Garamond" w:hAnsi="Garamond" w:cs="Arial"/>
                <w:sz w:val="22"/>
                <w:szCs w:val="22"/>
              </w:rPr>
            </w:pPr>
            <w:r>
              <w:rPr>
                <w:rFonts w:ascii="Garamond" w:hAnsi="Garamond" w:cs="Arial"/>
                <w:sz w:val="22"/>
                <w:szCs w:val="22"/>
              </w:rPr>
              <w:t>R$ 5.664,00</w:t>
            </w:r>
          </w:p>
        </w:tc>
        <w:tc>
          <w:tcPr>
            <w:tcW w:w="1555" w:type="dxa"/>
            <w:vMerge/>
            <w:tcBorders>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p>
        </w:tc>
      </w:tr>
      <w:tr w:rsidR="00B20CCC" w:rsidRPr="00157A21" w:rsidTr="00C35E8C">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right w:val="nil"/>
            </w:tcBorders>
            <w:vAlign w:val="center"/>
          </w:tcPr>
          <w:p w:rsidR="00B20CCC" w:rsidRDefault="00B20CCC" w:rsidP="001869F9">
            <w:pPr>
              <w:widowControl w:val="0"/>
              <w:jc w:val="center"/>
              <w:rPr>
                <w:rFonts w:ascii="Garamond" w:hAnsi="Garamond" w:cs="Arial"/>
                <w:sz w:val="22"/>
                <w:szCs w:val="22"/>
              </w:rPr>
            </w:pPr>
          </w:p>
        </w:tc>
        <w:tc>
          <w:tcPr>
            <w:tcW w:w="1417"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399</w:t>
            </w:r>
          </w:p>
        </w:tc>
        <w:tc>
          <w:tcPr>
            <w:tcW w:w="1843"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R$ 15.112,80</w:t>
            </w:r>
          </w:p>
        </w:tc>
        <w:tc>
          <w:tcPr>
            <w:tcW w:w="1555" w:type="dxa"/>
            <w:vMerge/>
            <w:tcBorders>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p>
        </w:tc>
      </w:tr>
      <w:tr w:rsidR="00B20CCC" w:rsidRPr="00157A21" w:rsidTr="00C35E8C">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right w:val="nil"/>
            </w:tcBorders>
            <w:vAlign w:val="center"/>
          </w:tcPr>
          <w:p w:rsidR="00B20CCC" w:rsidRDefault="00B20CCC" w:rsidP="001869F9">
            <w:pPr>
              <w:widowControl w:val="0"/>
              <w:jc w:val="center"/>
              <w:rPr>
                <w:rFonts w:ascii="Garamond" w:hAnsi="Garamond" w:cs="Arial"/>
                <w:sz w:val="22"/>
                <w:szCs w:val="22"/>
              </w:rPr>
            </w:pPr>
          </w:p>
        </w:tc>
        <w:tc>
          <w:tcPr>
            <w:tcW w:w="1417"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398</w:t>
            </w:r>
          </w:p>
        </w:tc>
        <w:tc>
          <w:tcPr>
            <w:tcW w:w="1843"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R$ 5.414,40</w:t>
            </w:r>
          </w:p>
        </w:tc>
        <w:tc>
          <w:tcPr>
            <w:tcW w:w="1555" w:type="dxa"/>
            <w:vMerge/>
            <w:tcBorders>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p>
        </w:tc>
      </w:tr>
      <w:tr w:rsidR="00B20CCC" w:rsidRPr="00157A21" w:rsidTr="00C35E8C">
        <w:trPr>
          <w:jc w:val="center"/>
        </w:trPr>
        <w:tc>
          <w:tcPr>
            <w:tcW w:w="2832" w:type="dxa"/>
            <w:vMerge/>
            <w:tcBorders>
              <w:left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8" w:type="dxa"/>
            <w:vMerge/>
            <w:tcBorders>
              <w:left w:val="nil"/>
              <w:bottom w:val="single" w:sz="2" w:space="0" w:color="auto"/>
              <w:right w:val="nil"/>
            </w:tcBorders>
            <w:vAlign w:val="center"/>
          </w:tcPr>
          <w:p w:rsidR="00B20CCC" w:rsidRDefault="00B20CCC" w:rsidP="001869F9">
            <w:pPr>
              <w:widowControl w:val="0"/>
              <w:jc w:val="center"/>
              <w:rPr>
                <w:rFonts w:ascii="Garamond" w:hAnsi="Garamond" w:cs="Arial"/>
                <w:sz w:val="22"/>
                <w:szCs w:val="22"/>
              </w:rPr>
            </w:pPr>
          </w:p>
        </w:tc>
        <w:tc>
          <w:tcPr>
            <w:tcW w:w="1417" w:type="dxa"/>
            <w:tcBorders>
              <w:top w:val="nil"/>
              <w:left w:val="nil"/>
              <w:bottom w:val="nil"/>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402</w:t>
            </w:r>
          </w:p>
        </w:tc>
        <w:tc>
          <w:tcPr>
            <w:tcW w:w="1843" w:type="dxa"/>
            <w:tcBorders>
              <w:top w:val="nil"/>
              <w:left w:val="nil"/>
              <w:bottom w:val="single" w:sz="4" w:space="0" w:color="auto"/>
              <w:right w:val="nil"/>
            </w:tcBorders>
            <w:vAlign w:val="center"/>
          </w:tcPr>
          <w:p w:rsidR="00B20CCC" w:rsidRDefault="00B20CCC" w:rsidP="001869F9">
            <w:pPr>
              <w:widowControl w:val="0"/>
              <w:jc w:val="center"/>
              <w:rPr>
                <w:rFonts w:ascii="Garamond" w:hAnsi="Garamond" w:cs="Arial"/>
                <w:sz w:val="22"/>
                <w:szCs w:val="22"/>
              </w:rPr>
            </w:pPr>
            <w:r>
              <w:rPr>
                <w:rFonts w:ascii="Garamond" w:hAnsi="Garamond" w:cs="Arial"/>
                <w:sz w:val="22"/>
                <w:szCs w:val="22"/>
              </w:rPr>
              <w:t>R$ 44.334,90</w:t>
            </w:r>
          </w:p>
        </w:tc>
        <w:tc>
          <w:tcPr>
            <w:tcW w:w="1555" w:type="dxa"/>
            <w:vMerge/>
            <w:tcBorders>
              <w:left w:val="nil"/>
              <w:right w:val="single" w:sz="2" w:space="0" w:color="auto"/>
            </w:tcBorders>
            <w:shd w:val="clear" w:color="auto" w:fill="BFBFBF" w:themeFill="background1" w:themeFillShade="BF"/>
            <w:vAlign w:val="center"/>
          </w:tcPr>
          <w:p w:rsidR="00B20CCC" w:rsidRPr="00C2600D" w:rsidRDefault="00B20CCC" w:rsidP="001869F9">
            <w:pPr>
              <w:widowControl w:val="0"/>
              <w:jc w:val="center"/>
              <w:rPr>
                <w:rFonts w:ascii="Garamond" w:hAnsi="Garamond" w:cs="Arial"/>
                <w:b/>
                <w:sz w:val="22"/>
                <w:szCs w:val="22"/>
              </w:rPr>
            </w:pPr>
          </w:p>
        </w:tc>
      </w:tr>
      <w:tr w:rsidR="00B20CCC" w:rsidRPr="00157A21" w:rsidTr="00B20CCC">
        <w:trPr>
          <w:jc w:val="center"/>
        </w:trPr>
        <w:tc>
          <w:tcPr>
            <w:tcW w:w="5667" w:type="dxa"/>
            <w:gridSpan w:val="3"/>
            <w:tcBorders>
              <w:left w:val="single" w:sz="2" w:space="0" w:color="auto"/>
              <w:right w:val="nil"/>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sidRPr="00B20CCC">
              <w:rPr>
                <w:rFonts w:ascii="Garamond" w:hAnsi="Garamond" w:cs="Arial"/>
                <w:b/>
                <w:sz w:val="22"/>
                <w:szCs w:val="22"/>
              </w:rPr>
              <w:t>Subtotal</w:t>
            </w:r>
          </w:p>
        </w:tc>
        <w:tc>
          <w:tcPr>
            <w:tcW w:w="1843" w:type="dxa"/>
            <w:tcBorders>
              <w:top w:val="single" w:sz="4" w:space="0" w:color="auto"/>
              <w:left w:val="nil"/>
              <w:bottom w:val="single" w:sz="2" w:space="0" w:color="auto"/>
              <w:right w:val="nil"/>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r>
              <w:rPr>
                <w:rFonts w:ascii="Garamond" w:hAnsi="Garamond" w:cs="Arial"/>
                <w:b/>
                <w:sz w:val="22"/>
                <w:szCs w:val="22"/>
              </w:rPr>
              <w:t>R$ 80.905,50</w:t>
            </w:r>
          </w:p>
        </w:tc>
        <w:tc>
          <w:tcPr>
            <w:tcW w:w="1555" w:type="dxa"/>
            <w:vMerge/>
            <w:tcBorders>
              <w:left w:val="nil"/>
              <w:right w:val="single" w:sz="2" w:space="0" w:color="auto"/>
            </w:tcBorders>
            <w:shd w:val="clear" w:color="auto" w:fill="BFBFBF" w:themeFill="background1" w:themeFillShade="BF"/>
            <w:vAlign w:val="center"/>
          </w:tcPr>
          <w:p w:rsidR="00B20CCC" w:rsidRPr="00B20CCC" w:rsidRDefault="00B20CCC" w:rsidP="001869F9">
            <w:pPr>
              <w:widowControl w:val="0"/>
              <w:jc w:val="center"/>
              <w:rPr>
                <w:rFonts w:ascii="Garamond" w:hAnsi="Garamond" w:cs="Arial"/>
                <w:b/>
                <w:sz w:val="22"/>
                <w:szCs w:val="22"/>
              </w:rPr>
            </w:pPr>
          </w:p>
        </w:tc>
      </w:tr>
      <w:tr w:rsidR="001869F9" w:rsidRPr="00157A21" w:rsidTr="00B20CCC">
        <w:trPr>
          <w:jc w:val="center"/>
        </w:trPr>
        <w:tc>
          <w:tcPr>
            <w:tcW w:w="5667"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1869F9" w:rsidRPr="00157A21" w:rsidRDefault="001869F9" w:rsidP="001869F9">
            <w:pPr>
              <w:widowControl w:val="0"/>
              <w:jc w:val="center"/>
              <w:rPr>
                <w:rFonts w:ascii="Garamond" w:hAnsi="Garamond" w:cs="Arial"/>
                <w:b/>
                <w:sz w:val="22"/>
                <w:szCs w:val="22"/>
              </w:rPr>
            </w:pPr>
            <w:r w:rsidRPr="00157A21">
              <w:rPr>
                <w:rFonts w:ascii="Garamond" w:hAnsi="Garamond" w:cs="Arial"/>
                <w:b/>
                <w:sz w:val="22"/>
                <w:szCs w:val="22"/>
              </w:rPr>
              <w:t>TOTAL</w:t>
            </w:r>
          </w:p>
        </w:tc>
        <w:tc>
          <w:tcPr>
            <w:tcW w:w="184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1869F9" w:rsidRPr="00157A21" w:rsidRDefault="00B20CCC" w:rsidP="001869F9">
            <w:pPr>
              <w:widowControl w:val="0"/>
              <w:jc w:val="center"/>
              <w:rPr>
                <w:rFonts w:ascii="Garamond" w:hAnsi="Garamond" w:cs="Arial"/>
                <w:b/>
                <w:sz w:val="22"/>
                <w:szCs w:val="22"/>
              </w:rPr>
            </w:pPr>
            <w:r>
              <w:rPr>
                <w:rFonts w:ascii="Garamond" w:hAnsi="Garamond" w:cs="Arial"/>
                <w:b/>
                <w:sz w:val="22"/>
                <w:szCs w:val="22"/>
              </w:rPr>
              <w:t>R$ 482.794,80</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1869F9" w:rsidRPr="00157A21" w:rsidRDefault="00B20CCC" w:rsidP="001869F9">
            <w:pPr>
              <w:widowControl w:val="0"/>
              <w:jc w:val="center"/>
              <w:rPr>
                <w:rFonts w:ascii="Garamond" w:hAnsi="Garamond" w:cs="Arial"/>
                <w:b/>
                <w:sz w:val="22"/>
                <w:szCs w:val="22"/>
              </w:rPr>
            </w:pPr>
            <w:r>
              <w:rPr>
                <w:rFonts w:ascii="Garamond" w:hAnsi="Garamond" w:cs="Arial"/>
                <w:b/>
                <w:sz w:val="22"/>
                <w:szCs w:val="22"/>
              </w:rPr>
              <w:t>R$ 154.494,34</w:t>
            </w:r>
          </w:p>
        </w:tc>
      </w:tr>
    </w:tbl>
    <w:p w:rsidR="00061350" w:rsidRPr="00061350" w:rsidRDefault="00061350"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w:t>
      </w:r>
      <w:r w:rsidR="00F90EB1">
        <w:rPr>
          <w:rFonts w:ascii="Garamond" w:hAnsi="Garamond" w:cs="Arial"/>
        </w:rPr>
        <w:t>iedade com os gestore</w:t>
      </w:r>
      <w:r w:rsidR="00157A21">
        <w:rPr>
          <w:rFonts w:ascii="Garamond" w:hAnsi="Garamond" w:cs="Arial"/>
        </w:rPr>
        <w:t>s púb</w:t>
      </w:r>
      <w:r w:rsidR="00C2600D">
        <w:rPr>
          <w:rFonts w:ascii="Garamond" w:hAnsi="Garamond" w:cs="Arial"/>
        </w:rPr>
        <w:t>lico</w:t>
      </w:r>
      <w:r w:rsidR="00B21309">
        <w:rPr>
          <w:rFonts w:ascii="Garamond" w:hAnsi="Garamond" w:cs="Arial"/>
        </w:rPr>
        <w:t>s responsáveis pelo Pregão P</w:t>
      </w:r>
      <w:r w:rsidR="00157A21">
        <w:rPr>
          <w:rFonts w:ascii="Garamond" w:hAnsi="Garamond" w:cs="Arial"/>
        </w:rPr>
        <w:t xml:space="preserve">resencial n. </w:t>
      </w:r>
      <w:r w:rsidR="00B20CCC">
        <w:rPr>
          <w:rFonts w:ascii="Garamond" w:hAnsi="Garamond" w:cs="Arial"/>
        </w:rPr>
        <w:t>013/2012 e pelo Pregão Presencial n. 025/2017</w:t>
      </w:r>
      <w:r w:rsidR="00157A21">
        <w:rPr>
          <w:rFonts w:ascii="Garamond" w:hAnsi="Garamond" w:cs="Arial"/>
        </w:rPr>
        <w:t>,</w:t>
      </w:r>
      <w:r w:rsidRPr="00B07A3E">
        <w:rPr>
          <w:rFonts w:ascii="Garamond" w:hAnsi="Garamond" w:cs="Arial"/>
        </w:rPr>
        <w:t xml:space="preserve"> devem ser </w:t>
      </w:r>
      <w:r w:rsidRPr="00B07A3E">
        <w:rPr>
          <w:rFonts w:ascii="Garamond" w:hAnsi="Garamond" w:cs="Arial"/>
        </w:rPr>
        <w:lastRenderedPageBreak/>
        <w:t xml:space="preserve">responsabilizadas pelo prejuízo ao erário causado aos cofres do município de </w:t>
      </w:r>
      <w:r w:rsidR="00B20CCC">
        <w:rPr>
          <w:rFonts w:ascii="Garamond" w:hAnsi="Garamond" w:cs="Arial"/>
        </w:rPr>
        <w:t>São Geraldo da Piedade</w:t>
      </w:r>
      <w:r w:rsidR="00157A21">
        <w:rPr>
          <w:rFonts w:ascii="Garamond" w:hAnsi="Garamond" w:cs="Arial"/>
        </w:rPr>
        <w:t>.</w:t>
      </w:r>
    </w:p>
    <w:p w:rsidR="003873F0" w:rsidRDefault="003873F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CB681F">
      <w:pPr>
        <w:pStyle w:val="PargrafodaLista"/>
        <w:widowControl w:val="0"/>
        <w:spacing w:line="360" w:lineRule="auto"/>
        <w:ind w:left="1418"/>
        <w:jc w:val="both"/>
        <w:rPr>
          <w:rFonts w:ascii="Garamond" w:hAnsi="Garamond" w:cs="Arial"/>
        </w:rPr>
      </w:pPr>
    </w:p>
    <w:p w:rsidR="001B684C" w:rsidRPr="003C454D" w:rsidRDefault="001B684C" w:rsidP="00CB681F">
      <w:pPr>
        <w:pStyle w:val="PargrafodaLista"/>
        <w:widowControl w:val="0"/>
        <w:numPr>
          <w:ilvl w:val="0"/>
          <w:numId w:val="4"/>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CB681F">
      <w:pPr>
        <w:widowControl w:val="0"/>
        <w:spacing w:line="360" w:lineRule="auto"/>
        <w:ind w:left="1418"/>
        <w:jc w:val="both"/>
        <w:rPr>
          <w:rFonts w:ascii="Garamond" w:hAnsi="Garamond" w:cs="Arial"/>
        </w:rPr>
      </w:pPr>
    </w:p>
    <w:p w:rsidR="001B684C" w:rsidRDefault="001B684C" w:rsidP="00CB681F">
      <w:pPr>
        <w:widowControl w:val="0"/>
        <w:spacing w:line="360" w:lineRule="auto"/>
        <w:ind w:left="1418"/>
        <w:jc w:val="both"/>
        <w:rPr>
          <w:rFonts w:ascii="Garamond" w:hAnsi="Garamond" w:cs="Arial"/>
        </w:rPr>
      </w:pPr>
      <w:r w:rsidRPr="004B6648">
        <w:rPr>
          <w:rFonts w:ascii="Garamond" w:hAnsi="Garamond" w:cs="Arial"/>
        </w:rPr>
        <w:t>A.1</w:t>
      </w:r>
      <w:r w:rsidR="00B20CCC">
        <w:rPr>
          <w:rFonts w:ascii="Garamond" w:hAnsi="Garamond" w:cs="Arial"/>
        </w:rPr>
        <w:t>)</w:t>
      </w:r>
      <w:r w:rsidR="00B20CCC" w:rsidRPr="00B20CCC">
        <w:rPr>
          <w:rFonts w:ascii="Garamond" w:hAnsi="Garamond" w:cs="Arial"/>
          <w:b/>
        </w:rPr>
        <w:t xml:space="preserve"> </w:t>
      </w:r>
      <w:r w:rsidR="00B20CCC">
        <w:rPr>
          <w:rFonts w:ascii="Garamond" w:hAnsi="Garamond" w:cs="Arial"/>
        </w:rPr>
        <w:t>F</w:t>
      </w:r>
      <w:r w:rsidR="00B20CCC" w:rsidRPr="00B20CCC">
        <w:rPr>
          <w:rFonts w:ascii="Garamond" w:hAnsi="Garamond" w:cs="Arial"/>
        </w:rPr>
        <w:t xml:space="preserve">raude ao Pregão Presencial n. 013/2012 e ao Pregão Presencial n. 025/2017 – Conluio entre empresas vencedoras e a administração municipal – </w:t>
      </w:r>
      <w:r w:rsidR="00061350" w:rsidRPr="00B20CCC">
        <w:rPr>
          <w:rFonts w:ascii="Garamond" w:hAnsi="Garamond" w:cs="Arial"/>
        </w:rPr>
        <w:t>Descum</w:t>
      </w:r>
      <w:r w:rsidR="000C5959" w:rsidRPr="00B20CCC">
        <w:rPr>
          <w:rFonts w:ascii="Garamond" w:hAnsi="Garamond" w:cs="Arial"/>
        </w:rPr>
        <w:t xml:space="preserve">primento ao art. 37, XXI da CF/88 e ao art. 3º, caput, da Lei </w:t>
      </w:r>
      <w:r w:rsidR="00061350" w:rsidRPr="00B20CCC">
        <w:rPr>
          <w:rFonts w:ascii="Garamond" w:hAnsi="Garamond" w:cs="Arial"/>
        </w:rPr>
        <w:t xml:space="preserve">8.666/1993 – Responsabilidade das pessoas jurídicas vencedoras </w:t>
      </w:r>
      <w:r w:rsidR="00A5408E" w:rsidRPr="00B20CCC">
        <w:rPr>
          <w:rFonts w:ascii="Garamond" w:hAnsi="Garamond" w:cs="Arial"/>
        </w:rPr>
        <w:t xml:space="preserve">no Pregão Presencial n. </w:t>
      </w:r>
      <w:r w:rsidR="00FD4E7C">
        <w:rPr>
          <w:rFonts w:ascii="Garamond" w:hAnsi="Garamond" w:cs="Arial"/>
        </w:rPr>
        <w:t>013/2012 e n</w:t>
      </w:r>
      <w:r w:rsidR="00FD4E7C" w:rsidRPr="00B20CCC">
        <w:rPr>
          <w:rFonts w:ascii="Garamond" w:hAnsi="Garamond" w:cs="Arial"/>
        </w:rPr>
        <w:t>o Pregão Presencial n. 025/2017</w:t>
      </w:r>
      <w:r w:rsidR="00061350" w:rsidRPr="00B20CCC">
        <w:rPr>
          <w:rFonts w:ascii="Garamond" w:hAnsi="Garamond" w:cs="Arial"/>
        </w:rPr>
        <w:t xml:space="preserve"> – Jurisprudência do TCU e do TCEMG</w:t>
      </w:r>
    </w:p>
    <w:p w:rsidR="00A5408E" w:rsidRDefault="00A5408E" w:rsidP="00CB681F">
      <w:pPr>
        <w:widowControl w:val="0"/>
        <w:spacing w:line="360" w:lineRule="auto"/>
        <w:ind w:left="1418"/>
        <w:jc w:val="both"/>
        <w:rPr>
          <w:rFonts w:ascii="Garamond" w:hAnsi="Garamond" w:cs="Arial"/>
        </w:rPr>
      </w:pPr>
    </w:p>
    <w:p w:rsidR="00C2600D" w:rsidRPr="00CB681F" w:rsidRDefault="00B20CCC" w:rsidP="00CB681F">
      <w:pPr>
        <w:pStyle w:val="PargrafodaLista"/>
        <w:widowControl w:val="0"/>
        <w:numPr>
          <w:ilvl w:val="0"/>
          <w:numId w:val="6"/>
        </w:numPr>
        <w:spacing w:line="360" w:lineRule="auto"/>
        <w:jc w:val="both"/>
        <w:rPr>
          <w:rFonts w:ascii="Garamond" w:hAnsi="Garamond" w:cs="Arial"/>
        </w:rPr>
      </w:pPr>
      <w:r w:rsidRPr="00CB681F">
        <w:rPr>
          <w:rFonts w:ascii="Garamond" w:hAnsi="Garamond" w:cs="Arial"/>
          <w:u w:val="single"/>
        </w:rPr>
        <w:t>OZANAM OLIVEIRA DE FARIAS,</w:t>
      </w:r>
      <w:r w:rsidRPr="00CB681F">
        <w:rPr>
          <w:rFonts w:ascii="Garamond" w:hAnsi="Garamond" w:cs="Arial"/>
        </w:rPr>
        <w:t xml:space="preserve"> na qualidade de Prefeito Municipal de São Geraldo da Piedade, subscritor do ato de homologação do Procedimento Licitatório n. 031/2017 – Pregão Presencial n. 025/2017;</w:t>
      </w:r>
    </w:p>
    <w:p w:rsidR="00C2600D" w:rsidRPr="00CB681F" w:rsidRDefault="00B20CCC" w:rsidP="00CB681F">
      <w:pPr>
        <w:pStyle w:val="PargrafodaLista"/>
        <w:widowControl w:val="0"/>
        <w:numPr>
          <w:ilvl w:val="0"/>
          <w:numId w:val="6"/>
        </w:numPr>
        <w:spacing w:line="360" w:lineRule="auto"/>
        <w:jc w:val="both"/>
        <w:rPr>
          <w:rFonts w:ascii="Garamond" w:hAnsi="Garamond" w:cs="Arial"/>
        </w:rPr>
      </w:pPr>
      <w:r w:rsidRPr="00CB681F">
        <w:rPr>
          <w:rFonts w:ascii="Garamond" w:hAnsi="Garamond" w:cs="Arial"/>
          <w:u w:val="single"/>
        </w:rPr>
        <w:t>CRISTIANO DUTRA DE OLIVEIRA,</w:t>
      </w:r>
      <w:r w:rsidRPr="00CB681F">
        <w:rPr>
          <w:rFonts w:ascii="Garamond" w:hAnsi="Garamond" w:cs="Arial"/>
        </w:rPr>
        <w:t xml:space="preserve"> na qualidade de Secretário Municipal de Educação de São Geraldo da Piedade, no exercício de 2017, requisitante do Procedimento Licitatório n. 031/2017 – Pregão Presencial n. 025/2017;</w:t>
      </w:r>
    </w:p>
    <w:p w:rsidR="002218D2" w:rsidRDefault="00B20CCC" w:rsidP="00CB681F">
      <w:pPr>
        <w:pStyle w:val="PargrafodaLista"/>
        <w:widowControl w:val="0"/>
        <w:numPr>
          <w:ilvl w:val="0"/>
          <w:numId w:val="6"/>
        </w:numPr>
        <w:spacing w:line="360" w:lineRule="auto"/>
        <w:jc w:val="both"/>
        <w:rPr>
          <w:rFonts w:ascii="Garamond" w:hAnsi="Garamond" w:cs="Arial"/>
        </w:rPr>
      </w:pPr>
      <w:r w:rsidRPr="00CB681F">
        <w:rPr>
          <w:rFonts w:ascii="Garamond" w:hAnsi="Garamond" w:cs="Arial"/>
          <w:u w:val="single"/>
        </w:rPr>
        <w:lastRenderedPageBreak/>
        <w:t>JOÃO MENDES SOARES – ME,</w:t>
      </w:r>
      <w:r w:rsidRPr="00CB681F">
        <w:rPr>
          <w:rFonts w:ascii="Garamond" w:hAnsi="Garamond" w:cs="Arial"/>
        </w:rPr>
        <w:t xml:space="preserve"> na qualidade</w:t>
      </w:r>
      <w:r w:rsidRPr="00B20CCC">
        <w:rPr>
          <w:rFonts w:ascii="Garamond" w:hAnsi="Garamond" w:cs="Arial"/>
        </w:rPr>
        <w:t xml:space="preserve"> de vencedor do Procedimento Licitatório n. 059/2012 – Pregão Presencial n. 013/2012 e do Procedimento Licitatório n. 031/2017 – Pregão Presencial n. 025/2017, promovidos pelo município de São Geraldo da Piedade</w:t>
      </w:r>
      <w:r>
        <w:rPr>
          <w:rFonts w:ascii="Garamond" w:hAnsi="Garamond" w:cs="Arial"/>
        </w:rPr>
        <w:t>;</w:t>
      </w:r>
    </w:p>
    <w:p w:rsidR="00C2600D" w:rsidRDefault="00C2600D" w:rsidP="00CB681F">
      <w:pPr>
        <w:pStyle w:val="PargrafodaLista"/>
        <w:widowControl w:val="0"/>
        <w:numPr>
          <w:ilvl w:val="0"/>
          <w:numId w:val="6"/>
        </w:numPr>
        <w:spacing w:line="360" w:lineRule="auto"/>
        <w:jc w:val="both"/>
        <w:rPr>
          <w:rFonts w:ascii="Garamond" w:hAnsi="Garamond" w:cs="Arial"/>
        </w:rPr>
      </w:pPr>
      <w:r w:rsidRPr="004B2018">
        <w:rPr>
          <w:rFonts w:ascii="Garamond" w:hAnsi="Garamond" w:cs="Arial"/>
          <w:u w:val="single"/>
        </w:rPr>
        <w:t>JOÃO MENDES SOARES,</w:t>
      </w:r>
      <w:r w:rsidRPr="004B2018">
        <w:rPr>
          <w:rFonts w:ascii="Garamond" w:hAnsi="Garamond" w:cs="Arial"/>
        </w:rPr>
        <w:t xml:space="preserve"> na qualidade de sócio proprietário da pessoa jurídica João Mendes Soares – ME;</w:t>
      </w:r>
    </w:p>
    <w:p w:rsidR="00B21309"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VALMIR FARIA DA SILVA – ME,</w:t>
      </w:r>
      <w:r w:rsidRPr="00B20CCC">
        <w:rPr>
          <w:rFonts w:ascii="Garamond" w:hAnsi="Garamond" w:cs="Arial"/>
        </w:rPr>
        <w:t xml:space="preserve"> na qualidade de vencedor do Procedimento Licitatório n. 031/2017 – Pregão Presencial n. 025/2017, promovido pelo município de São Geraldo da Piedade</w:t>
      </w:r>
      <w:r>
        <w:rPr>
          <w:rFonts w:ascii="Garamond" w:hAnsi="Garamond" w:cs="Arial"/>
        </w:rPr>
        <w:t>;</w:t>
      </w:r>
    </w:p>
    <w:p w:rsidR="00C2600D" w:rsidRDefault="00C2600D" w:rsidP="00CB681F">
      <w:pPr>
        <w:pStyle w:val="PargrafodaLista"/>
        <w:widowControl w:val="0"/>
        <w:numPr>
          <w:ilvl w:val="0"/>
          <w:numId w:val="6"/>
        </w:numPr>
        <w:spacing w:line="360" w:lineRule="auto"/>
        <w:jc w:val="both"/>
        <w:rPr>
          <w:rFonts w:ascii="Garamond" w:hAnsi="Garamond" w:cs="Arial"/>
        </w:rPr>
      </w:pPr>
      <w:r w:rsidRPr="004B2018">
        <w:rPr>
          <w:rFonts w:ascii="Garamond" w:hAnsi="Garamond" w:cs="Arial"/>
          <w:u w:val="single"/>
        </w:rPr>
        <w:t>VALMIR FARIA DA SILVA,</w:t>
      </w:r>
      <w:r w:rsidRPr="004B2018">
        <w:rPr>
          <w:rFonts w:ascii="Garamond" w:hAnsi="Garamond" w:cs="Arial"/>
        </w:rPr>
        <w:t xml:space="preserve"> na qualidade de sócio proprietário da pessoa jurídica Valmir Faria da Silva – ME.</w:t>
      </w:r>
    </w:p>
    <w:p w:rsidR="00B20CCC" w:rsidRDefault="00B20CCC" w:rsidP="00CB681F">
      <w:pPr>
        <w:pStyle w:val="PargrafodaLista"/>
        <w:widowControl w:val="0"/>
        <w:spacing w:line="360" w:lineRule="auto"/>
        <w:ind w:left="2138"/>
        <w:jc w:val="both"/>
        <w:rPr>
          <w:rFonts w:ascii="Garamond" w:hAnsi="Garamond" w:cs="Arial"/>
        </w:rPr>
      </w:pPr>
    </w:p>
    <w:p w:rsidR="00F90EB1" w:rsidRDefault="00F90EB1" w:rsidP="00CB681F">
      <w:pPr>
        <w:widowControl w:val="0"/>
        <w:spacing w:line="360" w:lineRule="auto"/>
        <w:ind w:left="1418"/>
        <w:jc w:val="both"/>
        <w:rPr>
          <w:rFonts w:ascii="Garamond" w:hAnsi="Garamond" w:cs="Arial"/>
        </w:rPr>
      </w:pPr>
      <w:r>
        <w:rPr>
          <w:rFonts w:ascii="Garamond" w:hAnsi="Garamond" w:cs="Arial"/>
        </w:rPr>
        <w:t xml:space="preserve">A.2) </w:t>
      </w:r>
      <w:r w:rsidR="00B20CCC" w:rsidRPr="00B20CCC">
        <w:rPr>
          <w:rFonts w:ascii="Garamond" w:hAnsi="Garamond" w:cs="Arial"/>
        </w:rPr>
        <w:t>Dano presumido (</w:t>
      </w:r>
      <w:r w:rsidR="00B20CCC" w:rsidRPr="00B20CCC">
        <w:rPr>
          <w:rFonts w:ascii="Garamond" w:hAnsi="Garamond" w:cs="Arial"/>
          <w:i/>
        </w:rPr>
        <w:t>in re ipsa</w:t>
      </w:r>
      <w:r w:rsidR="00B20CCC" w:rsidRPr="00B20CCC">
        <w:rPr>
          <w:rFonts w:ascii="Garamond" w:hAnsi="Garamond" w:cs="Arial"/>
        </w:rPr>
        <w:t xml:space="preserve">) decorrente da frustração da licitude do Pregão Presencial n. 013/2012 e do Pregão Presencial n. 025/2017 – Artigo 49, </w:t>
      </w:r>
      <w:r w:rsidR="00B20CCC" w:rsidRPr="00B20CCC">
        <w:rPr>
          <w:rFonts w:ascii="Garamond" w:hAnsi="Garamond" w:cs="Arial"/>
          <w:i/>
        </w:rPr>
        <w:t xml:space="preserve">caput </w:t>
      </w:r>
      <w:r w:rsidR="00B20CCC" w:rsidRPr="00B20CCC">
        <w:rPr>
          <w:rFonts w:ascii="Garamond" w:hAnsi="Garamond" w:cs="Arial"/>
        </w:rPr>
        <w:t xml:space="preserve">e parágrafo 2º c/c o artigo 59, caput e parágrafo único, da Lei n. 8.666/1993 – Artigo 10, </w:t>
      </w:r>
      <w:r w:rsidR="00B20CCC" w:rsidRPr="00B20CCC">
        <w:rPr>
          <w:rFonts w:ascii="Garamond" w:hAnsi="Garamond" w:cs="Arial"/>
          <w:i/>
        </w:rPr>
        <w:t xml:space="preserve">caput </w:t>
      </w:r>
      <w:r w:rsidR="00B20CCC" w:rsidRPr="00B20CCC">
        <w:rPr>
          <w:rFonts w:ascii="Garamond" w:hAnsi="Garamond" w:cs="Arial"/>
        </w:rPr>
        <w:t>e inciso VIII, da Lei n. 8.429/1992 – Jurisprudência do STJ</w:t>
      </w:r>
    </w:p>
    <w:p w:rsidR="00CB681F" w:rsidRDefault="00CB681F" w:rsidP="00CB681F">
      <w:pPr>
        <w:widowControl w:val="0"/>
        <w:spacing w:line="360" w:lineRule="auto"/>
        <w:ind w:left="1418"/>
        <w:jc w:val="both"/>
        <w:rPr>
          <w:rFonts w:ascii="Garamond" w:hAnsi="Garamond" w:cs="Arial"/>
        </w:rPr>
      </w:pPr>
    </w:p>
    <w:p w:rsidR="00B20CCC"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ANTÔNIO JOSÉ RABELO,</w:t>
      </w:r>
      <w:r w:rsidRPr="00B20CCC">
        <w:rPr>
          <w:rFonts w:ascii="Garamond" w:hAnsi="Garamond" w:cs="Arial"/>
        </w:rPr>
        <w:t xml:space="preserve"> na qualidade de ex-Prefeito Municipal de São Geraldo da Piedade, no exercício de 2012, subscritor dos autos de adjudicação e homologação do Procedimento Licitatório n. 059/2012 – Pregão Presencial n. 013/2012;</w:t>
      </w:r>
    </w:p>
    <w:p w:rsidR="00B20CCC"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OZANAM OLIVEIRA DE FARIAS,</w:t>
      </w:r>
      <w:r w:rsidRPr="00B20CCC">
        <w:rPr>
          <w:rFonts w:ascii="Garamond" w:hAnsi="Garamond" w:cs="Arial"/>
        </w:rPr>
        <w:t xml:space="preserve"> na qualidade de Prefeito Municipal de São Geraldo da Piedade, subscritor do ato de homologação do Procedimento Licitatório n. 031/2017 – Pregão Presencial n. 025/2017;</w:t>
      </w:r>
    </w:p>
    <w:p w:rsidR="00B20CCC"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EDUARDO ANTÔNIO RABELO,</w:t>
      </w:r>
      <w:r w:rsidRPr="00B20CCC">
        <w:rPr>
          <w:rFonts w:ascii="Garamond" w:hAnsi="Garamond" w:cs="Arial"/>
        </w:rPr>
        <w:t xml:space="preserve"> na qualidade de ex-Secretário Municipal de Administração de São Geraldo da Piedade, no exercício </w:t>
      </w:r>
      <w:r w:rsidRPr="00B20CCC">
        <w:rPr>
          <w:rFonts w:ascii="Garamond" w:hAnsi="Garamond" w:cs="Arial"/>
        </w:rPr>
        <w:lastRenderedPageBreak/>
        <w:t>de 2012, requisitante do Procedimento Licitatório n. 059/2012 – Pregão Presencial n. 013/2012;</w:t>
      </w:r>
    </w:p>
    <w:p w:rsidR="00B20CCC"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ROSINEI DE LOURDES FLOR,</w:t>
      </w:r>
      <w:r w:rsidRPr="00B20CCC">
        <w:rPr>
          <w:rFonts w:ascii="Garamond" w:hAnsi="Garamond" w:cs="Arial"/>
        </w:rPr>
        <w:t xml:space="preserve"> na qualidade de ex-Secretária Municipal de Educação de São Geraldo da Piedade, no exercício de 2012, requisitante do Procedimento Licitatório n. 059/2012 – Pregão Presencial n. 013/2012;</w:t>
      </w:r>
    </w:p>
    <w:p w:rsidR="00B20CCC"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CRISTIANO DUTRA DE OLIVEIRA,</w:t>
      </w:r>
      <w:r w:rsidRPr="00B20CCC">
        <w:rPr>
          <w:rFonts w:ascii="Garamond" w:hAnsi="Garamond" w:cs="Arial"/>
        </w:rPr>
        <w:t xml:space="preserve"> na qualidade de Secretário Municipal de Educação de São Geraldo da Piedade, no exercício de 2017, requisitante do Procedimento Licitatório n. 031/2017 – Pregão Presencial n. 025/2017;</w:t>
      </w:r>
    </w:p>
    <w:p w:rsidR="00B20CCC"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ÂNGELA MAYARA RIBEIRO SERRA – ME,</w:t>
      </w:r>
      <w:r w:rsidRPr="00B20CCC">
        <w:rPr>
          <w:rFonts w:ascii="Garamond" w:hAnsi="Garamond" w:cs="Arial"/>
        </w:rPr>
        <w:t xml:space="preserve"> atualmente denominada Potência Acessórios Automotivos Ltda., na qualidade de vencedora do Procedimento Licitatório n. 059/2012 – Pregão Presencial n. 013/2012, promovido pelo município de São Geraldo da Piedade</w:t>
      </w:r>
      <w:r w:rsidR="00CB681F">
        <w:rPr>
          <w:rFonts w:ascii="Garamond" w:hAnsi="Garamond" w:cs="Arial"/>
        </w:rPr>
        <w:t>;</w:t>
      </w:r>
    </w:p>
    <w:p w:rsidR="00B20CCC"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JOÃO MENDES SOARES – ME,</w:t>
      </w:r>
      <w:r w:rsidRPr="00B20CCC">
        <w:rPr>
          <w:rFonts w:ascii="Garamond" w:hAnsi="Garamond" w:cs="Arial"/>
        </w:rPr>
        <w:t xml:space="preserve"> na qualidade de vencedor do Procedimento Licitatório n. 059/2012 – Pregão Presencial n. 013/2012 e do Procedimento Licitatório n. 031/2017 – Pregão Presencial n. 025/2017, promovidos pelo município de São Geraldo da Piedade</w:t>
      </w:r>
      <w:r w:rsidR="00CB681F">
        <w:rPr>
          <w:rFonts w:ascii="Garamond" w:hAnsi="Garamond" w:cs="Arial"/>
        </w:rPr>
        <w:t>;</w:t>
      </w:r>
    </w:p>
    <w:p w:rsidR="00B20CCC" w:rsidRPr="00B20CCC" w:rsidRDefault="00B20CCC" w:rsidP="00CB681F">
      <w:pPr>
        <w:pStyle w:val="PargrafodaLista"/>
        <w:widowControl w:val="0"/>
        <w:numPr>
          <w:ilvl w:val="0"/>
          <w:numId w:val="6"/>
        </w:numPr>
        <w:spacing w:line="360" w:lineRule="auto"/>
        <w:jc w:val="both"/>
        <w:rPr>
          <w:rFonts w:ascii="Garamond" w:hAnsi="Garamond" w:cs="Arial"/>
        </w:rPr>
      </w:pPr>
      <w:r w:rsidRPr="00B20CCC">
        <w:rPr>
          <w:rFonts w:ascii="Garamond" w:hAnsi="Garamond" w:cs="Arial"/>
          <w:u w:val="single"/>
        </w:rPr>
        <w:t>VALMIR FARIA DA SILVA – ME,</w:t>
      </w:r>
      <w:r w:rsidRPr="00B20CCC">
        <w:rPr>
          <w:rFonts w:ascii="Garamond" w:hAnsi="Garamond" w:cs="Arial"/>
        </w:rPr>
        <w:t xml:space="preserve"> na qualidade de vencedor do Procedimento Licitatório n. 031/2017 – Pregão Presencial n. 025/2017, promovido pelo município de São Geraldo da Piedade</w:t>
      </w:r>
      <w:r w:rsidR="00CB681F">
        <w:rPr>
          <w:rFonts w:ascii="Garamond" w:hAnsi="Garamond" w:cs="Arial"/>
        </w:rPr>
        <w:t>;</w:t>
      </w:r>
    </w:p>
    <w:p w:rsidR="00F86458" w:rsidRDefault="00F86458" w:rsidP="00CB681F">
      <w:pPr>
        <w:pStyle w:val="PargrafodaLista"/>
        <w:widowControl w:val="0"/>
        <w:spacing w:line="360" w:lineRule="auto"/>
        <w:ind w:left="1701"/>
        <w:jc w:val="both"/>
        <w:rPr>
          <w:rFonts w:ascii="Garamond" w:hAnsi="Garamond" w:cs="Arial"/>
        </w:rPr>
      </w:pPr>
    </w:p>
    <w:p w:rsidR="00F90EB1" w:rsidRPr="00F90EB1" w:rsidRDefault="001B684C" w:rsidP="00CB681F">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F90EB1">
        <w:rPr>
          <w:rFonts w:ascii="Garamond" w:hAnsi="Garamond" w:cs="Arial"/>
          <w:u w:val="single"/>
        </w:rPr>
        <w:t>:</w:t>
      </w:r>
    </w:p>
    <w:p w:rsidR="00F90EB1" w:rsidRDefault="00F90EB1" w:rsidP="00CB681F">
      <w:pPr>
        <w:widowControl w:val="0"/>
        <w:spacing w:line="360" w:lineRule="auto"/>
        <w:ind w:left="1418"/>
        <w:jc w:val="both"/>
        <w:rPr>
          <w:rFonts w:ascii="Garamond" w:hAnsi="Garamond" w:cs="Arial"/>
        </w:rPr>
      </w:pPr>
    </w:p>
    <w:p w:rsidR="00F90EB1" w:rsidRDefault="00F90EB1" w:rsidP="00CB681F">
      <w:pPr>
        <w:widowControl w:val="0"/>
        <w:spacing w:line="360" w:lineRule="auto"/>
        <w:ind w:left="1418"/>
        <w:jc w:val="both"/>
        <w:rPr>
          <w:rFonts w:ascii="Garamond" w:hAnsi="Garamond" w:cs="Arial"/>
        </w:rPr>
      </w:pPr>
      <w:r>
        <w:rPr>
          <w:rFonts w:ascii="Garamond" w:hAnsi="Garamond" w:cs="Arial"/>
        </w:rPr>
        <w:t>B.1)</w:t>
      </w:r>
      <w:r w:rsidR="000C5959" w:rsidRPr="00F90EB1">
        <w:rPr>
          <w:rFonts w:ascii="Garamond" w:hAnsi="Garamond" w:cs="Arial"/>
        </w:rPr>
        <w:t xml:space="preserve"> </w:t>
      </w:r>
      <w:r>
        <w:rPr>
          <w:rFonts w:ascii="Garamond" w:hAnsi="Garamond" w:cs="Arial"/>
        </w:rPr>
        <w:t xml:space="preserve">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 xml:space="preserve">APLICADAS AS SANÇÕES CABÍVEIS AOS </w:t>
      </w:r>
      <w:r w:rsidRPr="004F2033">
        <w:rPr>
          <w:rFonts w:ascii="Garamond" w:hAnsi="Garamond" w:cs="Arial"/>
          <w:u w:val="single"/>
        </w:rPr>
        <w:lastRenderedPageBreak/>
        <w:t>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F90EB1" w:rsidRDefault="00F90EB1" w:rsidP="00CB681F">
      <w:pPr>
        <w:widowControl w:val="0"/>
        <w:spacing w:line="360" w:lineRule="auto"/>
        <w:ind w:left="1418"/>
        <w:jc w:val="both"/>
        <w:rPr>
          <w:rFonts w:ascii="Garamond" w:hAnsi="Garamond" w:cs="Arial"/>
        </w:rPr>
      </w:pPr>
    </w:p>
    <w:p w:rsidR="001B684C" w:rsidRPr="00F90EB1" w:rsidRDefault="00F90EB1" w:rsidP="00CB681F">
      <w:pPr>
        <w:widowControl w:val="0"/>
        <w:spacing w:line="360" w:lineRule="auto"/>
        <w:ind w:left="1418"/>
        <w:jc w:val="both"/>
        <w:rPr>
          <w:rFonts w:ascii="Garamond" w:hAnsi="Garamond" w:cs="Arial"/>
        </w:rPr>
      </w:pPr>
      <w:r>
        <w:rPr>
          <w:rFonts w:ascii="Garamond" w:hAnsi="Garamond" w:cs="Arial"/>
        </w:rPr>
        <w:t xml:space="preserve">B.2) sejam </w:t>
      </w:r>
      <w:r w:rsidR="001B684C" w:rsidRPr="00F90EB1">
        <w:rPr>
          <w:rFonts w:ascii="Garamond" w:hAnsi="Garamond" w:cs="Arial"/>
          <w:u w:val="single"/>
        </w:rPr>
        <w:t>CONDENADAS AS PESSOAS JURÍDICAS</w:t>
      </w:r>
      <w:r w:rsidR="000C5959" w:rsidRPr="00F90EB1">
        <w:rPr>
          <w:rFonts w:ascii="Garamond" w:hAnsi="Garamond" w:cs="Arial"/>
          <w:u w:val="single"/>
        </w:rPr>
        <w:t>, EM SOLIDARIDAD</w:t>
      </w:r>
      <w:r>
        <w:rPr>
          <w:rFonts w:ascii="Garamond" w:hAnsi="Garamond" w:cs="Arial"/>
          <w:u w:val="single"/>
        </w:rPr>
        <w:t>E COM OS GESTORE</w:t>
      </w:r>
      <w:r w:rsidR="000C5959" w:rsidRPr="00F90EB1">
        <w:rPr>
          <w:rFonts w:ascii="Garamond" w:hAnsi="Garamond" w:cs="Arial"/>
          <w:u w:val="single"/>
        </w:rPr>
        <w:t xml:space="preserve">S MUNICIPAIS DE </w:t>
      </w:r>
      <w:r w:rsidR="00CB681F">
        <w:rPr>
          <w:rFonts w:ascii="Garamond" w:hAnsi="Garamond" w:cs="Arial"/>
          <w:u w:val="single"/>
        </w:rPr>
        <w:t>SÃO GERALDO DA PIEDADE</w:t>
      </w:r>
      <w:r w:rsidR="000C5959" w:rsidRPr="00F90EB1">
        <w:rPr>
          <w:rFonts w:ascii="Garamond" w:hAnsi="Garamond" w:cs="Arial"/>
          <w:u w:val="single"/>
        </w:rPr>
        <w:t xml:space="preserve"> RESPONSÁVEIS PELO PREGÃO PRESENCIAL N. </w:t>
      </w:r>
      <w:r w:rsidR="00CB681F">
        <w:rPr>
          <w:rFonts w:ascii="Garamond" w:hAnsi="Garamond" w:cs="Arial"/>
          <w:u w:val="single"/>
        </w:rPr>
        <w:t>013/2012 E DO PREGÃO PRESENCIAL N. 025/2017</w:t>
      </w:r>
      <w:r w:rsidR="000C5959" w:rsidRPr="00F90EB1">
        <w:rPr>
          <w:rFonts w:ascii="Garamond" w:hAnsi="Garamond" w:cs="Arial"/>
          <w:u w:val="single"/>
        </w:rPr>
        <w:t>,</w:t>
      </w:r>
      <w:r w:rsidR="001B684C" w:rsidRPr="00F90EB1">
        <w:rPr>
          <w:rFonts w:ascii="Garamond" w:hAnsi="Garamond" w:cs="Arial"/>
          <w:u w:val="single"/>
        </w:rPr>
        <w:t xml:space="preserve"> </w:t>
      </w:r>
      <w:r w:rsidR="00B21309" w:rsidRPr="00F90EB1">
        <w:rPr>
          <w:rFonts w:ascii="Garamond" w:hAnsi="Garamond" w:cs="Arial"/>
          <w:u w:val="single"/>
        </w:rPr>
        <w:t xml:space="preserve">CONFORME ABAIXO RELACIONADO, </w:t>
      </w:r>
      <w:r w:rsidR="001B684C" w:rsidRPr="00F90EB1">
        <w:rPr>
          <w:rFonts w:ascii="Garamond" w:hAnsi="Garamond" w:cs="Arial"/>
          <w:u w:val="single"/>
        </w:rPr>
        <w:t>À RESTITUIÇÃO AOS COFRES PÚBLICOS,</w:t>
      </w:r>
      <w:r w:rsidR="001B684C" w:rsidRPr="00F90EB1">
        <w:rPr>
          <w:rFonts w:ascii="Garamond" w:hAnsi="Garamond" w:cs="Arial"/>
        </w:rPr>
        <w:t xml:space="preserve"> dos respectivos montantes históricos totais, com fundamento no artigo 94, caput, da Lei Complementar n. 102/2008:</w:t>
      </w:r>
    </w:p>
    <w:p w:rsidR="00CA09BE" w:rsidRPr="000373E9" w:rsidRDefault="00CA09BE" w:rsidP="00CB681F">
      <w:pPr>
        <w:pStyle w:val="PargrafodaLista"/>
        <w:widowControl w:val="0"/>
        <w:spacing w:line="360" w:lineRule="auto"/>
        <w:ind w:left="1418"/>
        <w:contextualSpacing w:val="0"/>
        <w:jc w:val="both"/>
        <w:rPr>
          <w:rFonts w:ascii="Garamond" w:hAnsi="Garamond" w:cs="Arial"/>
        </w:rPr>
      </w:pPr>
    </w:p>
    <w:p w:rsidR="00700191" w:rsidRDefault="00CB681F" w:rsidP="00CB681F">
      <w:pPr>
        <w:pStyle w:val="PargrafodaLista"/>
        <w:widowControl w:val="0"/>
        <w:numPr>
          <w:ilvl w:val="0"/>
          <w:numId w:val="5"/>
        </w:numPr>
        <w:spacing w:line="360" w:lineRule="auto"/>
        <w:ind w:left="1418" w:firstLine="0"/>
        <w:jc w:val="both"/>
        <w:rPr>
          <w:rFonts w:ascii="Garamond" w:hAnsi="Garamond" w:cs="Arial"/>
        </w:rPr>
      </w:pPr>
      <w:r w:rsidRPr="00B20CCC">
        <w:rPr>
          <w:rFonts w:ascii="Garamond" w:hAnsi="Garamond" w:cs="Arial"/>
          <w:u w:val="single"/>
        </w:rPr>
        <w:t>ANTÔNIO JOSÉ RABELO,</w:t>
      </w:r>
      <w:r w:rsidRPr="00B20CCC">
        <w:rPr>
          <w:rFonts w:ascii="Garamond" w:hAnsi="Garamond" w:cs="Arial"/>
        </w:rPr>
        <w:t xml:space="preserve"> na qualidade de ex-Prefeito Municipal de São Geraldo da Piedade, no exercício de 2012, subscritor dos autos de adjudicação e homologação do Procedimento Licitatório n. 059/2012 – Pregão Presencial n. 013/2012</w:t>
      </w:r>
      <w:r w:rsidR="000C5959">
        <w:rPr>
          <w:rFonts w:ascii="Garamond" w:hAnsi="Garamond" w:cs="Arial"/>
        </w:rPr>
        <w:t xml:space="preserve">, </w:t>
      </w:r>
      <w:r w:rsidRPr="00B20CCC">
        <w:rPr>
          <w:rFonts w:ascii="Garamond" w:hAnsi="Garamond" w:cs="Arial"/>
          <w:u w:val="single"/>
        </w:rPr>
        <w:t>EDUARDO ANTÔNIO RABELO,</w:t>
      </w:r>
      <w:r w:rsidRPr="00B20CCC">
        <w:rPr>
          <w:rFonts w:ascii="Garamond" w:hAnsi="Garamond" w:cs="Arial"/>
        </w:rPr>
        <w:t xml:space="preserve"> na qualidade de ex-Secretário Municipal de Administração de São Geraldo da Piedade, no exercício de 2012, requisitante do Procedimento Licitatório n. 059/2012 – Pregão Presencial n. 013/2012</w:t>
      </w:r>
      <w:r>
        <w:rPr>
          <w:rFonts w:ascii="Garamond" w:hAnsi="Garamond" w:cs="Arial"/>
        </w:rPr>
        <w:t xml:space="preserve">, </w:t>
      </w:r>
      <w:r w:rsidRPr="00B20CCC">
        <w:rPr>
          <w:rFonts w:ascii="Garamond" w:hAnsi="Garamond" w:cs="Arial"/>
          <w:u w:val="single"/>
        </w:rPr>
        <w:t>ROSINEI DE LOURDES FLOR,</w:t>
      </w:r>
      <w:r w:rsidRPr="00B20CCC">
        <w:rPr>
          <w:rFonts w:ascii="Garamond" w:hAnsi="Garamond" w:cs="Arial"/>
        </w:rPr>
        <w:t xml:space="preserve"> na qualidade de ex-Secretária Municipal de Educação de São Geraldo da Piedade, no exercício de 2012, requisitante do Procedimento Licitatório n. 059/2012 – Pregão Presencial n. 013/2012</w:t>
      </w:r>
      <w:r w:rsidR="000C5959">
        <w:rPr>
          <w:rFonts w:ascii="Garamond" w:hAnsi="Garamond" w:cs="Arial"/>
        </w:rPr>
        <w:t xml:space="preserve">, e </w:t>
      </w:r>
      <w:r w:rsidRPr="00B20CCC">
        <w:rPr>
          <w:rFonts w:ascii="Garamond" w:hAnsi="Garamond" w:cs="Arial"/>
          <w:u w:val="single"/>
        </w:rPr>
        <w:t>ÂNGELA MAYARA RIBEIRO SERRA – ME,</w:t>
      </w:r>
      <w:r w:rsidRPr="00B20CCC">
        <w:rPr>
          <w:rFonts w:ascii="Garamond" w:hAnsi="Garamond" w:cs="Arial"/>
        </w:rPr>
        <w:t xml:space="preserve"> atualmente denominada Potência Acessórios Automotivos Ltda., na qualidade de vencedora do Procedimento Licitatório n. 059/2012 – Pregão Presencial n. 013/2012, promovido pelo município de São Geraldo da Piedade</w:t>
      </w:r>
      <w:r w:rsidR="000C5959">
        <w:rPr>
          <w:rFonts w:ascii="Garamond" w:hAnsi="Garamond" w:cs="Arial"/>
        </w:rPr>
        <w:t xml:space="preserve">, </w:t>
      </w:r>
      <w:r w:rsidR="000C5959" w:rsidRPr="00C2600D">
        <w:rPr>
          <w:rFonts w:ascii="Garamond" w:hAnsi="Garamond" w:cs="Arial"/>
          <w:b/>
          <w:u w:val="single"/>
        </w:rPr>
        <w:t xml:space="preserve">ao montante histórico total de R$ </w:t>
      </w:r>
      <w:r>
        <w:rPr>
          <w:rFonts w:ascii="Garamond" w:hAnsi="Garamond" w:cs="Arial"/>
          <w:b/>
          <w:u w:val="single"/>
        </w:rPr>
        <w:t>67.814,40</w:t>
      </w:r>
      <w:r w:rsidR="000C5959">
        <w:rPr>
          <w:rFonts w:ascii="Garamond" w:hAnsi="Garamond" w:cs="Arial"/>
        </w:rPr>
        <w:t>;</w:t>
      </w:r>
    </w:p>
    <w:p w:rsidR="00E429D2" w:rsidRDefault="00E429D2" w:rsidP="00CB681F">
      <w:pPr>
        <w:pStyle w:val="PargrafodaLista"/>
        <w:widowControl w:val="0"/>
        <w:spacing w:line="360" w:lineRule="auto"/>
        <w:ind w:left="1418"/>
        <w:jc w:val="both"/>
        <w:rPr>
          <w:rFonts w:ascii="Garamond" w:hAnsi="Garamond" w:cs="Arial"/>
        </w:rPr>
      </w:pPr>
    </w:p>
    <w:p w:rsidR="000C5959" w:rsidRDefault="00CB681F" w:rsidP="00CB681F">
      <w:pPr>
        <w:pStyle w:val="PargrafodaLista"/>
        <w:widowControl w:val="0"/>
        <w:numPr>
          <w:ilvl w:val="0"/>
          <w:numId w:val="5"/>
        </w:numPr>
        <w:spacing w:line="360" w:lineRule="auto"/>
        <w:ind w:left="1418" w:firstLine="0"/>
        <w:jc w:val="both"/>
        <w:rPr>
          <w:rFonts w:ascii="Garamond" w:hAnsi="Garamond" w:cs="Arial"/>
        </w:rPr>
      </w:pPr>
      <w:r w:rsidRPr="00B20CCC">
        <w:rPr>
          <w:rFonts w:ascii="Garamond" w:hAnsi="Garamond" w:cs="Arial"/>
          <w:u w:val="single"/>
        </w:rPr>
        <w:t>ANTÔNIO JOSÉ RABELO,</w:t>
      </w:r>
      <w:r w:rsidRPr="00B20CCC">
        <w:rPr>
          <w:rFonts w:ascii="Garamond" w:hAnsi="Garamond" w:cs="Arial"/>
        </w:rPr>
        <w:t xml:space="preserve"> na qualidade de ex-Prefeito Municipal </w:t>
      </w:r>
      <w:r w:rsidRPr="00B20CCC">
        <w:rPr>
          <w:rFonts w:ascii="Garamond" w:hAnsi="Garamond" w:cs="Arial"/>
        </w:rPr>
        <w:lastRenderedPageBreak/>
        <w:t>de São Geraldo da Piedade, no exercício de 2012, subscritor dos autos de adjudicação e homologação do Procedimento Licitatório n. 059/2012 – Pregão Presencial n. 013/2012</w:t>
      </w:r>
      <w:r>
        <w:rPr>
          <w:rFonts w:ascii="Garamond" w:hAnsi="Garamond" w:cs="Arial"/>
        </w:rPr>
        <w:t xml:space="preserve">, </w:t>
      </w:r>
      <w:r w:rsidRPr="00B20CCC">
        <w:rPr>
          <w:rFonts w:ascii="Garamond" w:hAnsi="Garamond" w:cs="Arial"/>
          <w:u w:val="single"/>
        </w:rPr>
        <w:t>EDUARDO ANTÔNIO RABELO,</w:t>
      </w:r>
      <w:r w:rsidRPr="00B20CCC">
        <w:rPr>
          <w:rFonts w:ascii="Garamond" w:hAnsi="Garamond" w:cs="Arial"/>
        </w:rPr>
        <w:t xml:space="preserve"> na qualidade de ex-Secretário Municipal de Administração de São Geraldo da Piedade, no exercício de 2012, requisitante do Procedimento Licitatório n. 059/2012 – Pregão Presencial n. 013/2012</w:t>
      </w:r>
      <w:r>
        <w:rPr>
          <w:rFonts w:ascii="Garamond" w:hAnsi="Garamond" w:cs="Arial"/>
        </w:rPr>
        <w:t xml:space="preserve">, </w:t>
      </w:r>
      <w:r w:rsidRPr="00B20CCC">
        <w:rPr>
          <w:rFonts w:ascii="Garamond" w:hAnsi="Garamond" w:cs="Arial"/>
          <w:u w:val="single"/>
        </w:rPr>
        <w:t>ROSINEI DE LOURDES FLOR,</w:t>
      </w:r>
      <w:r w:rsidRPr="00B20CCC">
        <w:rPr>
          <w:rFonts w:ascii="Garamond" w:hAnsi="Garamond" w:cs="Arial"/>
        </w:rPr>
        <w:t xml:space="preserve"> na qualidade de ex-Secretária Municipal de Educação de São Geraldo da Piedade, no exercício de 2012, requisitante do Procedimento Licitatório n. 059/2012 – Pregão Presencial n. 013/2012</w:t>
      </w:r>
      <w:r w:rsidR="00F90EB1">
        <w:rPr>
          <w:rFonts w:ascii="Garamond" w:hAnsi="Garamond" w:cs="Arial"/>
        </w:rPr>
        <w:t xml:space="preserve">, e </w:t>
      </w:r>
      <w:r w:rsidRPr="00B20CCC">
        <w:rPr>
          <w:rFonts w:ascii="Garamond" w:hAnsi="Garamond" w:cs="Arial"/>
          <w:u w:val="single"/>
        </w:rPr>
        <w:t>JOÃO MENDES SOARES – ME,</w:t>
      </w:r>
      <w:r w:rsidRPr="00B20CCC">
        <w:rPr>
          <w:rFonts w:ascii="Garamond" w:hAnsi="Garamond" w:cs="Arial"/>
        </w:rPr>
        <w:t xml:space="preserve"> na qualidade de vencedor do Procedimento Licitatório n. 059/2012 – Pregão Presencial n. 013/2012</w:t>
      </w:r>
      <w:r>
        <w:rPr>
          <w:rFonts w:ascii="Garamond" w:hAnsi="Garamond" w:cs="Arial"/>
        </w:rPr>
        <w:t>, promovido</w:t>
      </w:r>
      <w:r w:rsidRPr="00B20CCC">
        <w:rPr>
          <w:rFonts w:ascii="Garamond" w:hAnsi="Garamond" w:cs="Arial"/>
        </w:rPr>
        <w:t xml:space="preserve"> pelo município de São Geraldo da Piedade</w:t>
      </w:r>
      <w:r w:rsidR="00F90EB1">
        <w:rPr>
          <w:rFonts w:ascii="Garamond" w:hAnsi="Garamond" w:cs="Arial"/>
        </w:rPr>
        <w:t xml:space="preserve">, </w:t>
      </w:r>
      <w:r w:rsidR="00F90EB1" w:rsidRPr="00C2600D">
        <w:rPr>
          <w:rFonts w:ascii="Garamond" w:hAnsi="Garamond" w:cs="Arial"/>
          <w:b/>
          <w:u w:val="single"/>
        </w:rPr>
        <w:t xml:space="preserve">ao montante histórico total de R$ </w:t>
      </w:r>
      <w:r>
        <w:rPr>
          <w:rFonts w:ascii="Garamond" w:hAnsi="Garamond" w:cs="Arial"/>
          <w:b/>
          <w:u w:val="single"/>
        </w:rPr>
        <w:t>38.947,14</w:t>
      </w:r>
      <w:r w:rsidR="00F90EB1">
        <w:rPr>
          <w:rFonts w:ascii="Garamond" w:hAnsi="Garamond" w:cs="Arial"/>
        </w:rPr>
        <w:t>;</w:t>
      </w:r>
    </w:p>
    <w:p w:rsidR="00CB681F" w:rsidRPr="00CB681F" w:rsidRDefault="00CB681F" w:rsidP="00CB681F">
      <w:pPr>
        <w:pStyle w:val="PargrafodaLista"/>
        <w:spacing w:line="360" w:lineRule="auto"/>
        <w:rPr>
          <w:rFonts w:ascii="Garamond" w:hAnsi="Garamond" w:cs="Arial"/>
        </w:rPr>
      </w:pPr>
    </w:p>
    <w:p w:rsidR="00CB681F" w:rsidRDefault="00CB681F" w:rsidP="00CB681F">
      <w:pPr>
        <w:pStyle w:val="PargrafodaLista"/>
        <w:widowControl w:val="0"/>
        <w:numPr>
          <w:ilvl w:val="0"/>
          <w:numId w:val="5"/>
        </w:numPr>
        <w:spacing w:line="360" w:lineRule="auto"/>
        <w:ind w:left="1418" w:firstLine="0"/>
        <w:jc w:val="both"/>
        <w:rPr>
          <w:rFonts w:ascii="Garamond" w:hAnsi="Garamond" w:cs="Arial"/>
        </w:rPr>
      </w:pPr>
      <w:r w:rsidRPr="00B20CCC">
        <w:rPr>
          <w:rFonts w:ascii="Garamond" w:hAnsi="Garamond" w:cs="Arial"/>
          <w:u w:val="single"/>
        </w:rPr>
        <w:t>OZANAM OLIVEIRA DE FARIAS,</w:t>
      </w:r>
      <w:r w:rsidRPr="00B20CCC">
        <w:rPr>
          <w:rFonts w:ascii="Garamond" w:hAnsi="Garamond" w:cs="Arial"/>
        </w:rPr>
        <w:t xml:space="preserve"> na qualidade de Prefeito Municipal de São Geraldo da Piedade, subscritor do ato de homologação do Procedimento Licitatório n. 031/2017 – Pregão Presencial n. 025/2017</w:t>
      </w:r>
      <w:r>
        <w:rPr>
          <w:rFonts w:ascii="Garamond" w:hAnsi="Garamond" w:cs="Arial"/>
        </w:rPr>
        <w:t xml:space="preserve">, </w:t>
      </w:r>
      <w:r w:rsidRPr="00B20CCC">
        <w:rPr>
          <w:rFonts w:ascii="Garamond" w:hAnsi="Garamond" w:cs="Arial"/>
          <w:u w:val="single"/>
        </w:rPr>
        <w:t>CRISTIANO DUTRA DE OLIVEIRA,</w:t>
      </w:r>
      <w:r w:rsidRPr="00B20CCC">
        <w:rPr>
          <w:rFonts w:ascii="Garamond" w:hAnsi="Garamond" w:cs="Arial"/>
        </w:rPr>
        <w:t xml:space="preserve"> na qualidade de Secretário Municipal de Educação de São Geraldo da Piedade, no exercício de 2017, requisitante do Procedimento Licitatório n. 031/2017 – Pregão Presencial n. 025/2017</w:t>
      </w:r>
      <w:r>
        <w:rPr>
          <w:rFonts w:ascii="Garamond" w:hAnsi="Garamond" w:cs="Arial"/>
        </w:rPr>
        <w:t xml:space="preserve">, e </w:t>
      </w:r>
      <w:r w:rsidRPr="00B20CCC">
        <w:rPr>
          <w:rFonts w:ascii="Garamond" w:hAnsi="Garamond" w:cs="Arial"/>
          <w:u w:val="single"/>
        </w:rPr>
        <w:t>JOÃO MENDES SOARES – ME,</w:t>
      </w:r>
      <w:r w:rsidRPr="00B20CCC">
        <w:rPr>
          <w:rFonts w:ascii="Garamond" w:hAnsi="Garamond" w:cs="Arial"/>
        </w:rPr>
        <w:t xml:space="preserve"> na qualidade de vencedor Procedimento Licitatório n. 031/2017 – Pregão Pr</w:t>
      </w:r>
      <w:r>
        <w:rPr>
          <w:rFonts w:ascii="Garamond" w:hAnsi="Garamond" w:cs="Arial"/>
        </w:rPr>
        <w:t>esencial n. 025/2017, promovido</w:t>
      </w:r>
      <w:r w:rsidRPr="00B20CCC">
        <w:rPr>
          <w:rFonts w:ascii="Garamond" w:hAnsi="Garamond" w:cs="Arial"/>
        </w:rPr>
        <w:t xml:space="preserve"> pelo município de São Geraldo da Piedade</w:t>
      </w:r>
      <w:r>
        <w:rPr>
          <w:rFonts w:ascii="Garamond" w:hAnsi="Garamond" w:cs="Arial"/>
        </w:rPr>
        <w:t xml:space="preserve">, </w:t>
      </w:r>
      <w:r w:rsidRPr="00C2600D">
        <w:rPr>
          <w:rFonts w:ascii="Garamond" w:hAnsi="Garamond" w:cs="Arial"/>
          <w:b/>
          <w:u w:val="single"/>
        </w:rPr>
        <w:t xml:space="preserve">ao montante histórico total de R$ </w:t>
      </w:r>
      <w:r>
        <w:rPr>
          <w:rFonts w:ascii="Garamond" w:hAnsi="Garamond" w:cs="Arial"/>
          <w:b/>
          <w:u w:val="single"/>
        </w:rPr>
        <w:t>21.843,04;</w:t>
      </w:r>
    </w:p>
    <w:p w:rsidR="00F86458" w:rsidRPr="00F86458" w:rsidRDefault="00F86458" w:rsidP="00CB681F">
      <w:pPr>
        <w:pStyle w:val="PargrafodaLista"/>
        <w:spacing w:line="360" w:lineRule="auto"/>
        <w:rPr>
          <w:rFonts w:ascii="Garamond" w:hAnsi="Garamond" w:cs="Arial"/>
        </w:rPr>
      </w:pPr>
    </w:p>
    <w:p w:rsidR="00F86458" w:rsidRDefault="00CB681F" w:rsidP="00CB681F">
      <w:pPr>
        <w:pStyle w:val="PargrafodaLista"/>
        <w:widowControl w:val="0"/>
        <w:numPr>
          <w:ilvl w:val="0"/>
          <w:numId w:val="5"/>
        </w:numPr>
        <w:spacing w:line="360" w:lineRule="auto"/>
        <w:ind w:left="1418" w:firstLine="0"/>
        <w:jc w:val="both"/>
        <w:rPr>
          <w:rFonts w:ascii="Garamond" w:hAnsi="Garamond" w:cs="Arial"/>
        </w:rPr>
      </w:pPr>
      <w:r w:rsidRPr="00B20CCC">
        <w:rPr>
          <w:rFonts w:ascii="Garamond" w:hAnsi="Garamond" w:cs="Arial"/>
          <w:u w:val="single"/>
        </w:rPr>
        <w:t>OZANAM OLIVEIRA DE FARIAS,</w:t>
      </w:r>
      <w:r w:rsidRPr="00B20CCC">
        <w:rPr>
          <w:rFonts w:ascii="Garamond" w:hAnsi="Garamond" w:cs="Arial"/>
        </w:rPr>
        <w:t xml:space="preserve"> na qualidade de Prefeito Municipal de São Geraldo da Piedade, subscritor do ato de homologação do Procedimento Licitatório n. 031/2017 – Pregão Presencial n. 025/2017</w:t>
      </w:r>
      <w:r>
        <w:rPr>
          <w:rFonts w:ascii="Garamond" w:hAnsi="Garamond" w:cs="Arial"/>
        </w:rPr>
        <w:t xml:space="preserve">, </w:t>
      </w:r>
      <w:r w:rsidRPr="00B20CCC">
        <w:rPr>
          <w:rFonts w:ascii="Garamond" w:hAnsi="Garamond" w:cs="Arial"/>
          <w:u w:val="single"/>
        </w:rPr>
        <w:lastRenderedPageBreak/>
        <w:t>CRISTIANO DUTRA DE OLIVEIRA,</w:t>
      </w:r>
      <w:r w:rsidRPr="00B20CCC">
        <w:rPr>
          <w:rFonts w:ascii="Garamond" w:hAnsi="Garamond" w:cs="Arial"/>
        </w:rPr>
        <w:t xml:space="preserve"> na qualidade de Secretário Municipal de Educação de São Geraldo da Piedade, no exercício de 2017, requisitante do Procedimento Licitatório n. 031/2017 – Pregão Presencial n. 025/2017</w:t>
      </w:r>
      <w:r w:rsidR="00F86458">
        <w:rPr>
          <w:rFonts w:ascii="Garamond" w:hAnsi="Garamond" w:cs="Arial"/>
        </w:rPr>
        <w:t xml:space="preserve">, e </w:t>
      </w:r>
      <w:r w:rsidRPr="00B20CCC">
        <w:rPr>
          <w:rFonts w:ascii="Garamond" w:hAnsi="Garamond" w:cs="Arial"/>
          <w:u w:val="single"/>
        </w:rPr>
        <w:t>VALMIR FARIA DA SILVA – ME,</w:t>
      </w:r>
      <w:r w:rsidRPr="00B20CCC">
        <w:rPr>
          <w:rFonts w:ascii="Garamond" w:hAnsi="Garamond" w:cs="Arial"/>
        </w:rPr>
        <w:t xml:space="preserve"> na qualidade de vencedor do Procedimento Licitatório n. 031/2017 – Pregão Presencial n. 025/2017, promovido pelo município de São Geraldo da Piedade</w:t>
      </w:r>
      <w:r w:rsidR="00F86458">
        <w:rPr>
          <w:rFonts w:ascii="Garamond" w:hAnsi="Garamond" w:cs="Arial"/>
        </w:rPr>
        <w:t xml:space="preserve">, </w:t>
      </w:r>
      <w:r w:rsidR="00F86458" w:rsidRPr="00C2600D">
        <w:rPr>
          <w:rFonts w:ascii="Garamond" w:hAnsi="Garamond" w:cs="Arial"/>
          <w:b/>
          <w:u w:val="single"/>
        </w:rPr>
        <w:t xml:space="preserve">ao montante histórico total de R$ </w:t>
      </w:r>
      <w:r>
        <w:rPr>
          <w:rFonts w:ascii="Garamond" w:hAnsi="Garamond" w:cs="Arial"/>
          <w:b/>
          <w:u w:val="single"/>
        </w:rPr>
        <w:t>25.889,76</w:t>
      </w:r>
      <w:r w:rsidR="00F86458">
        <w:rPr>
          <w:rFonts w:ascii="Garamond" w:hAnsi="Garamond" w:cs="Arial"/>
        </w:rPr>
        <w:t>;</w:t>
      </w:r>
    </w:p>
    <w:p w:rsidR="00F90EB1" w:rsidRDefault="00F90EB1" w:rsidP="00CB681F">
      <w:pPr>
        <w:pStyle w:val="PargrafodaLista"/>
        <w:spacing w:line="360" w:lineRule="auto"/>
        <w:rPr>
          <w:rFonts w:ascii="Garamond" w:hAnsi="Garamond" w:cs="Arial"/>
        </w:rPr>
      </w:pPr>
    </w:p>
    <w:p w:rsidR="001B684C" w:rsidRDefault="001B684C" w:rsidP="00F86458">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F86458">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473533">
        <w:rPr>
          <w:rFonts w:ascii="Garamond" w:hAnsi="Garamond" w:cs="Arial"/>
        </w:rPr>
        <w:t>2</w:t>
      </w:r>
      <w:r w:rsidR="003873F0">
        <w:rPr>
          <w:rFonts w:ascii="Garamond" w:hAnsi="Garamond" w:cs="Arial"/>
        </w:rPr>
        <w:t>5</w:t>
      </w:r>
      <w:bookmarkStart w:id="3" w:name="_GoBack"/>
      <w:bookmarkEnd w:id="3"/>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4"/>
      <w:headerReference w:type="default" r:id="rId15"/>
      <w:footerReference w:type="default" r:id="rId16"/>
      <w:headerReference w:type="first" r:id="rId17"/>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99A" w:rsidRDefault="0031399A" w:rsidP="00D607FC">
      <w:r>
        <w:separator/>
      </w:r>
    </w:p>
  </w:endnote>
  <w:endnote w:type="continuationSeparator" w:id="0">
    <w:p w:rsidR="0031399A" w:rsidRDefault="0031399A"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31399A" w:rsidRDefault="0031399A" w:rsidP="00117B47">
        <w:pPr>
          <w:pStyle w:val="Rodap"/>
          <w:jc w:val="center"/>
          <w:rPr>
            <w:rFonts w:ascii="Garamond" w:hAnsi="Garamond"/>
            <w:sz w:val="16"/>
            <w:szCs w:val="16"/>
          </w:rPr>
        </w:pPr>
      </w:p>
      <w:p w:rsidR="0031399A" w:rsidRDefault="0031399A">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3873F0">
          <w:rPr>
            <w:rFonts w:ascii="Garamond" w:hAnsi="Garamond"/>
            <w:noProof/>
            <w:sz w:val="16"/>
            <w:szCs w:val="16"/>
          </w:rPr>
          <w:t>55</w:t>
        </w:r>
        <w:r w:rsidRPr="009C2195">
          <w:rPr>
            <w:rFonts w:ascii="Garamond" w:hAnsi="Garamond"/>
            <w:sz w:val="16"/>
            <w:szCs w:val="16"/>
          </w:rPr>
          <w:fldChar w:fldCharType="end"/>
        </w:r>
        <w:r w:rsidRPr="009C2195">
          <w:rPr>
            <w:rFonts w:ascii="Garamond" w:hAnsi="Garamond"/>
            <w:sz w:val="16"/>
            <w:szCs w:val="16"/>
          </w:rPr>
          <w:t xml:space="preserve"> </w:t>
        </w:r>
        <w:r w:rsidR="00CB681F">
          <w:rPr>
            <w:rFonts w:ascii="Garamond" w:hAnsi="Garamond"/>
            <w:sz w:val="16"/>
            <w:szCs w:val="16"/>
          </w:rPr>
          <w:t>de 55</w:t>
        </w:r>
      </w:p>
    </w:sdtContent>
  </w:sdt>
  <w:p w:rsidR="0031399A" w:rsidRDefault="0031399A"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99A" w:rsidRDefault="0031399A" w:rsidP="00D607FC">
      <w:r>
        <w:separator/>
      </w:r>
    </w:p>
  </w:footnote>
  <w:footnote w:type="continuationSeparator" w:id="0">
    <w:p w:rsidR="0031399A" w:rsidRDefault="0031399A" w:rsidP="00D607FC">
      <w:r>
        <w:continuationSeparator/>
      </w:r>
    </w:p>
  </w:footnote>
  <w:footnote w:id="1">
    <w:p w:rsidR="0031399A" w:rsidRPr="009C2195" w:rsidRDefault="0031399A"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31399A" w:rsidRPr="009C2195" w:rsidRDefault="0031399A"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31399A" w:rsidRPr="002A7D8F" w:rsidRDefault="0031399A"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9A" w:rsidRDefault="003873F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31399A" w:rsidTr="00787876">
      <w:tc>
        <w:tcPr>
          <w:tcW w:w="7870" w:type="dxa"/>
        </w:tcPr>
        <w:p w:rsidR="0031399A" w:rsidRDefault="0031399A" w:rsidP="0096713D">
          <w:pPr>
            <w:pStyle w:val="Cabealho"/>
            <w:jc w:val="center"/>
            <w:rPr>
              <w:rFonts w:ascii="Arial" w:hAnsi="Arial" w:cs="Arial"/>
              <w:noProof/>
            </w:rPr>
          </w:pPr>
          <w:r>
            <w:rPr>
              <w:rFonts w:ascii="Arial" w:hAnsi="Arial" w:cs="Arial"/>
              <w:noProof/>
            </w:rPr>
            <w:t xml:space="preserve">         </w:t>
          </w:r>
        </w:p>
        <w:p w:rsidR="0031399A" w:rsidRPr="003278D6" w:rsidRDefault="0031399A"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31399A" w:rsidRPr="003278D6" w:rsidRDefault="0031399A" w:rsidP="0096713D">
          <w:pPr>
            <w:pStyle w:val="Cabealho"/>
            <w:jc w:val="center"/>
            <w:rPr>
              <w:rFonts w:ascii="Arial" w:hAnsi="Arial" w:cs="Arial"/>
              <w:sz w:val="16"/>
            </w:rPr>
          </w:pPr>
          <w:r>
            <w:rPr>
              <w:rFonts w:ascii="Arial" w:hAnsi="Arial" w:cs="Arial"/>
            </w:rPr>
            <w:t xml:space="preserve">              </w:t>
          </w:r>
        </w:p>
      </w:tc>
      <w:tc>
        <w:tcPr>
          <w:tcW w:w="1341" w:type="dxa"/>
        </w:tcPr>
        <w:p w:rsidR="0031399A" w:rsidRPr="003278D6" w:rsidRDefault="0031399A" w:rsidP="0096713D">
          <w:pPr>
            <w:pStyle w:val="Cabealho"/>
            <w:jc w:val="center"/>
            <w:rPr>
              <w:rFonts w:ascii="Arial" w:hAnsi="Arial" w:cs="Arial"/>
              <w:sz w:val="16"/>
            </w:rPr>
          </w:pPr>
        </w:p>
      </w:tc>
    </w:tr>
    <w:tr w:rsidR="0031399A" w:rsidTr="00787876">
      <w:tc>
        <w:tcPr>
          <w:tcW w:w="9211" w:type="dxa"/>
          <w:gridSpan w:val="2"/>
        </w:tcPr>
        <w:p w:rsidR="0031399A" w:rsidRPr="00E119C8" w:rsidRDefault="0031399A"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31399A" w:rsidTr="00787876">
      <w:tc>
        <w:tcPr>
          <w:tcW w:w="9211" w:type="dxa"/>
          <w:gridSpan w:val="2"/>
        </w:tcPr>
        <w:p w:rsidR="0031399A" w:rsidRPr="0096713D" w:rsidRDefault="0031399A"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31399A" w:rsidRPr="0096713D" w:rsidRDefault="0031399A"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9A" w:rsidRDefault="003873F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821"/>
    <w:multiLevelType w:val="hybridMultilevel"/>
    <w:tmpl w:val="110A2368"/>
    <w:lvl w:ilvl="0" w:tplc="AD1217EA">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01A24DF5"/>
    <w:multiLevelType w:val="hybridMultilevel"/>
    <w:tmpl w:val="7B9CB29A"/>
    <w:lvl w:ilvl="0" w:tplc="290073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3"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24824C34"/>
    <w:multiLevelType w:val="hybridMultilevel"/>
    <w:tmpl w:val="63FE9676"/>
    <w:lvl w:ilvl="0" w:tplc="D19A7BCA">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F109BF"/>
    <w:multiLevelType w:val="hybridMultilevel"/>
    <w:tmpl w:val="4386BBF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8" w15:restartNumberingAfterBreak="0">
    <w:nsid w:val="4C1F7DA6"/>
    <w:multiLevelType w:val="hybridMultilevel"/>
    <w:tmpl w:val="96B8A712"/>
    <w:lvl w:ilvl="0" w:tplc="88B04EE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9"/>
  </w:num>
  <w:num w:numId="2">
    <w:abstractNumId w:val="2"/>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4"/>
  </w:num>
  <w:num w:numId="8">
    <w:abstractNumId w:val="8"/>
  </w:num>
  <w:num w:numId="9">
    <w:abstractNumId w:val="1"/>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94B"/>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0F6"/>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2FF"/>
    <w:rsid w:val="000B0962"/>
    <w:rsid w:val="000B18ED"/>
    <w:rsid w:val="000B1DFE"/>
    <w:rsid w:val="000B29B0"/>
    <w:rsid w:val="000B2B65"/>
    <w:rsid w:val="000B3934"/>
    <w:rsid w:val="000B3C97"/>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2DF1"/>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66"/>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69F9"/>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1A17"/>
    <w:rsid w:val="00213006"/>
    <w:rsid w:val="00213CED"/>
    <w:rsid w:val="002142EE"/>
    <w:rsid w:val="00215538"/>
    <w:rsid w:val="002159B1"/>
    <w:rsid w:val="00215A94"/>
    <w:rsid w:val="00217D68"/>
    <w:rsid w:val="002211BC"/>
    <w:rsid w:val="002218D2"/>
    <w:rsid w:val="00221CE8"/>
    <w:rsid w:val="00222DBE"/>
    <w:rsid w:val="0022321F"/>
    <w:rsid w:val="00223438"/>
    <w:rsid w:val="002243D9"/>
    <w:rsid w:val="00226820"/>
    <w:rsid w:val="00227955"/>
    <w:rsid w:val="00227BD2"/>
    <w:rsid w:val="00227C7D"/>
    <w:rsid w:val="0023037E"/>
    <w:rsid w:val="0023161D"/>
    <w:rsid w:val="00231A30"/>
    <w:rsid w:val="00231CC1"/>
    <w:rsid w:val="00231E39"/>
    <w:rsid w:val="0023215A"/>
    <w:rsid w:val="00232203"/>
    <w:rsid w:val="002329C6"/>
    <w:rsid w:val="00232D4D"/>
    <w:rsid w:val="00233429"/>
    <w:rsid w:val="00233F8D"/>
    <w:rsid w:val="00234ECB"/>
    <w:rsid w:val="002350F2"/>
    <w:rsid w:val="0023511C"/>
    <w:rsid w:val="0023530E"/>
    <w:rsid w:val="0023634B"/>
    <w:rsid w:val="00237835"/>
    <w:rsid w:val="00237C45"/>
    <w:rsid w:val="00241D0E"/>
    <w:rsid w:val="0024601B"/>
    <w:rsid w:val="00251651"/>
    <w:rsid w:val="0025244A"/>
    <w:rsid w:val="00253AD5"/>
    <w:rsid w:val="0025415B"/>
    <w:rsid w:val="0025477D"/>
    <w:rsid w:val="00254AC8"/>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6CC"/>
    <w:rsid w:val="002D0F1C"/>
    <w:rsid w:val="002D14C5"/>
    <w:rsid w:val="002D21B3"/>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07EDE"/>
    <w:rsid w:val="00310509"/>
    <w:rsid w:val="00311183"/>
    <w:rsid w:val="00312FB5"/>
    <w:rsid w:val="0031399A"/>
    <w:rsid w:val="00314C0F"/>
    <w:rsid w:val="00314D3D"/>
    <w:rsid w:val="003171EC"/>
    <w:rsid w:val="00321E0E"/>
    <w:rsid w:val="0032214E"/>
    <w:rsid w:val="00322608"/>
    <w:rsid w:val="00322C43"/>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290D"/>
    <w:rsid w:val="00363205"/>
    <w:rsid w:val="00363819"/>
    <w:rsid w:val="00363FF3"/>
    <w:rsid w:val="003646AB"/>
    <w:rsid w:val="00364DB9"/>
    <w:rsid w:val="00364FBC"/>
    <w:rsid w:val="00365263"/>
    <w:rsid w:val="00365BB9"/>
    <w:rsid w:val="0036614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873F0"/>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2EB"/>
    <w:rsid w:val="00433B29"/>
    <w:rsid w:val="00433C79"/>
    <w:rsid w:val="0043433B"/>
    <w:rsid w:val="00434AC9"/>
    <w:rsid w:val="00437AE1"/>
    <w:rsid w:val="0044060C"/>
    <w:rsid w:val="004419B3"/>
    <w:rsid w:val="00442826"/>
    <w:rsid w:val="004443C3"/>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533"/>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2018"/>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BCC"/>
    <w:rsid w:val="004C2DD7"/>
    <w:rsid w:val="004C2F5F"/>
    <w:rsid w:val="004C36BB"/>
    <w:rsid w:val="004C3C5D"/>
    <w:rsid w:val="004C47FD"/>
    <w:rsid w:val="004C4AF3"/>
    <w:rsid w:val="004C522D"/>
    <w:rsid w:val="004C5472"/>
    <w:rsid w:val="004C5646"/>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2E04"/>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2CA8"/>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6ED2"/>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B007E"/>
    <w:rsid w:val="006B022B"/>
    <w:rsid w:val="006B2080"/>
    <w:rsid w:val="006B2E3D"/>
    <w:rsid w:val="006B55BB"/>
    <w:rsid w:val="006B64B9"/>
    <w:rsid w:val="006B6881"/>
    <w:rsid w:val="006B73D2"/>
    <w:rsid w:val="006B7F48"/>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15C"/>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80E"/>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2A8A"/>
    <w:rsid w:val="0084320F"/>
    <w:rsid w:val="0084384F"/>
    <w:rsid w:val="00843C44"/>
    <w:rsid w:val="008447ED"/>
    <w:rsid w:val="0084509B"/>
    <w:rsid w:val="00846888"/>
    <w:rsid w:val="008472C6"/>
    <w:rsid w:val="008475A7"/>
    <w:rsid w:val="008477E1"/>
    <w:rsid w:val="00847B43"/>
    <w:rsid w:val="008500EF"/>
    <w:rsid w:val="00850183"/>
    <w:rsid w:val="008502B5"/>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69E9"/>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608"/>
    <w:rsid w:val="009049C7"/>
    <w:rsid w:val="00904B34"/>
    <w:rsid w:val="00904C66"/>
    <w:rsid w:val="00905134"/>
    <w:rsid w:val="00905136"/>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189D"/>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1588"/>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4C72"/>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BDD"/>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6979"/>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387A"/>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0CCC"/>
    <w:rsid w:val="00B21309"/>
    <w:rsid w:val="00B23377"/>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016"/>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39F6"/>
    <w:rsid w:val="00BD4B26"/>
    <w:rsid w:val="00BD5803"/>
    <w:rsid w:val="00BD6834"/>
    <w:rsid w:val="00BD7393"/>
    <w:rsid w:val="00BE0105"/>
    <w:rsid w:val="00BE143E"/>
    <w:rsid w:val="00BE1590"/>
    <w:rsid w:val="00BE1F31"/>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80A"/>
    <w:rsid w:val="00C2394C"/>
    <w:rsid w:val="00C25CED"/>
    <w:rsid w:val="00C26001"/>
    <w:rsid w:val="00C2600D"/>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681F"/>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273A8"/>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309"/>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229"/>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4AA"/>
    <w:rsid w:val="00E955FE"/>
    <w:rsid w:val="00E95E33"/>
    <w:rsid w:val="00E96214"/>
    <w:rsid w:val="00E96C05"/>
    <w:rsid w:val="00EA03F0"/>
    <w:rsid w:val="00EA07D6"/>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3C58"/>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1E4"/>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458"/>
    <w:rsid w:val="00F86F0C"/>
    <w:rsid w:val="00F87142"/>
    <w:rsid w:val="00F905FC"/>
    <w:rsid w:val="00F9075A"/>
    <w:rsid w:val="00F90EB1"/>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4E7C"/>
    <w:rsid w:val="00FD6055"/>
    <w:rsid w:val="00FD62BA"/>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E194A77"/>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Q4eBsetP+OwwkUlH8vDnC6lCdmXL2vBjSd6DEayzK3A=</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IaRGbYC20X9GhYUYPjihM66XNl7OaC3SI1zmkdYlzr4=</DigestValue>
    </Reference>
  </SignedInfo>
  <SignatureValue>2TgRHQp2AD4aqO6gP5lLWUZeQ8GOJsw/jnDptiyqKiVSULu19ofPPOoDR3U8aU399HaB0Mr38m09
csAESi/sFY7HIHQQgHPfVplTy6AYPHli0wVthkUTnoWtjQe1tWZYumY9BpKrM3q5E6+I/XROeqGr
C9/B7ah61iypNmzs2bjaSDRa08IhKxZRWtlI4u+N8AEx+Dba15HwIGuuVFZQN9dm9gUXtqflzmUD
EvbM/HcjGB6MkBh4sI3ISB1u6mmvqxNRamRyvi7nzVRp/8mZI+OfKmOjBmmeeI5jiRO45G4cu8vE
Y39rcBNwijGVWU/RnPuhBcns9rYnmjiHD/QZKw==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fS44ZIApy8qemLpmfxL7OWkYab3c+JIOQRy7X3d1Tko=</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+g2j4sifIByXSkpdvdQTl2PE/ateYG80Fc6ACd6rkYo=</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document.xml?ContentType=application/vnd.openxmlformats-officedocument.wordprocessingml.document.main+xml">
        <DigestMethod Algorithm="http://www.w3.org/2001/04/xmlenc#sha256"/>
        <DigestValue>FEO4Zwf3XdB8eIO4WaoS2KbEUy1m+ilRvfjJfz7YDJE=</DigestValue>
      </Reference>
      <Reference URI="/word/endnotes.xml?ContentType=application/vnd.openxmlformats-officedocument.wordprocessingml.endnotes+xml">
        <DigestMethod Algorithm="http://www.w3.org/2001/04/xmlenc#sha256"/>
        <DigestValue>8chcU8VuK3jm91bi4ObIQ37pGkbQy7TxBGEew9eY7KM=</DigestValue>
      </Reference>
      <Reference URI="/word/fontTable.xml?ContentType=application/vnd.openxmlformats-officedocument.wordprocessingml.fontTable+xml">
        <DigestMethod Algorithm="http://www.w3.org/2001/04/xmlenc#sha256"/>
        <DigestValue>AXL0CGhNNedXyW4AokTdCUkQUYZW2CWF6E3o6qatPh4=</DigestValue>
      </Reference>
      <Reference URI="/word/footer1.xml?ContentType=application/vnd.openxmlformats-officedocument.wordprocessingml.footer+xml">
        <DigestMethod Algorithm="http://www.w3.org/2001/04/xmlenc#sha256"/>
        <DigestValue>uhj0B4iEdwKF4sqM4jKKLDcvYYNuwMVenPowXKwiQcg=</DigestValue>
      </Reference>
      <Reference URI="/word/footnotes.xml?ContentType=application/vnd.openxmlformats-officedocument.wordprocessingml.footnotes+xml">
        <DigestMethod Algorithm="http://www.w3.org/2001/04/xmlenc#sha256"/>
        <DigestValue>ujYVDBsA6oAZ/AtLL7FttCnBB+clZgyymMw8NkG8Wxk=</DigestValue>
      </Reference>
      <Reference URI="/word/header1.xml?ContentType=application/vnd.openxmlformats-officedocument.wordprocessingml.header+xml">
        <DigestMethod Algorithm="http://www.w3.org/2001/04/xmlenc#sha256"/>
        <DigestValue>QJ04FCXphguutrnBMVn/jchMPGhRvPBbnRmAIV3izFo=</DigestValue>
      </Reference>
      <Reference URI="/word/header2.xml?ContentType=application/vnd.openxmlformats-officedocument.wordprocessingml.header+xml">
        <DigestMethod Algorithm="http://www.w3.org/2001/04/xmlenc#sha256"/>
        <DigestValue>yu4Vq0d0BA8k2FF+pV+orBxtbnqaGQ+tEmk8tYT6dvM=</DigestValue>
      </Reference>
      <Reference URI="/word/header3.xml?ContentType=application/vnd.openxmlformats-officedocument.wordprocessingml.header+xml">
        <DigestMethod Algorithm="http://www.w3.org/2001/04/xmlenc#sha256"/>
        <DigestValue>H8Cd3TDMvnZt9CWi504Qj7Coxl3550Aef5SGCIedoIc=</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Lha0gUZqmGEVHHguCyXTVaWPL6lJo9JeYPfmnxHkfG4=</DigestValue>
      </Reference>
      <Reference URI="/word/media/image3.jpg?ContentType=image/jpeg">
        <DigestMethod Algorithm="http://www.w3.org/2001/04/xmlenc#sha256"/>
        <DigestValue>h/sdRWH3hVaJA57G50eM+eYgFjme+i5w4Uz4jvYFxEc=</DigestValue>
      </Reference>
      <Reference URI="/word/media/image4.jpg?ContentType=image/jpeg">
        <DigestMethod Algorithm="http://www.w3.org/2001/04/xmlenc#sha256"/>
        <DigestValue>sq2beJLpu9G5trfj+yEGB4Hc4He3W8OOaLkSVQ0TU5g=</DigestValue>
      </Reference>
      <Reference URI="/word/media/image5.jpg?ContentType=image/jpeg">
        <DigestMethod Algorithm="http://www.w3.org/2001/04/xmlenc#sha256"/>
        <DigestValue>mdiKf/ACdyQRrKWUQjjqGcX5B1UAi9BXTkub9S4ZKlo=</DigestValue>
      </Reference>
      <Reference URI="/word/media/image6.jpg?ContentType=image/jpeg">
        <DigestMethod Algorithm="http://www.w3.org/2001/04/xmlenc#sha256"/>
        <DigestValue>ewLAGQP2YBwJIxKucNEy1S10RdIjK7iDl61+gXlzsgY=</DigestValue>
      </Reference>
      <Reference URI="/word/media/image7.png?ContentType=image/png">
        <DigestMethod Algorithm="http://www.w3.org/2001/04/xmlenc#sha256"/>
        <DigestValue>hYDSBy/nL8rxea2W65Uy6aWjENaWoC7p8+VX8btQTfE=</DigestValue>
      </Reference>
      <Reference URI="/word/media/image8.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GbmAhRis7fz2WSxWZRj5uWpyaNDrvcZzzv4kg49/5Gc=</DigestValue>
      </Reference>
      <Reference URI="/word/settings.xml?ContentType=application/vnd.openxmlformats-officedocument.wordprocessingml.settings+xml">
        <DigestMethod Algorithm="http://www.w3.org/2001/04/xmlenc#sha256"/>
        <DigestValue>bIyKHH/31D4I500ayD1xuQOk7fNxJn4tFahqqlh3gu8=</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2019-06-25T17:25:36Z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2019-06-25T17:25:36Z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00E10-AFBE-4071-BBD0-1EC73545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55</Pages>
  <Words>12942</Words>
  <Characters>69892</Characters>
  <Application>Microsoft Office Word</Application>
  <DocSecurity>0</DocSecurity>
  <Lines>582</Lines>
  <Paragraphs>165</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9</cp:revision>
  <cp:lastPrinted>2018-04-19T19:47:00Z</cp:lastPrinted>
  <dcterms:created xsi:type="dcterms:W3CDTF">2019-06-17T14:58:00Z</dcterms:created>
  <dcterms:modified xsi:type="dcterms:W3CDTF">2019-06-25T17:25:00Z</dcterms:modified>
</cp:coreProperties>
</file>