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F145DF" w:rsidRDefault="00F145DF" w:rsidP="006E2003">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661E33" w:rsidRDefault="00661E33" w:rsidP="00B9607E">
      <w:pPr>
        <w:widowControl w:val="0"/>
        <w:spacing w:line="276" w:lineRule="auto"/>
        <w:ind w:left="1418"/>
        <w:jc w:val="both"/>
        <w:rPr>
          <w:rFonts w:ascii="Garamond" w:hAnsi="Garamond" w:cs="Arial"/>
          <w:b/>
        </w:rPr>
      </w:pPr>
    </w:p>
    <w:p w:rsidR="00661E33" w:rsidRDefault="00661E33" w:rsidP="00B9607E">
      <w:pPr>
        <w:widowControl w:val="0"/>
        <w:spacing w:line="276" w:lineRule="auto"/>
        <w:ind w:left="1418"/>
        <w:jc w:val="both"/>
        <w:rPr>
          <w:rFonts w:ascii="Garamond" w:hAnsi="Garamond" w:cs="Arial"/>
          <w:b/>
        </w:rPr>
      </w:pPr>
    </w:p>
    <w:p w:rsidR="00661E33" w:rsidRDefault="00661E33" w:rsidP="00B9607E">
      <w:pPr>
        <w:widowControl w:val="0"/>
        <w:spacing w:line="276" w:lineRule="auto"/>
        <w:ind w:left="1418"/>
        <w:jc w:val="both"/>
        <w:rPr>
          <w:rFonts w:ascii="Garamond" w:hAnsi="Garamond" w:cs="Arial"/>
          <w:b/>
        </w:rPr>
      </w:pPr>
    </w:p>
    <w:p w:rsidR="00661E33" w:rsidRDefault="00661E33" w:rsidP="00B9607E">
      <w:pPr>
        <w:widowControl w:val="0"/>
        <w:spacing w:line="276" w:lineRule="auto"/>
        <w:ind w:left="1418"/>
        <w:jc w:val="both"/>
        <w:rPr>
          <w:rFonts w:ascii="Garamond" w:hAnsi="Garamond" w:cs="Arial"/>
          <w:b/>
        </w:rPr>
      </w:pPr>
    </w:p>
    <w:p w:rsidR="008D72C5" w:rsidRDefault="008D72C5"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661E33" w:rsidP="002E14D0">
      <w:pPr>
        <w:widowControl w:val="0"/>
        <w:spacing w:before="240" w:line="276" w:lineRule="auto"/>
        <w:ind w:left="1418"/>
        <w:jc w:val="both"/>
        <w:rPr>
          <w:rFonts w:ascii="Garamond" w:hAnsi="Garamond" w:cs="Arial"/>
        </w:rPr>
      </w:pPr>
      <w:r>
        <w:rPr>
          <w:rFonts w:ascii="Garamond" w:hAnsi="Garamond" w:cs="Arial"/>
          <w:b/>
          <w:u w:val="single"/>
        </w:rPr>
        <w:t>HAMILTON CHAGAS FILHO</w:t>
      </w:r>
      <w:r w:rsidR="008D72C5">
        <w:rPr>
          <w:rFonts w:ascii="Garamond" w:hAnsi="Garamond" w:cs="Arial"/>
          <w:b/>
          <w:u w:val="single"/>
        </w:rPr>
        <w:t>,</w:t>
      </w:r>
      <w:r>
        <w:rPr>
          <w:rFonts w:ascii="Garamond" w:hAnsi="Garamond" w:cs="Arial"/>
        </w:rPr>
        <w:t xml:space="preserve"> na qualidade de ex-Prefeito</w:t>
      </w:r>
      <w:r w:rsidR="008D72C5">
        <w:rPr>
          <w:rFonts w:ascii="Garamond" w:hAnsi="Garamond" w:cs="Arial"/>
        </w:rPr>
        <w:t xml:space="preserve"> Municipal de </w:t>
      </w:r>
      <w:r>
        <w:rPr>
          <w:rFonts w:ascii="Garamond" w:hAnsi="Garamond" w:cs="Arial"/>
        </w:rPr>
        <w:t>Inhapim</w:t>
      </w:r>
      <w:r w:rsidR="008D72C5">
        <w:rPr>
          <w:rFonts w:ascii="Garamond" w:hAnsi="Garamond" w:cs="Arial"/>
        </w:rPr>
        <w:t>, nos exercí</w:t>
      </w:r>
      <w:r>
        <w:rPr>
          <w:rFonts w:ascii="Garamond" w:hAnsi="Garamond" w:cs="Arial"/>
        </w:rPr>
        <w:t>cios de 2013 e 2014, subscritor</w:t>
      </w:r>
      <w:r w:rsidR="008D72C5">
        <w:rPr>
          <w:rFonts w:ascii="Garamond" w:hAnsi="Garamond" w:cs="Arial"/>
        </w:rPr>
        <w:t xml:space="preserve"> do ato de homologação do </w:t>
      </w:r>
      <w:r>
        <w:rPr>
          <w:rFonts w:ascii="Garamond" w:hAnsi="Garamond" w:cs="Arial"/>
        </w:rPr>
        <w:t>Procedimento Licitatório n. 049/2013 – Pregão Presencial n. 019/2013 e signatário</w:t>
      </w:r>
      <w:r w:rsidR="008D72C5">
        <w:rPr>
          <w:rFonts w:ascii="Garamond" w:hAnsi="Garamond" w:cs="Arial"/>
        </w:rPr>
        <w:t xml:space="preserve"> </w:t>
      </w:r>
      <w:r>
        <w:rPr>
          <w:rFonts w:ascii="Garamond" w:hAnsi="Garamond" w:cs="Arial"/>
        </w:rPr>
        <w:t>das atas de registro de preços</w:t>
      </w:r>
      <w:r w:rsidR="008D72C5">
        <w:rPr>
          <w:rFonts w:ascii="Garamond" w:hAnsi="Garamond" w:cs="Arial"/>
        </w:rPr>
        <w:t xml:space="preserve"> n. </w:t>
      </w:r>
      <w:r>
        <w:rPr>
          <w:rFonts w:ascii="Garamond" w:hAnsi="Garamond" w:cs="Arial"/>
        </w:rPr>
        <w:t>49.1/2013, 49.2/2013 e 49.3/2013</w:t>
      </w:r>
      <w:r w:rsidR="008D72C5">
        <w:rPr>
          <w:rFonts w:ascii="Garamond" w:hAnsi="Garamond" w:cs="Arial"/>
        </w:rPr>
        <w:t xml:space="preserve">, assinados com as empresas </w:t>
      </w:r>
      <w:r>
        <w:rPr>
          <w:rFonts w:ascii="Garamond" w:hAnsi="Garamond" w:cs="Arial"/>
        </w:rPr>
        <w:t xml:space="preserve">João Mendes Soares – ME, Ângela Mayara Ribeiro Serra – ME e </w:t>
      </w:r>
      <w:r w:rsidR="008D72C5">
        <w:rPr>
          <w:rFonts w:ascii="Garamond" w:hAnsi="Garamond" w:cs="Arial"/>
        </w:rPr>
        <w:t>Valmir Faria da Silva – ME, respectivamente;</w:t>
      </w:r>
    </w:p>
    <w:p w:rsidR="008D72C5" w:rsidRPr="008D72C5" w:rsidRDefault="00845089" w:rsidP="002E14D0">
      <w:pPr>
        <w:widowControl w:val="0"/>
        <w:spacing w:before="240" w:line="276" w:lineRule="auto"/>
        <w:ind w:left="1418"/>
        <w:jc w:val="both"/>
        <w:rPr>
          <w:rFonts w:ascii="Garamond" w:hAnsi="Garamond" w:cs="Arial"/>
        </w:rPr>
      </w:pPr>
      <w:r>
        <w:rPr>
          <w:rFonts w:ascii="Garamond" w:hAnsi="Garamond" w:cs="Arial"/>
          <w:b/>
          <w:u w:val="single"/>
        </w:rPr>
        <w:t>NILDA GOMES RIBEIRO VIANA</w:t>
      </w:r>
      <w:r w:rsidR="008D72C5">
        <w:rPr>
          <w:rFonts w:ascii="Garamond" w:hAnsi="Garamond" w:cs="Arial"/>
          <w:b/>
          <w:u w:val="single"/>
        </w:rPr>
        <w:t>,</w:t>
      </w:r>
      <w:r w:rsidR="008D72C5">
        <w:rPr>
          <w:rFonts w:ascii="Garamond" w:hAnsi="Garamond" w:cs="Arial"/>
        </w:rPr>
        <w:t xml:space="preserve"> na qualidade de ex-Secretária Municipal de Educação de </w:t>
      </w:r>
      <w:r>
        <w:rPr>
          <w:rFonts w:ascii="Garamond" w:hAnsi="Garamond" w:cs="Arial"/>
        </w:rPr>
        <w:t>Inhapim</w:t>
      </w:r>
      <w:r w:rsidR="008D72C5">
        <w:rPr>
          <w:rFonts w:ascii="Garamond" w:hAnsi="Garamond" w:cs="Arial"/>
        </w:rPr>
        <w:t xml:space="preserve">, nos exercícios de 2013 e 2014, requisitante do </w:t>
      </w:r>
      <w:r>
        <w:rPr>
          <w:rFonts w:ascii="Garamond" w:hAnsi="Garamond" w:cs="Arial"/>
        </w:rPr>
        <w:t>Procedimento Licitatório n. 049/2013 – Pregão Presencial n. 019/2013</w:t>
      </w:r>
      <w:r w:rsidR="008D72C5">
        <w:rPr>
          <w:rFonts w:ascii="Garamond" w:hAnsi="Garamond" w:cs="Arial"/>
        </w:rPr>
        <w:t>;</w:t>
      </w:r>
    </w:p>
    <w:p w:rsidR="00232203" w:rsidRPr="007F1E4B" w:rsidRDefault="00661E33" w:rsidP="00661E33">
      <w:pPr>
        <w:widowControl w:val="0"/>
        <w:spacing w:before="240" w:line="276" w:lineRule="auto"/>
        <w:ind w:left="1418"/>
        <w:jc w:val="both"/>
        <w:rPr>
          <w:rFonts w:ascii="Garamond" w:hAnsi="Garamond" w:cs="Arial"/>
        </w:rPr>
      </w:pPr>
      <w:r>
        <w:rPr>
          <w:rFonts w:ascii="Garamond" w:hAnsi="Garamond" w:cs="Arial"/>
          <w:b/>
          <w:u w:val="single"/>
        </w:rPr>
        <w:t>VALMIR FARIA DA SIL</w:t>
      </w:r>
      <w:r w:rsidR="00014542">
        <w:rPr>
          <w:rFonts w:ascii="Garamond" w:hAnsi="Garamond" w:cs="Arial"/>
          <w:b/>
          <w:u w:val="single"/>
        </w:rPr>
        <w:t>V</w:t>
      </w:r>
      <w:r>
        <w:rPr>
          <w:rFonts w:ascii="Garamond" w:hAnsi="Garamond" w:cs="Arial"/>
          <w:b/>
          <w:u w:val="single"/>
        </w:rPr>
        <w:t>A – ME,</w:t>
      </w:r>
      <w:r w:rsidRPr="00232203">
        <w:rPr>
          <w:rFonts w:ascii="Garamond" w:hAnsi="Garamond" w:cs="Arial"/>
        </w:rPr>
        <w:t xml:space="preserve"> </w:t>
      </w:r>
      <w:r>
        <w:rPr>
          <w:rFonts w:ascii="Garamond" w:hAnsi="Garamond" w:cs="Arial"/>
        </w:rPr>
        <w:t xml:space="preserve">na qualidade de vencedor do </w:t>
      </w:r>
      <w:r w:rsidR="005F0D89">
        <w:rPr>
          <w:rFonts w:ascii="Garamond" w:hAnsi="Garamond" w:cs="Arial"/>
        </w:rPr>
        <w:t>Procedimento Licitatório n. 049/2013 – Pregão Presencial n. 019/2013</w:t>
      </w:r>
      <w:r>
        <w:rPr>
          <w:rFonts w:ascii="Garamond" w:hAnsi="Garamond" w:cs="Arial"/>
        </w:rPr>
        <w:t xml:space="preserve">, promovido pelo município de </w:t>
      </w:r>
      <w:r w:rsidR="005F0D89">
        <w:rPr>
          <w:rFonts w:ascii="Garamond" w:hAnsi="Garamond" w:cs="Arial"/>
        </w:rPr>
        <w:t>Inhapim</w:t>
      </w:r>
      <w:r>
        <w:rPr>
          <w:rFonts w:ascii="Garamond" w:hAnsi="Garamond" w:cs="Arial"/>
        </w:rPr>
        <w:t>, CNPJ 21.558.283/0001-61, com sede a rua Duarte Coelho, n. 585, bairro Morada do Vale, em Governador Valadares/MG.</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661E33" w:rsidRDefault="00661E33"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7777C7" w:rsidRDefault="00014542"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informações coletadas no Relatório Técnico da Controladoria Interna do Município de São Geraldo da Piedade, elaborado pelo Controlador Interno Ozani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vícios, suposto dano ao erário na aquisição de material didático para as escolas municipais de São Geraldo da Piedade, por meio de contratação realizada através do Pregão Presencial n. 013/2012.</w:t>
      </w:r>
    </w:p>
    <w:p w:rsidR="007777C7" w:rsidRPr="007777C7" w:rsidRDefault="007777C7" w:rsidP="003024F5">
      <w:pPr>
        <w:pStyle w:val="PargrafodaLista"/>
        <w:widowControl w:val="0"/>
        <w:spacing w:line="360" w:lineRule="auto"/>
        <w:ind w:left="1418"/>
        <w:contextualSpacing w:val="0"/>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3024F5">
      <w:pPr>
        <w:pStyle w:val="PargrafodaLista"/>
        <w:spacing w:line="360" w:lineRule="auto"/>
        <w:rPr>
          <w:rFonts w:ascii="Garamond" w:hAnsi="Garamond" w:cs="Arial"/>
          <w:b/>
        </w:rPr>
      </w:pP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w:t>
      </w:r>
      <w:r w:rsidR="00A708D8">
        <w:rPr>
          <w:rFonts w:ascii="Garamond" w:hAnsi="Garamond" w:cs="Arial"/>
        </w:rPr>
        <w:t>do grupo</w:t>
      </w:r>
      <w:r w:rsidR="0073697E">
        <w:rPr>
          <w:rFonts w:ascii="Garamond" w:hAnsi="Garamond" w:cs="Arial"/>
        </w:rPr>
        <w:t xml:space="preserve"> 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014542"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Suricato,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232203"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232203" w:rsidRPr="00232203" w:rsidRDefault="00232203" w:rsidP="00C55958">
      <w:pPr>
        <w:pStyle w:val="PargrafodaLista"/>
        <w:spacing w:line="360" w:lineRule="auto"/>
        <w:rPr>
          <w:rFonts w:ascii="Garamond" w:hAnsi="Garamond" w:cs="Arial"/>
          <w:b/>
        </w:rPr>
      </w:pPr>
    </w:p>
    <w:p w:rsidR="00232203" w:rsidRPr="00AE0F8C"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Fato é que outro dado merece grande importância aqui.</w:t>
      </w:r>
    </w:p>
    <w:p w:rsidR="00AE0F8C" w:rsidRPr="00AE0F8C" w:rsidRDefault="00AE0F8C" w:rsidP="00AE0F8C">
      <w:pPr>
        <w:widowControl w:val="0"/>
        <w:spacing w:line="360" w:lineRule="auto"/>
        <w:jc w:val="both"/>
        <w:rPr>
          <w:rFonts w:ascii="Garamond" w:hAnsi="Garamond" w:cs="Arial"/>
          <w:b/>
        </w:rPr>
      </w:pPr>
    </w:p>
    <w:p w:rsidR="00232203" w:rsidRPr="003024F5" w:rsidRDefault="00C55958"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C55958">
      <w:pPr>
        <w:pStyle w:val="PargrafodaLista"/>
        <w:spacing w:line="360" w:lineRule="auto"/>
        <w:rPr>
          <w:rFonts w:ascii="Garamond" w:hAnsi="Garamond" w:cs="Arial"/>
          <w:b/>
        </w:rPr>
      </w:pPr>
    </w:p>
    <w:p w:rsidR="000B02FF" w:rsidRPr="008D72C5" w:rsidRDefault="0080497F"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xml:space="preserve">) delas, a empresa VALMIR FARIA DA </w:t>
      </w:r>
      <w:r w:rsidR="00C55958">
        <w:rPr>
          <w:rFonts w:ascii="Garamond" w:hAnsi="Garamond" w:cs="Arial"/>
        </w:rPr>
        <w:lastRenderedPageBreak/>
        <w:t>SILVA – ME participou em conjunto ou com a ANGELA MAYARA RIBEIRO SERRA – ME ou com a JOÃO MENDES SOARES – ME; e somente em 2 (duas) das licitações, as empresas ANGELA MAYARA RIBEIRO SERRA – ME e JOÃO MENDES SOARES – ME participaram sozinhas, sem reunião em conluio.</w:t>
      </w:r>
    </w:p>
    <w:p w:rsidR="008D72C5" w:rsidRPr="008D72C5" w:rsidRDefault="008D72C5" w:rsidP="007764AA">
      <w:pPr>
        <w:widowControl w:val="0"/>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476EEC" w:rsidRPr="00476EEC" w:rsidTr="00850782">
        <w:tc>
          <w:tcPr>
            <w:tcW w:w="9209" w:type="dxa"/>
            <w:gridSpan w:val="5"/>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Cangussu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r>
              <w:rPr>
                <w:rFonts w:ascii="Garamond" w:hAnsi="Garamond" w:cs="Arial"/>
                <w:sz w:val="22"/>
                <w:szCs w:val="22"/>
              </w:rPr>
              <w:t>Noe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3"/>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bl>
    <w:p w:rsidR="005F0D89" w:rsidRDefault="005F0D89" w:rsidP="00014542">
      <w:pPr>
        <w:widowControl w:val="0"/>
        <w:spacing w:line="480" w:lineRule="auto"/>
        <w:jc w:val="both"/>
        <w:rPr>
          <w:rFonts w:ascii="Garamond" w:hAnsi="Garamond" w:cs="Arial"/>
          <w:b/>
        </w:rPr>
      </w:pPr>
    </w:p>
    <w:tbl>
      <w:tblPr>
        <w:tblStyle w:val="Tabelacomgrade"/>
        <w:tblW w:w="9209" w:type="dxa"/>
        <w:tblLook w:val="04A0" w:firstRow="1" w:lastRow="0" w:firstColumn="1" w:lastColumn="0" w:noHBand="0" w:noVBand="1"/>
      </w:tblPr>
      <w:tblGrid>
        <w:gridCol w:w="1316"/>
        <w:gridCol w:w="1133"/>
        <w:gridCol w:w="1413"/>
        <w:gridCol w:w="1834"/>
        <w:gridCol w:w="3513"/>
      </w:tblGrid>
      <w:tr w:rsidR="00850782" w:rsidRPr="00476EEC" w:rsidTr="000C1D76">
        <w:tc>
          <w:tcPr>
            <w:tcW w:w="9209" w:type="dxa"/>
            <w:gridSpan w:val="5"/>
            <w:shd w:val="clear" w:color="auto" w:fill="BFBFBF" w:themeFill="background1" w:themeFillShade="BF"/>
          </w:tcPr>
          <w:p w:rsidR="00850782" w:rsidRPr="00476EEC" w:rsidRDefault="00850782" w:rsidP="00850782">
            <w:pPr>
              <w:widowControl w:val="0"/>
              <w:jc w:val="center"/>
              <w:rPr>
                <w:rFonts w:ascii="Garamond" w:hAnsi="Garamond" w:cs="Arial"/>
                <w:b/>
                <w:sz w:val="22"/>
                <w:szCs w:val="22"/>
              </w:rPr>
            </w:pPr>
            <w:r>
              <w:rPr>
                <w:rFonts w:ascii="Garamond" w:hAnsi="Garamond" w:cs="Arial"/>
                <w:b/>
                <w:sz w:val="22"/>
                <w:szCs w:val="22"/>
              </w:rPr>
              <w:t>LICITAÇÕES EM QUE A EMPRESA VALMIR FARIA DA SILVA – ME PARTICIPOU EM CONJUNTO OU COM A ANGELA MAYARA OU COM O JOÃO MENDES, EM CONJUNTO</w:t>
            </w:r>
          </w:p>
        </w:tc>
      </w:tr>
      <w:tr w:rsidR="00850782" w:rsidRPr="00476EEC" w:rsidTr="000C4B0F">
        <w:tc>
          <w:tcPr>
            <w:tcW w:w="1316"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Município</w:t>
            </w:r>
          </w:p>
        </w:tc>
        <w:tc>
          <w:tcPr>
            <w:tcW w:w="113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Exercício</w:t>
            </w:r>
          </w:p>
        </w:tc>
        <w:tc>
          <w:tcPr>
            <w:tcW w:w="14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Licitação n.</w:t>
            </w:r>
          </w:p>
        </w:tc>
        <w:tc>
          <w:tcPr>
            <w:tcW w:w="1834"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4B0F">
        <w:tc>
          <w:tcPr>
            <w:tcW w:w="1316" w:type="dxa"/>
            <w:vMerge w:val="restart"/>
            <w:tcBorders>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Alvarenga</w:t>
            </w:r>
          </w:p>
        </w:tc>
        <w:tc>
          <w:tcPr>
            <w:tcW w:w="113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shd w:val="clear" w:color="auto" w:fill="auto"/>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Central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036</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0C4B0F">
        <w:tc>
          <w:tcPr>
            <w:tcW w:w="1316" w:type="dxa"/>
            <w:vMerge/>
            <w:tcBorders>
              <w:top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Crisólita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062</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2014</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033</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lastRenderedPageBreak/>
              <w:t>São Geraldo da Piedade</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bottom w:val="single" w:sz="4" w:space="0" w:color="auto"/>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027</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2015</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059</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80</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Ferrasul Comercio Varejista e Atacado de Ferramentas e Equipamentos de Segurança Ltda. - EPP</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Ludmylla Matias Di Iorio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Judas Tadeu Agropecuária Ltda.</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Serra dos Aimorés</w:t>
            </w:r>
          </w:p>
        </w:tc>
        <w:tc>
          <w:tcPr>
            <w:tcW w:w="113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064</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2018</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009</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 xml:space="preserve">Escritomóveis Comércio de moveis e Equipamentos </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850782" w:rsidTr="000C4B0F">
        <w:tc>
          <w:tcPr>
            <w:tcW w:w="3862" w:type="dxa"/>
            <w:gridSpan w:val="3"/>
            <w:shd w:val="clear" w:color="auto" w:fill="BFBFBF" w:themeFill="background1" w:themeFillShade="BF"/>
          </w:tcPr>
          <w:p w:rsidR="000C4B0F" w:rsidRPr="00850782" w:rsidRDefault="000C4B0F" w:rsidP="000C4B0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2"/>
            <w:shd w:val="clear" w:color="auto" w:fill="BFBFBF" w:themeFill="background1" w:themeFillShade="BF"/>
          </w:tcPr>
          <w:p w:rsidR="000C4B0F" w:rsidRPr="00850782" w:rsidRDefault="0080497F" w:rsidP="000C4B0F">
            <w:pPr>
              <w:widowControl w:val="0"/>
              <w:jc w:val="center"/>
              <w:rPr>
                <w:rFonts w:ascii="Garamond" w:hAnsi="Garamond" w:cs="Arial"/>
                <w:b/>
                <w:sz w:val="22"/>
                <w:szCs w:val="22"/>
              </w:rPr>
            </w:pPr>
            <w:r>
              <w:rPr>
                <w:rFonts w:ascii="Garamond" w:hAnsi="Garamond" w:cs="Arial"/>
                <w:b/>
                <w:sz w:val="22"/>
                <w:szCs w:val="22"/>
              </w:rPr>
              <w:t>10</w:t>
            </w:r>
          </w:p>
        </w:tc>
      </w:tr>
    </w:tbl>
    <w:p w:rsidR="00850782" w:rsidRDefault="00850782" w:rsidP="00476EE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0C4B0F" w:rsidRPr="00476EEC" w:rsidTr="000C1D76">
        <w:tc>
          <w:tcPr>
            <w:tcW w:w="9209" w:type="dxa"/>
            <w:gridSpan w:val="5"/>
            <w:shd w:val="clear" w:color="auto" w:fill="BFBFBF" w:themeFill="background1" w:themeFillShade="BF"/>
          </w:tcPr>
          <w:p w:rsidR="000C4B0F" w:rsidRPr="00476EEC" w:rsidRDefault="000C4B0F" w:rsidP="000B02FF">
            <w:pPr>
              <w:widowControl w:val="0"/>
              <w:jc w:val="center"/>
              <w:rPr>
                <w:rFonts w:ascii="Garamond" w:hAnsi="Garamond" w:cs="Arial"/>
                <w:b/>
                <w:sz w:val="22"/>
                <w:szCs w:val="22"/>
              </w:rPr>
            </w:pPr>
            <w:r>
              <w:rPr>
                <w:rFonts w:ascii="Garamond" w:hAnsi="Garamond" w:cs="Arial"/>
                <w:b/>
                <w:sz w:val="22"/>
                <w:szCs w:val="22"/>
              </w:rPr>
              <w:t xml:space="preserve">LICITAÇÕES EM QUE PARTICIPARAM SOMENTE </w:t>
            </w:r>
            <w:r w:rsidR="000B02FF">
              <w:rPr>
                <w:rFonts w:ascii="Garamond" w:hAnsi="Garamond" w:cs="Arial"/>
                <w:b/>
                <w:sz w:val="22"/>
                <w:szCs w:val="22"/>
              </w:rPr>
              <w:t>A EMPRESA</w:t>
            </w:r>
            <w:r>
              <w:rPr>
                <w:rFonts w:ascii="Garamond" w:hAnsi="Garamond" w:cs="Arial"/>
                <w:b/>
                <w:sz w:val="22"/>
                <w:szCs w:val="22"/>
              </w:rPr>
              <w:t xml:space="preserve"> ANGELA MAYARA </w:t>
            </w:r>
            <w:r w:rsidR="000B02FF">
              <w:rPr>
                <w:rFonts w:ascii="Garamond" w:hAnsi="Garamond" w:cs="Arial"/>
                <w:b/>
                <w:sz w:val="22"/>
                <w:szCs w:val="22"/>
              </w:rPr>
              <w:t>OU SOMENTE A EMPRESA</w:t>
            </w:r>
            <w:r>
              <w:rPr>
                <w:rFonts w:ascii="Garamond" w:hAnsi="Garamond" w:cs="Arial"/>
                <w:b/>
                <w:sz w:val="22"/>
                <w:szCs w:val="22"/>
              </w:rPr>
              <w:t xml:space="preserve"> JOÃO MENDES</w:t>
            </w:r>
          </w:p>
        </w:tc>
      </w:tr>
      <w:tr w:rsidR="000C4B0F" w:rsidRPr="00476EEC" w:rsidTr="000C1D76">
        <w:tc>
          <w:tcPr>
            <w:tcW w:w="1210"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1D76">
        <w:tc>
          <w:tcPr>
            <w:tcW w:w="1210" w:type="dxa"/>
            <w:vMerge w:val="restart"/>
            <w:tcBorders>
              <w:top w:val="single" w:sz="8" w:space="0" w:color="auto"/>
              <w:left w:val="single" w:sz="8" w:space="0" w:color="auto"/>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1D76">
        <w:tc>
          <w:tcPr>
            <w:tcW w:w="1210" w:type="dxa"/>
            <w:vMerge/>
            <w:tcBorders>
              <w:top w:val="nil"/>
              <w:left w:val="single" w:sz="8" w:space="0" w:color="auto"/>
              <w:bottom w:val="nil"/>
              <w:right w:val="nil"/>
            </w:tcBorders>
            <w:vAlign w:val="center"/>
          </w:tcPr>
          <w:p w:rsidR="000C4B0F" w:rsidRPr="00476EEC" w:rsidRDefault="000C4B0F" w:rsidP="000C1D76">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Cangussu Comércio de Papel Ltda. - ME</w:t>
            </w:r>
          </w:p>
        </w:tc>
      </w:tr>
      <w:tr w:rsidR="000B02FF" w:rsidRPr="00476EEC" w:rsidTr="000C1D76">
        <w:tc>
          <w:tcPr>
            <w:tcW w:w="1210" w:type="dxa"/>
            <w:vMerge w:val="restart"/>
            <w:tcBorders>
              <w:top w:val="single" w:sz="8" w:space="0" w:color="auto"/>
              <w:left w:val="single" w:sz="8" w:space="0" w:color="auto"/>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Coronel Murta</w:t>
            </w:r>
          </w:p>
        </w:tc>
        <w:tc>
          <w:tcPr>
            <w:tcW w:w="1195"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Cangussu Comércio de Papel Ltda.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João Mendes Soares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Space Net Informática de PV Ltda. - ME</w:t>
            </w:r>
          </w:p>
        </w:tc>
      </w:tr>
      <w:tr w:rsidR="000B02FF" w:rsidRPr="00850782" w:rsidTr="000C1D76">
        <w:tc>
          <w:tcPr>
            <w:tcW w:w="3823" w:type="dxa"/>
            <w:gridSpan w:val="3"/>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Pr>
                <w:rFonts w:ascii="Garamond" w:hAnsi="Garamond" w:cs="Arial"/>
                <w:b/>
                <w:sz w:val="22"/>
                <w:szCs w:val="22"/>
              </w:rPr>
              <w:t>2</w:t>
            </w:r>
          </w:p>
        </w:tc>
      </w:tr>
    </w:tbl>
    <w:p w:rsidR="0094271D" w:rsidRDefault="0094271D" w:rsidP="0094271D">
      <w:pPr>
        <w:pStyle w:val="PargrafodaLista"/>
        <w:widowControl w:val="0"/>
        <w:spacing w:line="360" w:lineRule="auto"/>
        <w:ind w:left="1418"/>
        <w:jc w:val="both"/>
        <w:rPr>
          <w:rFonts w:ascii="Garamond" w:hAnsi="Garamond" w:cs="Arial"/>
          <w:b/>
        </w:rPr>
      </w:pPr>
    </w:p>
    <w:p w:rsidR="00BA49EF" w:rsidRPr="0009296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xml:space="preserve">) municípios do Estado de Minas Gerais, </w:t>
      </w:r>
      <w:r>
        <w:rPr>
          <w:rFonts w:ascii="Garamond" w:hAnsi="Garamond" w:cs="Arial"/>
        </w:rPr>
        <w:lastRenderedPageBreak/>
        <w:t>entre os exercícios de 2013 a 2017.</w:t>
      </w:r>
    </w:p>
    <w:p w:rsidR="00092965" w:rsidRPr="00BA49EF" w:rsidRDefault="00092965" w:rsidP="00092965">
      <w:pPr>
        <w:pStyle w:val="PargrafodaLista"/>
        <w:widowControl w:val="0"/>
        <w:spacing w:line="360" w:lineRule="auto"/>
        <w:ind w:left="1418"/>
        <w:jc w:val="both"/>
        <w:rPr>
          <w:rFonts w:ascii="Garamond" w:hAnsi="Garamond" w:cs="Arial"/>
          <w:b/>
        </w:rPr>
      </w:pPr>
    </w:p>
    <w:p w:rsidR="00BA49EF" w:rsidRPr="000C1D76"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Acontece que referidos municípios encontram-se localizados, geograficame</w:t>
      </w:r>
      <w:r w:rsidR="00275A24">
        <w:rPr>
          <w:rFonts w:ascii="Garamond" w:hAnsi="Garamond" w:cs="Arial"/>
        </w:rPr>
        <w:t>nte, em distâncias muito próximas</w:t>
      </w:r>
      <w:r>
        <w:rPr>
          <w:rFonts w:ascii="Garamond" w:hAnsi="Garamond" w:cs="Arial"/>
        </w:rPr>
        <w:t xml:space="preserve">, </w:t>
      </w:r>
      <w:r w:rsidR="00183F83">
        <w:rPr>
          <w:rFonts w:ascii="Garamond" w:hAnsi="Garamond" w:cs="Arial"/>
        </w:rPr>
        <w:t xml:space="preserve">apesar de estarem </w:t>
      </w:r>
      <w:r>
        <w:rPr>
          <w:rFonts w:ascii="Garamond" w:hAnsi="Garamond" w:cs="Arial"/>
        </w:rPr>
        <w:t xml:space="preserve">em </w:t>
      </w:r>
      <w:r w:rsidR="000C1D76">
        <w:rPr>
          <w:rFonts w:ascii="Garamond" w:hAnsi="Garamond" w:cs="Arial"/>
        </w:rPr>
        <w:t>quatro</w:t>
      </w:r>
      <w:r w:rsidR="00275A24">
        <w:rPr>
          <w:rFonts w:ascii="Garamond" w:hAnsi="Garamond" w:cs="Arial"/>
        </w:rPr>
        <w:t xml:space="preserve"> mesorregiões distintas do E</w:t>
      </w:r>
      <w:r>
        <w:rPr>
          <w:rFonts w:ascii="Garamond" w:hAnsi="Garamond" w:cs="Arial"/>
        </w:rPr>
        <w:t>stado: Vale do Rio Doce</w:t>
      </w:r>
      <w:r w:rsidR="000C1D76">
        <w:rPr>
          <w:rFonts w:ascii="Garamond" w:hAnsi="Garamond" w:cs="Arial"/>
        </w:rPr>
        <w:t xml:space="preserve"> (a maioria)</w:t>
      </w:r>
      <w:r>
        <w:rPr>
          <w:rFonts w:ascii="Garamond" w:hAnsi="Garamond" w:cs="Arial"/>
        </w:rPr>
        <w:t>, M</w:t>
      </w:r>
      <w:r w:rsidR="000C1D76">
        <w:rPr>
          <w:rFonts w:ascii="Garamond" w:hAnsi="Garamond" w:cs="Arial"/>
        </w:rPr>
        <w:t>etropolitana de Belo Horizonte,</w:t>
      </w:r>
      <w:r>
        <w:rPr>
          <w:rFonts w:ascii="Garamond" w:hAnsi="Garamond" w:cs="Arial"/>
        </w:rPr>
        <w:t xml:space="preserve"> Jequitinhonha</w:t>
      </w:r>
      <w:r w:rsidR="000C1D76">
        <w:rPr>
          <w:rFonts w:ascii="Garamond" w:hAnsi="Garamond" w:cs="Arial"/>
        </w:rPr>
        <w:t xml:space="preserve"> e Vale do Mucuri</w:t>
      </w:r>
      <w:r>
        <w:rPr>
          <w:rFonts w:ascii="Garamond" w:hAnsi="Garamond" w:cs="Arial"/>
        </w:rPr>
        <w:t>.</w:t>
      </w:r>
    </w:p>
    <w:p w:rsidR="000C1D76" w:rsidRDefault="000C1D76" w:rsidP="000C1D76">
      <w:pPr>
        <w:widowControl w:val="0"/>
        <w:spacing w:line="360" w:lineRule="auto"/>
        <w:jc w:val="both"/>
        <w:rPr>
          <w:rFonts w:ascii="Garamond" w:hAnsi="Garamond" w:cs="Arial"/>
          <w:b/>
        </w:rPr>
      </w:pPr>
    </w:p>
    <w:tbl>
      <w:tblPr>
        <w:tblStyle w:val="Tabelacomgrade"/>
        <w:tblW w:w="5000" w:type="pct"/>
        <w:jc w:val="center"/>
        <w:tblLook w:val="04A0" w:firstRow="1" w:lastRow="0" w:firstColumn="1" w:lastColumn="0" w:noHBand="0" w:noVBand="1"/>
      </w:tblPr>
      <w:tblGrid>
        <w:gridCol w:w="2830"/>
        <w:gridCol w:w="2695"/>
        <w:gridCol w:w="1843"/>
        <w:gridCol w:w="1693"/>
      </w:tblGrid>
      <w:tr w:rsidR="000C1D76" w:rsidRPr="000C1D76" w:rsidTr="000C1D76">
        <w:trPr>
          <w:jc w:val="center"/>
        </w:trPr>
        <w:tc>
          <w:tcPr>
            <w:tcW w:w="1562"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MESORREGIÃO</w:t>
            </w:r>
          </w:p>
        </w:tc>
        <w:tc>
          <w:tcPr>
            <w:tcW w:w="148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MUNICÍPIOS</w:t>
            </w:r>
          </w:p>
        </w:tc>
        <w:tc>
          <w:tcPr>
            <w:tcW w:w="101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POPULAÇÃO</w:t>
            </w:r>
          </w:p>
        </w:tc>
        <w:tc>
          <w:tcPr>
            <w:tcW w:w="934"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ÁREA TOTAL</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Jequitinhonha</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Caraí</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23.571</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1.242,2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Coronel Murta</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9.400</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815,41 km²</w:t>
            </w:r>
          </w:p>
        </w:tc>
      </w:tr>
      <w:tr w:rsidR="000C1D76" w:rsidRPr="000C1D76" w:rsidTr="000C1D76">
        <w:trPr>
          <w:jc w:val="center"/>
        </w:trPr>
        <w:tc>
          <w:tcPr>
            <w:tcW w:w="1562" w:type="pc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Metropolitana de Belo Horizonte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Alvorada de Minas</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3.666</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374,01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Vale do Mucuri</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Crisólita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6.525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966,2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Serra dos Aimorés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8.767</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213,55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Vale do Rio Doce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Açucena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10.140</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815,42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Galileia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7.061</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720,36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Inhapim</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24.835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858,02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Alvarenga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4.292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278,17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Central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7.072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204,33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Santa Efigênia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4.622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131,97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Geraldo da Piedade</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4.289</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152,34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6.286</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80,62 km²</w:t>
            </w:r>
          </w:p>
        </w:tc>
      </w:tr>
    </w:tbl>
    <w:p w:rsidR="000C1D76" w:rsidRDefault="000C1D76" w:rsidP="000C1D76">
      <w:pPr>
        <w:widowControl w:val="0"/>
        <w:spacing w:line="360" w:lineRule="auto"/>
        <w:jc w:val="both"/>
        <w:rPr>
          <w:rFonts w:ascii="Garamond" w:hAnsi="Garamond" w:cs="Arial"/>
          <w:b/>
        </w:rPr>
      </w:pPr>
    </w:p>
    <w:p w:rsidR="000C1D76" w:rsidRPr="00AE0F8C"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w:t>
      </w:r>
      <w:r w:rsidR="00275A24">
        <w:rPr>
          <w:rFonts w:ascii="Garamond" w:hAnsi="Garamond" w:cs="Arial"/>
        </w:rPr>
        <w:t>, fazendo divisa entre si</w:t>
      </w:r>
      <w:r>
        <w:rPr>
          <w:rFonts w:ascii="Garamond" w:hAnsi="Garamond" w:cs="Arial"/>
        </w:rPr>
        <w:t>.</w:t>
      </w:r>
    </w:p>
    <w:p w:rsidR="00183F83" w:rsidRDefault="00183F83" w:rsidP="00183F83">
      <w:pPr>
        <w:pStyle w:val="PargrafodaLista"/>
        <w:widowControl w:val="0"/>
        <w:spacing w:line="360" w:lineRule="auto"/>
        <w:ind w:left="1418"/>
        <w:jc w:val="both"/>
        <w:rPr>
          <w:rFonts w:ascii="Garamond" w:hAnsi="Garamond" w:cs="Arial"/>
        </w:rPr>
      </w:pPr>
      <w:r>
        <w:rPr>
          <w:rFonts w:ascii="Garamond" w:hAnsi="Garamond" w:cs="Arial"/>
          <w:noProof/>
        </w:rPr>
        <w:drawing>
          <wp:inline distT="0" distB="0" distL="0" distR="0">
            <wp:extent cx="4125432" cy="2485864"/>
            <wp:effectExtent l="0" t="0" r="889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4191130" cy="2525452"/>
                    </a:xfrm>
                    <a:prstGeom prst="rect">
                      <a:avLst/>
                    </a:prstGeom>
                  </pic:spPr>
                </pic:pic>
              </a:graphicData>
            </a:graphic>
          </wp:inline>
        </w:drawing>
      </w:r>
    </w:p>
    <w:p w:rsidR="00183F83" w:rsidRPr="00AE0F8C"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AE0F8C" w:rsidRPr="00183F83" w:rsidRDefault="00AE0F8C" w:rsidP="00AE0F8C">
      <w:pPr>
        <w:pStyle w:val="PargrafodaLista"/>
        <w:widowControl w:val="0"/>
        <w:spacing w:line="360" w:lineRule="auto"/>
        <w:ind w:left="1418"/>
        <w:jc w:val="both"/>
        <w:rPr>
          <w:rFonts w:ascii="Garamond" w:hAnsi="Garamond" w:cs="Arial"/>
          <w:b/>
        </w:rPr>
      </w:pPr>
    </w:p>
    <w:p w:rsidR="00183F83" w:rsidRDefault="00A52D05" w:rsidP="005F0D89">
      <w:pPr>
        <w:widowControl w:val="0"/>
        <w:spacing w:line="360" w:lineRule="auto"/>
        <w:jc w:val="center"/>
        <w:rPr>
          <w:rFonts w:ascii="Garamond" w:hAnsi="Garamond" w:cs="Arial"/>
          <w:b/>
        </w:rPr>
      </w:pPr>
      <w:r>
        <w:rPr>
          <w:rFonts w:ascii="Garamond" w:hAnsi="Garamond" w:cs="Arial"/>
          <w:b/>
          <w:noProof/>
        </w:rPr>
        <w:drawing>
          <wp:inline distT="0" distB="0" distL="0" distR="0">
            <wp:extent cx="5501579" cy="4465674"/>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a:extLst>
                        <a:ext uri="{28A0092B-C50C-407E-A947-70E740481C1C}">
                          <a14:useLocalDpi xmlns:a14="http://schemas.microsoft.com/office/drawing/2010/main" val="0"/>
                        </a:ext>
                      </a:extLst>
                    </a:blip>
                    <a:stretch>
                      <a:fillRect/>
                    </a:stretch>
                  </pic:blipFill>
                  <pic:spPr>
                    <a:xfrm>
                      <a:off x="0" y="0"/>
                      <a:ext cx="5511585" cy="4473796"/>
                    </a:xfrm>
                    <a:prstGeom prst="rect">
                      <a:avLst/>
                    </a:prstGeom>
                  </pic:spPr>
                </pic:pic>
              </a:graphicData>
            </a:graphic>
          </wp:inline>
        </w:drawing>
      </w:r>
    </w:p>
    <w:p w:rsidR="00AE0F8C" w:rsidRPr="00AE0F8C" w:rsidRDefault="00AE0F8C" w:rsidP="00AE0F8C">
      <w:pPr>
        <w:pStyle w:val="PargrafodaLista"/>
        <w:widowControl w:val="0"/>
        <w:spacing w:line="360" w:lineRule="auto"/>
        <w:ind w:left="1418"/>
        <w:jc w:val="both"/>
        <w:rPr>
          <w:rFonts w:ascii="Garamond" w:hAnsi="Garamond" w:cs="Arial"/>
          <w:b/>
        </w:rPr>
      </w:pP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 xml:space="preserve">cidade pertencente </w:t>
      </w:r>
      <w:r>
        <w:rPr>
          <w:rFonts w:ascii="Garamond" w:hAnsi="Garamond" w:cs="Arial"/>
        </w:rPr>
        <w:lastRenderedPageBreak/>
        <w:t>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de Minas</w:t>
      </w:r>
      <w:r w:rsidR="00C97146">
        <w:rPr>
          <w:rFonts w:ascii="Garamond" w:hAnsi="Garamond" w:cs="Arial"/>
        </w:rPr>
        <w:t>.</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A708D8">
      <w:pPr>
        <w:pStyle w:val="PargrafodaLista"/>
        <w:spacing w:line="360" w:lineRule="auto"/>
        <w:rPr>
          <w:rFonts w:ascii="Garamond" w:hAnsi="Garamond" w:cs="Arial"/>
          <w:b/>
        </w:rPr>
      </w:pPr>
    </w:p>
    <w:p w:rsidR="00C97146" w:rsidRPr="00F31519" w:rsidRDefault="00A708D8" w:rsidP="00A708D8">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A708D8">
      <w:pPr>
        <w:pStyle w:val="PargrafodaLista"/>
        <w:widowControl w:val="0"/>
        <w:spacing w:line="360" w:lineRule="auto"/>
        <w:ind w:left="1418"/>
        <w:contextualSpacing w:val="0"/>
        <w:jc w:val="both"/>
        <w:rPr>
          <w:rFonts w:ascii="Garamond" w:hAnsi="Garamond"/>
          <w:sz w:val="22"/>
          <w:szCs w:val="22"/>
        </w:rPr>
      </w:pPr>
    </w:p>
    <w:p w:rsidR="00C97146" w:rsidRPr="00C97146" w:rsidRDefault="00C97146" w:rsidP="00A708D8">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C97146" w:rsidRPr="00C97146" w:rsidRDefault="00C97146" w:rsidP="00A708D8">
      <w:pPr>
        <w:pStyle w:val="PargrafodaLista"/>
        <w:spacing w:line="360" w:lineRule="auto"/>
        <w:rPr>
          <w:rFonts w:ascii="Garamond" w:hAnsi="Garamond" w:cs="Arial"/>
          <w:b/>
        </w:rPr>
      </w:pPr>
    </w:p>
    <w:p w:rsidR="00C97146" w:rsidRPr="00F31519" w:rsidRDefault="00C97146" w:rsidP="00A708D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Até porque, como se pode perceber nas informações coletadas, referido </w:t>
      </w:r>
      <w:r w:rsidR="00A708D8">
        <w:rPr>
          <w:rFonts w:ascii="Garamond" w:hAnsi="Garamond" w:cs="Arial"/>
        </w:rPr>
        <w:t>grupo de empresas reunidas em conluio</w:t>
      </w:r>
      <w:r w:rsidRPr="00F31519">
        <w:rPr>
          <w:rFonts w:ascii="Garamond" w:hAnsi="Garamond" w:cs="Arial"/>
        </w:rPr>
        <w:t xml:space="preserve"> 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211A17">
      <w:pPr>
        <w:pStyle w:val="PargrafodaLista"/>
        <w:widowControl w:val="0"/>
        <w:spacing w:line="360" w:lineRule="auto"/>
        <w:ind w:left="0" w:firstLine="1418"/>
        <w:jc w:val="both"/>
        <w:rPr>
          <w:rFonts w:ascii="Garamond" w:hAnsi="Garamond" w:cs="Arial"/>
          <w:b/>
        </w:rPr>
      </w:pPr>
    </w:p>
    <w:p w:rsidR="00C97146" w:rsidRPr="007B733B" w:rsidRDefault="00C97146" w:rsidP="003A4BC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 xml:space="preserve">Obviamente, a realização de fraudes e conluios em municípios de menor porte é facilitada, em razão do ambiente menos competitivo e da estrutura administrativa e de recursos humanos que, na maioria deles, é escassa. Por questões </w:t>
      </w:r>
      <w:r w:rsidRPr="00D80392">
        <w:rPr>
          <w:rFonts w:ascii="Garamond" w:hAnsi="Garamond" w:cs="Arial"/>
        </w:rPr>
        <w:lastRenderedPageBreak/>
        <w:t>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7B733B" w:rsidRDefault="00C97146" w:rsidP="003A4BC2">
      <w:pPr>
        <w:widowControl w:val="0"/>
        <w:spacing w:line="360" w:lineRule="auto"/>
        <w:jc w:val="both"/>
        <w:rPr>
          <w:rFonts w:ascii="Garamond" w:hAnsi="Garamond" w:cs="Arial"/>
          <w:b/>
        </w:rPr>
      </w:pPr>
    </w:p>
    <w:p w:rsidR="00C97146" w:rsidRPr="00AE0F8C"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Governador Valadares</w:t>
      </w:r>
      <w:r w:rsidR="00C97146" w:rsidRPr="00B74A67">
        <w:rPr>
          <w:rFonts w:ascii="Garamond" w:hAnsi="Garamond" w:cs="Arial"/>
        </w:rPr>
        <w:t>.</w:t>
      </w:r>
    </w:p>
    <w:p w:rsidR="00AE0F8C" w:rsidRPr="00AE0F8C" w:rsidRDefault="00AE0F8C" w:rsidP="00AE0F8C">
      <w:pPr>
        <w:widowControl w:val="0"/>
        <w:spacing w:line="360" w:lineRule="auto"/>
        <w:jc w:val="both"/>
        <w:rPr>
          <w:rFonts w:ascii="Garamond" w:hAnsi="Garamond" w:cs="Arial"/>
          <w:b/>
        </w:rPr>
      </w:pPr>
    </w:p>
    <w:p w:rsidR="00275A24" w:rsidRPr="000B6CD5"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0B6CD5">
      <w:pPr>
        <w:widowControl w:val="0"/>
        <w:spacing w:line="360" w:lineRule="auto"/>
        <w:jc w:val="both"/>
        <w:rPr>
          <w:rFonts w:ascii="Garamond" w:hAnsi="Garamond" w:cs="Arial"/>
          <w:b/>
        </w:rPr>
      </w:pPr>
    </w:p>
    <w:p w:rsidR="00275A24" w:rsidRPr="00211A17" w:rsidRDefault="00FC28CF"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3A4BC2">
      <w:pPr>
        <w:pStyle w:val="PargrafodaLista"/>
        <w:spacing w:line="360" w:lineRule="auto"/>
        <w:rPr>
          <w:rFonts w:ascii="Garamond" w:hAnsi="Garamond" w:cs="Arial"/>
          <w:b/>
        </w:rPr>
      </w:pPr>
    </w:p>
    <w:p w:rsidR="00211A17" w:rsidRPr="00A708D8" w:rsidRDefault="00211A17"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100% destas mesmas licitações, a empresa VALMIR FARIA DA SILVA – ME apresenta o orçamento de menor valor, ao passo que as outras duas, ANGELA MAYARA RIBEIRO SERRA – ME e JOÃO MENDES SOARES – ME, apresentam os orçamentos de maior valor.</w:t>
      </w:r>
      <w:r w:rsidR="00CC1267">
        <w:rPr>
          <w:rFonts w:ascii="Garamond" w:hAnsi="Garamond" w:cs="Arial"/>
        </w:rPr>
        <w:t xml:space="preserve"> </w:t>
      </w:r>
    </w:p>
    <w:p w:rsidR="00A708D8" w:rsidRPr="00A708D8" w:rsidRDefault="00A708D8" w:rsidP="00A708D8">
      <w:pPr>
        <w:pStyle w:val="PargrafodaLista"/>
        <w:rPr>
          <w:rFonts w:ascii="Garamond" w:hAnsi="Garamond" w:cs="Arial"/>
          <w:b/>
        </w:rPr>
      </w:pPr>
    </w:p>
    <w:p w:rsidR="00A708D8" w:rsidRDefault="00A708D8" w:rsidP="00A708D8">
      <w:pPr>
        <w:widowControl w:val="0"/>
        <w:spacing w:line="360" w:lineRule="auto"/>
        <w:jc w:val="both"/>
        <w:rPr>
          <w:rFonts w:ascii="Garamond" w:hAnsi="Garamond" w:cs="Arial"/>
          <w:b/>
        </w:rPr>
      </w:pPr>
    </w:p>
    <w:p w:rsidR="00A708D8" w:rsidRDefault="00A708D8" w:rsidP="00A708D8">
      <w:pPr>
        <w:widowControl w:val="0"/>
        <w:spacing w:line="360" w:lineRule="auto"/>
        <w:jc w:val="both"/>
        <w:rPr>
          <w:rFonts w:ascii="Garamond" w:hAnsi="Garamond" w:cs="Arial"/>
          <w:b/>
        </w:rPr>
      </w:pPr>
    </w:p>
    <w:p w:rsidR="00A708D8" w:rsidRPr="00A708D8" w:rsidRDefault="00A708D8" w:rsidP="00A708D8">
      <w:pPr>
        <w:widowControl w:val="0"/>
        <w:spacing w:line="360" w:lineRule="auto"/>
        <w:jc w:val="both"/>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lastRenderedPageBreak/>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Livraria Dumec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Comercial Noé Machado Eireli</w:t>
            </w:r>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 xml:space="preserve">Santa </w:t>
            </w:r>
            <w:r>
              <w:rPr>
                <w:rFonts w:ascii="Garamond" w:hAnsi="Garamond" w:cs="Arial"/>
                <w:sz w:val="22"/>
                <w:szCs w:val="22"/>
              </w:rPr>
              <w:lastRenderedPageBreak/>
              <w:t>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lastRenderedPageBreak/>
              <w:t xml:space="preserve">PP </w:t>
            </w:r>
            <w:r>
              <w:rPr>
                <w:rFonts w:ascii="Garamond" w:hAnsi="Garamond" w:cs="Arial"/>
                <w:sz w:val="22"/>
                <w:szCs w:val="22"/>
              </w:rPr>
              <w:lastRenderedPageBreak/>
              <w:t>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lastRenderedPageBreak/>
              <w:t xml:space="preserve">Ângela Mayara Ribeiro </w:t>
            </w:r>
            <w:r>
              <w:rPr>
                <w:rFonts w:ascii="Garamond" w:hAnsi="Garamond" w:cs="Arial"/>
                <w:sz w:val="22"/>
                <w:szCs w:val="22"/>
              </w:rPr>
              <w:lastRenderedPageBreak/>
              <w:t>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lastRenderedPageBreak/>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Paulo Henrique Medanha</w:t>
            </w:r>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3A4BC2" w:rsidRPr="003A4BC2" w:rsidRDefault="003A4BC2" w:rsidP="00CC1267">
      <w:pPr>
        <w:pStyle w:val="PargrafodaLista"/>
        <w:widowControl w:val="0"/>
        <w:spacing w:line="360" w:lineRule="auto"/>
        <w:ind w:left="1418"/>
        <w:jc w:val="both"/>
        <w:rPr>
          <w:rFonts w:ascii="Garamond" w:hAnsi="Garamond" w:cs="Arial"/>
          <w:b/>
        </w:rPr>
      </w:pPr>
    </w:p>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não resta dúvida sobre a existência de acordo entre as empresas.</w:t>
      </w:r>
    </w:p>
    <w:p w:rsidR="00CC1267" w:rsidRP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Veja bem. Das </w:t>
      </w:r>
      <w:r w:rsidR="0094271D">
        <w:rPr>
          <w:rFonts w:ascii="Garamond" w:hAnsi="Garamond" w:cs="Arial"/>
        </w:rPr>
        <w:t xml:space="preserve">17 (dezessete) licitações, em 12 (doze) delas a empresa </w:t>
      </w:r>
      <w:r w:rsidR="0094271D">
        <w:rPr>
          <w:rFonts w:ascii="Garamond" w:hAnsi="Garamond" w:cs="Arial"/>
        </w:rPr>
        <w:lastRenderedPageBreak/>
        <w:t xml:space="preserve">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Cabe um destaque aqui para a empresa ALEX DE PAULA MACIEL – ME, que apresentou orçamento prévio em 3 (três) das licitações estudadas, juntamente com 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01454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030AE9"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030AE9" w:rsidRPr="00030AE9" w:rsidRDefault="00030AE9" w:rsidP="00DC3C85">
      <w:pPr>
        <w:pStyle w:val="PargrafodaLista"/>
        <w:spacing w:line="360" w:lineRule="auto"/>
        <w:rPr>
          <w:rFonts w:ascii="Garamond" w:hAnsi="Garamond" w:cs="Arial"/>
          <w:b/>
        </w:rPr>
      </w:pP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Tanto é que a empresa foi utilizada apenas como “fachada” que, apesar de ter iniciado suas atividades em 04/07/2013, foi baixada em menos de um ano depois, em </w:t>
      </w:r>
      <w:r>
        <w:rPr>
          <w:rFonts w:ascii="Garamond" w:hAnsi="Garamond" w:cs="Arial"/>
        </w:rPr>
        <w:lastRenderedPageBreak/>
        <w:t xml:space="preserve">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7D776C"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ainda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licitatórios.</w:t>
      </w:r>
    </w:p>
    <w:p w:rsidR="007D776C" w:rsidRPr="007D776C" w:rsidRDefault="007D776C" w:rsidP="007D776C">
      <w:pPr>
        <w:pStyle w:val="PargrafodaLista"/>
        <w:rPr>
          <w:rFonts w:ascii="Garamond" w:hAnsi="Garamond" w:cs="Arial"/>
          <w:b/>
        </w:rPr>
      </w:pP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bookmarkStart w:id="0" w:name="_GoBack"/>
            <w:bookmarkEnd w:id="0"/>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Cangussu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Coronel 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Cangussu Comércio de Papel 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lastRenderedPageBreak/>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r>
              <w:rPr>
                <w:rFonts w:ascii="Garamond" w:hAnsi="Garamond" w:cs="Arial"/>
                <w:sz w:val="22"/>
                <w:szCs w:val="22"/>
              </w:rPr>
              <w:t>Escritomóveis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94271D" w:rsidRPr="0094271D" w:rsidRDefault="0094271D"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existe dúvida quanto à realização de fraude à licitação, 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E, digo mais, existem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01454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município de Caraí (ANEXO 5), por exemplo, a requisição da licitação para a compra de materiais didáticos foi realizada, pelo Secretário Municipal de 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8C6992" w:rsidRPr="008C6992" w:rsidRDefault="008C6992"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Pr="004D61A6" w:rsidRDefault="004D61A6"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mas somente as três empresas investigadas são sempre as licitantes e vencedoras? O fato é curioso e, para mim, não deixa dúvida quanto ao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Observemos bem o quadro acima. Apesar de todos os editais de licitação serem supostamente publicados, dando visibilidade aos procedimentos, são sempre as empresas investigadas que participam e os vencem. As únicas exceções são os 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EF7B6E" w:rsidRDefault="0001454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 (ANEXO 6).</w:t>
      </w:r>
    </w:p>
    <w:p w:rsidR="0058278C" w:rsidRPr="00EF7B6E" w:rsidRDefault="0058278C" w:rsidP="007C1F5A">
      <w:pPr>
        <w:pStyle w:val="PargrafodaLista"/>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Comercial Noé Machado Eireli</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Perceba que, evidenciando ainda mais o conluio,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São Geraldo da Piedade, no PP 025/2017, a empresa Valmir Faria da Silva – ME apresentou orçamento prévio em 04/09/2017, apesar de a requisição ter sido realizada em 28/08/2017. Ocorre que, diferente disso, as outras duas empresas apresentaram orçamento antes da requisição, João Mendes Soares – ME em 02/08/2017 e Cangussu 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Cangussu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5F0D89" w:rsidRDefault="001D14D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fatos são curiosos e controversos.</w:t>
      </w:r>
    </w:p>
    <w:p w:rsidR="005F0D89" w:rsidRPr="005F0D89" w:rsidRDefault="005F0D89" w:rsidP="005F0D89">
      <w:pPr>
        <w:widowControl w:val="0"/>
        <w:spacing w:line="360" w:lineRule="auto"/>
        <w:jc w:val="both"/>
        <w:rPr>
          <w:rFonts w:ascii="Garamond" w:hAnsi="Garamond" w:cs="Arial"/>
          <w:b/>
        </w:rPr>
      </w:pP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 xml:space="preserve">para </w:t>
      </w:r>
      <w:r w:rsidR="00332E5A">
        <w:rPr>
          <w:rFonts w:ascii="Garamond" w:hAnsi="Garamond" w:cs="Arial"/>
        </w:rPr>
        <w:lastRenderedPageBreak/>
        <w:t>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22321F"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22321F" w:rsidRPr="0022321F" w:rsidRDefault="0022321F" w:rsidP="0022321F">
      <w:pPr>
        <w:pStyle w:val="PargrafodaLista"/>
        <w:spacing w:line="360" w:lineRule="auto"/>
        <w:rPr>
          <w:rFonts w:ascii="Garamond" w:hAnsi="Garamond" w:cs="Arial"/>
          <w:b/>
        </w:rPr>
      </w:pP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foram elas que venceram as licitações.</w:t>
      </w:r>
    </w:p>
    <w:p w:rsidR="0022321F" w:rsidRPr="0058278C" w:rsidRDefault="0022321F" w:rsidP="0022321F">
      <w:pPr>
        <w:widowControl w:val="0"/>
        <w:spacing w:line="360" w:lineRule="auto"/>
        <w:jc w:val="both"/>
        <w:rPr>
          <w:rFonts w:ascii="Garamond" w:hAnsi="Garamond" w:cs="Arial"/>
          <w:b/>
        </w:rPr>
      </w:pP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P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01454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17/11/2006, a pessoa jurídica Ângela Mayara Ribeiro Serra – ME (nome antigo) possuía como sócios Agostinho Gonçalves Maciel e Ângela Mayara Ribeiro Serra, e localizava-se a avenida Nossa Senhora de Fátima, n. 1898, loja 4, no bairro </w:t>
      </w:r>
      <w:r>
        <w:rPr>
          <w:rFonts w:ascii="Garamond" w:hAnsi="Garamond" w:cs="Arial"/>
        </w:rPr>
        <w:lastRenderedPageBreak/>
        <w:t>Carlos Prates, em Belo Horizonte/MG (ANEXO 7).</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DF786B"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a pessoa jurídica, que já tinha alterado o seu endereço para avenida Abílio Machado, n. 514, sala 6, bairro Jardim Inconfidência, em Belo Horizonte, admitiu nova sócia, Glaides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DF786B" w:rsidRPr="00DF786B" w:rsidRDefault="00DF786B" w:rsidP="007C1F5A">
      <w:pPr>
        <w:pStyle w:val="PargrafodaLista"/>
        <w:spacing w:line="360" w:lineRule="auto"/>
        <w:rPr>
          <w:rFonts w:ascii="Garamond" w:hAnsi="Garamond" w:cs="Arial"/>
          <w:b/>
        </w:rPr>
      </w:pPr>
    </w:p>
    <w:p w:rsidR="00DF786B" w:rsidRPr="00014542"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02/12/2016, novas alterações foram realizadas: a razão social novamente mudou para POTÊNCIA ACESSÓRIOS AUTOMOTIVOS LTDA. – ME; a sócia Glaides de Paula Silva Bastos foi retirada da sociedade; o endereço também novamente foi alterado para avenida Pedro II, n. 624, bairro Bonfim, em Belo Horizonte; e o seu capital social foi de R$ 10.000,00 (dez mil reais) para R$ 100.000,00 (cem mil reais).</w:t>
      </w:r>
    </w:p>
    <w:p w:rsidR="00014542" w:rsidRPr="00014542" w:rsidRDefault="00014542" w:rsidP="00014542">
      <w:pPr>
        <w:widowControl w:val="0"/>
        <w:spacing w:line="360" w:lineRule="auto"/>
        <w:jc w:val="both"/>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os fatos não batem e não são comuns.</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Logo após ter aumentado o seu capital social para 10 (dez) vezes mais, de R$ 10.000,00 para R$ 100.000,00, a pessoa jurídica alterou a sua razão social e a sua atividade principal, sem qualquer relação entre uma e outra. Ou seja, começando uma </w:t>
      </w:r>
      <w:r>
        <w:rPr>
          <w:rFonts w:ascii="Garamond" w:hAnsi="Garamond" w:cs="Arial"/>
        </w:rPr>
        <w:lastRenderedPageBreak/>
        <w:t>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Maps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avenida Dom Pedro II, n. 800, sala 1, bairro Bonfim, em Belo Horizonte, já existiam indícios 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5F0D89"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5F0D89" w:rsidRPr="005F0D89" w:rsidRDefault="005F0D89" w:rsidP="005F0D89">
      <w:pPr>
        <w:widowControl w:val="0"/>
        <w:spacing w:line="360" w:lineRule="auto"/>
        <w:jc w:val="both"/>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7B1F72" w:rsidRPr="007B1F72" w:rsidRDefault="007B1F72" w:rsidP="007C1F5A">
      <w:pPr>
        <w:pStyle w:val="PargrafodaLista"/>
        <w:widowControl w:val="0"/>
        <w:spacing w:line="360" w:lineRule="auto"/>
        <w:ind w:left="1418"/>
        <w:jc w:val="both"/>
        <w:rPr>
          <w:rFonts w:ascii="Garamond" w:hAnsi="Garamond" w:cs="Arial"/>
          <w:b/>
        </w:rPr>
      </w:pPr>
    </w:p>
    <w:p w:rsidR="007B1F72" w:rsidRPr="004D77F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Infoseg,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2A0F88" w:rsidRDefault="002A0F88"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01454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 (ANEXO 8).</w:t>
      </w:r>
    </w:p>
    <w:p w:rsidR="004C4AF3" w:rsidRPr="004C4AF3" w:rsidRDefault="004C4AF3" w:rsidP="007C1F5A">
      <w:pPr>
        <w:pStyle w:val="PargrafodaLista"/>
        <w:widowControl w:val="0"/>
        <w:spacing w:line="360" w:lineRule="auto"/>
        <w:ind w:left="1418"/>
        <w:jc w:val="both"/>
        <w:rPr>
          <w:rFonts w:ascii="Garamond" w:hAnsi="Garamond" w:cs="Arial"/>
          <w:b/>
        </w:rPr>
      </w:pPr>
    </w:p>
    <w:p w:rsidR="004C4AF3" w:rsidRPr="007C1F5A"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Marechal Falconiere,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F028EC">
      <w:pPr>
        <w:pStyle w:val="PargrafodaLista"/>
        <w:widowControl w:val="0"/>
        <w:spacing w:line="360" w:lineRule="auto"/>
        <w:ind w:left="1418"/>
        <w:jc w:val="both"/>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alternou de endereço por du</w:t>
      </w:r>
      <w:r w:rsidR="004275C5">
        <w:rPr>
          <w:rFonts w:ascii="Garamond" w:hAnsi="Garamond" w:cs="Arial"/>
        </w:rPr>
        <w:t xml:space="preserve">as vezes, nas localidades a rua </w:t>
      </w:r>
      <w:r>
        <w:rPr>
          <w:rFonts w:ascii="Garamond" w:hAnsi="Garamond" w:cs="Arial"/>
        </w:rPr>
        <w:lastRenderedPageBreak/>
        <w:t>Trezentos</w:t>
      </w:r>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Merece destaque também o fato de que a pessoa jurídica não possui nenhum trabalhador registrado, conforme consulta ao Infoseg. Como pode então fornecer tantos livros e materiais didáticos sem funcionários para executar os serviços?</w:t>
      </w:r>
    </w:p>
    <w:p w:rsidR="00F028EC" w:rsidRPr="00F028EC" w:rsidRDefault="00F028EC" w:rsidP="00F028EC">
      <w:pPr>
        <w:pStyle w:val="PargrafodaLista"/>
        <w:spacing w:line="360" w:lineRule="auto"/>
        <w:rPr>
          <w:rFonts w:ascii="Garamond" w:hAnsi="Garamond" w:cs="Arial"/>
          <w:b/>
        </w:rPr>
      </w:pPr>
    </w:p>
    <w:p w:rsidR="00F028EC" w:rsidRPr="00A708D8" w:rsidRDefault="004275C5"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A708D8" w:rsidRPr="00A708D8" w:rsidRDefault="00A708D8" w:rsidP="00A708D8">
      <w:pPr>
        <w:widowControl w:val="0"/>
        <w:spacing w:line="360" w:lineRule="auto"/>
        <w:jc w:val="both"/>
        <w:rPr>
          <w:rFonts w:ascii="Garamond" w:hAnsi="Garamond" w:cs="Arial"/>
          <w:b/>
        </w:rPr>
      </w:pP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014542"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1º/11/1985, a pessoa jurídica Valmir Faria da Silva – ME, cujo nome fantasia é Edifar Editora e Distribuidora Faria, tinha (e ainda tem) como titular Valmir Faria da Silva, e localiza-se a rua Duarte Coelho, n. 585, bairro Morada do Vale, em Governador Valadares (ANEXO 9).</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consulta ao endereço no Google Maps, minha equipe de assessoria localizou uma casa residencial, sem indícios de qualquer estabelecimento comercial. Já em consulta ao Infoseg,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C1F5A" w:rsidRDefault="007C1F5A" w:rsidP="00B07686">
      <w:pPr>
        <w:pStyle w:val="PargrafodaLista"/>
        <w:widowControl w:val="0"/>
        <w:spacing w:line="360" w:lineRule="auto"/>
        <w:ind w:left="1418"/>
        <w:jc w:val="both"/>
        <w:rPr>
          <w:rFonts w:ascii="Garamond" w:hAnsi="Garamond" w:cs="Arial"/>
          <w:b/>
        </w:rPr>
      </w:pPr>
    </w:p>
    <w:p w:rsidR="00A708D8" w:rsidRDefault="00A708D8" w:rsidP="00B07686">
      <w:pPr>
        <w:pStyle w:val="PargrafodaLista"/>
        <w:widowControl w:val="0"/>
        <w:spacing w:line="360" w:lineRule="auto"/>
        <w:ind w:left="1418"/>
        <w:jc w:val="both"/>
        <w:rPr>
          <w:rFonts w:ascii="Garamond" w:hAnsi="Garamond" w:cs="Arial"/>
          <w:b/>
        </w:rPr>
      </w:pPr>
    </w:p>
    <w:p w:rsidR="00A708D8" w:rsidRDefault="00A708D8" w:rsidP="00B07686">
      <w:pPr>
        <w:pStyle w:val="PargrafodaLista"/>
        <w:widowControl w:val="0"/>
        <w:spacing w:line="360" w:lineRule="auto"/>
        <w:ind w:left="1418"/>
        <w:jc w:val="both"/>
        <w:rPr>
          <w:rFonts w:ascii="Garamond" w:hAnsi="Garamond" w:cs="Arial"/>
          <w:b/>
        </w:rPr>
      </w:pPr>
    </w:p>
    <w:p w:rsidR="00797D68" w:rsidRPr="005F0D89" w:rsidRDefault="00797D68" w:rsidP="00B07686">
      <w:pPr>
        <w:pStyle w:val="PargrafodaLista"/>
        <w:widowControl w:val="0"/>
        <w:numPr>
          <w:ilvl w:val="0"/>
          <w:numId w:val="1"/>
        </w:numPr>
        <w:spacing w:line="360" w:lineRule="auto"/>
        <w:ind w:left="1418" w:firstLine="0"/>
        <w:jc w:val="both"/>
        <w:rPr>
          <w:rFonts w:ascii="Garamond" w:hAnsi="Garamond" w:cs="Arial"/>
          <w:b/>
        </w:rPr>
      </w:pPr>
      <w:r w:rsidRPr="005F0D89">
        <w:rPr>
          <w:rFonts w:ascii="Garamond" w:hAnsi="Garamond" w:cs="Arial"/>
          <w:b/>
        </w:rPr>
        <w:lastRenderedPageBreak/>
        <w:t xml:space="preserve">Da </w:t>
      </w:r>
      <w:r w:rsidR="00E23150" w:rsidRPr="005F0D89">
        <w:rPr>
          <w:rFonts w:ascii="Garamond" w:hAnsi="Garamond" w:cs="Arial"/>
          <w:b/>
        </w:rPr>
        <w:t xml:space="preserve">síntese do </w:t>
      </w:r>
      <w:r w:rsidR="005F0D89" w:rsidRPr="005F0D89">
        <w:rPr>
          <w:rFonts w:ascii="Garamond" w:hAnsi="Garamond" w:cs="Arial"/>
          <w:b/>
        </w:rPr>
        <w:t>Procedimento Licitatório n. 049/2013 – Pregão Presencial n. 019/2013</w:t>
      </w:r>
      <w:r w:rsidR="00E23150" w:rsidRPr="005F0D89">
        <w:rPr>
          <w:rFonts w:ascii="Garamond" w:hAnsi="Garamond" w:cs="Arial"/>
          <w:b/>
        </w:rPr>
        <w:t xml:space="preserve">, promovido pelo município de </w:t>
      </w:r>
      <w:r w:rsidR="005F0D89" w:rsidRPr="005F0D89">
        <w:rPr>
          <w:rFonts w:ascii="Garamond" w:hAnsi="Garamond" w:cs="Arial"/>
          <w:b/>
        </w:rPr>
        <w:t>Inhapim</w:t>
      </w:r>
    </w:p>
    <w:p w:rsidR="00797D68" w:rsidRPr="00797D68" w:rsidRDefault="00797D68" w:rsidP="006C7486">
      <w:pPr>
        <w:pStyle w:val="PargrafodaLista"/>
        <w:spacing w:line="360" w:lineRule="auto"/>
        <w:rPr>
          <w:rFonts w:ascii="Garamond" w:hAnsi="Garamond" w:cs="Arial"/>
        </w:rPr>
      </w:pPr>
    </w:p>
    <w:p w:rsidR="003A2EB2" w:rsidRDefault="00AC7149" w:rsidP="006C748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w:t>
      </w:r>
      <w:r w:rsidR="005F0D89">
        <w:rPr>
          <w:rFonts w:ascii="Garamond" w:hAnsi="Garamond" w:cs="Arial"/>
        </w:rPr>
        <w:t>Procedimento Licitatório n. 049/2013 – Pregão Presencial n. 019/2013</w:t>
      </w:r>
      <w:r w:rsidR="001961D8">
        <w:rPr>
          <w:rFonts w:ascii="Garamond" w:hAnsi="Garamond" w:cs="Arial"/>
        </w:rPr>
        <w:t xml:space="preserve">, promovido pelo município de </w:t>
      </w:r>
      <w:r w:rsidR="005F0D89">
        <w:rPr>
          <w:rFonts w:ascii="Garamond" w:hAnsi="Garamond" w:cs="Arial"/>
        </w:rPr>
        <w:t>Inhapim</w:t>
      </w:r>
      <w:r w:rsidR="001961D8">
        <w:rPr>
          <w:rFonts w:ascii="Garamond" w:hAnsi="Garamond" w:cs="Arial"/>
        </w:rPr>
        <w:t>,</w:t>
      </w:r>
      <w:r>
        <w:rPr>
          <w:rFonts w:ascii="Garamond" w:hAnsi="Garamond" w:cs="Arial"/>
        </w:rPr>
        <w:t xml:space="preserve"> tinha por objeto </w:t>
      </w:r>
      <w:r w:rsidR="005F0D89">
        <w:rPr>
          <w:rFonts w:ascii="Garamond" w:hAnsi="Garamond" w:cs="Arial"/>
        </w:rPr>
        <w:t>a contratação de empresa para o fornecimento de diversos materiais para o desenvolvimento da educação básica da rede municipal de ensino no município de Inhapim/MG</w:t>
      </w:r>
      <w:r w:rsidR="00014542">
        <w:rPr>
          <w:rFonts w:ascii="Garamond" w:hAnsi="Garamond" w:cs="Arial"/>
        </w:rPr>
        <w:t xml:space="preserve"> (ANEXO 10)</w:t>
      </w:r>
      <w:r>
        <w:rPr>
          <w:rFonts w:ascii="Garamond" w:hAnsi="Garamond" w:cs="Arial"/>
        </w:rPr>
        <w:t xml:space="preserve">. </w:t>
      </w:r>
    </w:p>
    <w:p w:rsidR="000B6CD5" w:rsidRDefault="000B6CD5" w:rsidP="006C7486">
      <w:pPr>
        <w:pStyle w:val="PargrafodaLista"/>
        <w:spacing w:line="360" w:lineRule="auto"/>
        <w:ind w:left="1418"/>
        <w:jc w:val="both"/>
        <w:rPr>
          <w:rFonts w:ascii="Garamond" w:hAnsi="Garamond" w:cs="Arial"/>
        </w:rPr>
      </w:pPr>
    </w:p>
    <w:p w:rsidR="005F0D89" w:rsidRDefault="006C7486" w:rsidP="006C748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10/04/2013</w:t>
      </w:r>
      <w:r w:rsidR="005F0D89">
        <w:rPr>
          <w:rFonts w:ascii="Garamond" w:hAnsi="Garamond" w:cs="Arial"/>
        </w:rPr>
        <w:t xml:space="preserve">, </w:t>
      </w:r>
      <w:r>
        <w:rPr>
          <w:rFonts w:ascii="Garamond" w:hAnsi="Garamond" w:cs="Arial"/>
        </w:rPr>
        <w:t>a então Secretária</w:t>
      </w:r>
      <w:r w:rsidR="005F0D89">
        <w:rPr>
          <w:rFonts w:ascii="Garamond" w:hAnsi="Garamond" w:cs="Arial"/>
        </w:rPr>
        <w:t xml:space="preserve"> Municipal de Educação, cujo nome </w:t>
      </w:r>
      <w:r>
        <w:rPr>
          <w:rFonts w:ascii="Garamond" w:hAnsi="Garamond" w:cs="Arial"/>
        </w:rPr>
        <w:t>Nilda Gomes Ribeiro Viana</w:t>
      </w:r>
      <w:r w:rsidR="005F0D89">
        <w:rPr>
          <w:rFonts w:ascii="Garamond" w:hAnsi="Garamond" w:cs="Arial"/>
        </w:rPr>
        <w:t xml:space="preserve">, requisitou a abertura do procedimento licitatório </w:t>
      </w:r>
      <w:r>
        <w:rPr>
          <w:rFonts w:ascii="Garamond" w:hAnsi="Garamond" w:cs="Arial"/>
        </w:rPr>
        <w:t>ao setor de compras do município</w:t>
      </w:r>
      <w:r w:rsidR="005F0D89">
        <w:rPr>
          <w:rFonts w:ascii="Garamond" w:hAnsi="Garamond" w:cs="Arial"/>
        </w:rPr>
        <w:t>.</w:t>
      </w:r>
    </w:p>
    <w:p w:rsidR="006C7486" w:rsidRPr="006C7486" w:rsidRDefault="006C7486" w:rsidP="006C7486">
      <w:pPr>
        <w:pStyle w:val="PargrafodaLista"/>
        <w:spacing w:line="360" w:lineRule="auto"/>
        <w:rPr>
          <w:rFonts w:ascii="Garamond" w:hAnsi="Garamond" w:cs="Arial"/>
        </w:rPr>
      </w:pPr>
    </w:p>
    <w:p w:rsidR="006C7486" w:rsidRDefault="006C7486" w:rsidP="006C7486">
      <w:pPr>
        <w:pStyle w:val="PargrafodaLista"/>
        <w:numPr>
          <w:ilvl w:val="0"/>
          <w:numId w:val="3"/>
        </w:numPr>
        <w:spacing w:line="360" w:lineRule="auto"/>
        <w:ind w:left="0" w:firstLine="1418"/>
        <w:jc w:val="both"/>
        <w:rPr>
          <w:rFonts w:ascii="Garamond" w:hAnsi="Garamond" w:cs="Arial"/>
        </w:rPr>
      </w:pPr>
      <w:r>
        <w:rPr>
          <w:rFonts w:ascii="Garamond" w:hAnsi="Garamond" w:cs="Arial"/>
        </w:rPr>
        <w:t>Ocorre existem fatos que evidenciam que tudo já estava acordado.</w:t>
      </w:r>
    </w:p>
    <w:p w:rsidR="006C7486" w:rsidRPr="006C7486" w:rsidRDefault="006C7486" w:rsidP="006C7486">
      <w:pPr>
        <w:pStyle w:val="PargrafodaLista"/>
        <w:spacing w:line="360" w:lineRule="auto"/>
        <w:rPr>
          <w:rFonts w:ascii="Garamond" w:hAnsi="Garamond" w:cs="Arial"/>
        </w:rPr>
      </w:pPr>
    </w:p>
    <w:p w:rsidR="006C7486" w:rsidRDefault="006C7486" w:rsidP="006C748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Os orçamentos prévios fornecidos pelas empresas Ângela Mayara Ribeiro Serra – ME (em 12/04/2013), João Mendes Soares – ME (em 15/04/2013) e Valmir Faria da Silva – ME (em 11/01/2013) são dos dias seguintes, muito próximos à requisição da secretaria municipal. </w:t>
      </w:r>
    </w:p>
    <w:p w:rsidR="006C7486" w:rsidRPr="006C7486" w:rsidRDefault="006C7486" w:rsidP="006C7486">
      <w:pPr>
        <w:pStyle w:val="PargrafodaLista"/>
        <w:spacing w:line="360" w:lineRule="auto"/>
        <w:rPr>
          <w:rFonts w:ascii="Garamond" w:hAnsi="Garamond" w:cs="Arial"/>
        </w:rPr>
      </w:pPr>
    </w:p>
    <w:p w:rsidR="006C7486" w:rsidRDefault="006C7486" w:rsidP="006C7486">
      <w:pPr>
        <w:pStyle w:val="PargrafodaLista"/>
        <w:numPr>
          <w:ilvl w:val="0"/>
          <w:numId w:val="3"/>
        </w:numPr>
        <w:spacing w:line="360" w:lineRule="auto"/>
        <w:ind w:left="0" w:firstLine="1418"/>
        <w:jc w:val="both"/>
        <w:rPr>
          <w:rFonts w:ascii="Garamond" w:hAnsi="Garamond" w:cs="Arial"/>
        </w:rPr>
      </w:pPr>
      <w:r>
        <w:rPr>
          <w:rFonts w:ascii="Garamond" w:hAnsi="Garamond" w:cs="Arial"/>
        </w:rPr>
        <w:t>Este meio tempo, certamente, não seria o suficiente para o setor de compras e licitação do município solicitar os orçamentos prévios às empresas, as empresas encaminharem e, após isso, formular a média total de valor estimada da contratação.</w:t>
      </w:r>
    </w:p>
    <w:p w:rsidR="006C7486" w:rsidRPr="006C7486" w:rsidRDefault="006C7486" w:rsidP="006C7486">
      <w:pPr>
        <w:pStyle w:val="PargrafodaLista"/>
        <w:spacing w:line="360" w:lineRule="auto"/>
        <w:rPr>
          <w:rFonts w:ascii="Garamond" w:hAnsi="Garamond" w:cs="Arial"/>
        </w:rPr>
      </w:pPr>
    </w:p>
    <w:p w:rsidR="006C7486" w:rsidRDefault="006C7486" w:rsidP="006C7486">
      <w:pPr>
        <w:pStyle w:val="PargrafodaLista"/>
        <w:numPr>
          <w:ilvl w:val="0"/>
          <w:numId w:val="3"/>
        </w:numPr>
        <w:spacing w:line="360" w:lineRule="auto"/>
        <w:ind w:left="0" w:firstLine="1418"/>
        <w:jc w:val="both"/>
        <w:rPr>
          <w:rFonts w:ascii="Garamond" w:hAnsi="Garamond" w:cs="Arial"/>
        </w:rPr>
      </w:pPr>
      <w:r>
        <w:rPr>
          <w:rFonts w:ascii="Garamond" w:hAnsi="Garamond" w:cs="Arial"/>
        </w:rPr>
        <w:t>Ora, a empresa Valmir Faria da Silva – ME, por exemplo, encaminhou o orçamento prévio no dia seguinte ao da solicitação.</w:t>
      </w:r>
    </w:p>
    <w:p w:rsidR="006C7486" w:rsidRPr="006C7486" w:rsidRDefault="006C7486" w:rsidP="006C7486">
      <w:pPr>
        <w:pStyle w:val="PargrafodaLista"/>
        <w:spacing w:line="360" w:lineRule="auto"/>
        <w:rPr>
          <w:rFonts w:ascii="Garamond" w:hAnsi="Garamond" w:cs="Arial"/>
        </w:rPr>
      </w:pPr>
    </w:p>
    <w:p w:rsidR="006C7486" w:rsidRDefault="006C7486" w:rsidP="006C7486">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Já a empresa João Mendes Soares – ME encaminhou no dia 15/04/2013. Ou seja, no mesmo dia em que o setor de comprar do município de Inhapim encaminhou ofício ao prefeito municipal, com o orçamento prévio já pronto, para requisitar autorização para abertura do procedimento licitatório.</w:t>
      </w:r>
    </w:p>
    <w:p w:rsidR="006C7486" w:rsidRPr="006C7486" w:rsidRDefault="006C7486" w:rsidP="006C7486">
      <w:pPr>
        <w:pStyle w:val="PargrafodaLista"/>
        <w:spacing w:line="360" w:lineRule="auto"/>
        <w:rPr>
          <w:rFonts w:ascii="Garamond" w:hAnsi="Garamond" w:cs="Arial"/>
        </w:rPr>
      </w:pPr>
    </w:p>
    <w:p w:rsidR="006C7486" w:rsidRDefault="006C7486" w:rsidP="006C7486">
      <w:pPr>
        <w:pStyle w:val="PargrafodaLista"/>
        <w:numPr>
          <w:ilvl w:val="0"/>
          <w:numId w:val="3"/>
        </w:numPr>
        <w:spacing w:line="360" w:lineRule="auto"/>
        <w:ind w:left="0" w:firstLine="1418"/>
        <w:jc w:val="both"/>
        <w:rPr>
          <w:rFonts w:ascii="Garamond" w:hAnsi="Garamond" w:cs="Arial"/>
        </w:rPr>
      </w:pPr>
      <w:r>
        <w:rPr>
          <w:rFonts w:ascii="Garamond" w:hAnsi="Garamond" w:cs="Arial"/>
        </w:rPr>
        <w:t>A meu ver, as datas são muito próximas e não dão tempo suficiente para a realização de todos esses atos.</w:t>
      </w:r>
    </w:p>
    <w:p w:rsidR="005F0D89" w:rsidRPr="0046608A" w:rsidRDefault="005F0D89" w:rsidP="006C7486">
      <w:pPr>
        <w:pStyle w:val="PargrafodaLista"/>
        <w:spacing w:line="360" w:lineRule="auto"/>
        <w:rPr>
          <w:rFonts w:ascii="Garamond" w:hAnsi="Garamond" w:cs="Arial"/>
        </w:rPr>
      </w:pPr>
    </w:p>
    <w:p w:rsidR="006C7486" w:rsidRDefault="006C7486" w:rsidP="006C7486">
      <w:pPr>
        <w:pStyle w:val="PargrafodaLista"/>
        <w:numPr>
          <w:ilvl w:val="0"/>
          <w:numId w:val="3"/>
        </w:numPr>
        <w:spacing w:line="360" w:lineRule="auto"/>
        <w:ind w:left="0" w:firstLine="1418"/>
        <w:jc w:val="both"/>
        <w:rPr>
          <w:rFonts w:ascii="Garamond" w:hAnsi="Garamond" w:cs="Arial"/>
        </w:rPr>
      </w:pPr>
      <w:r>
        <w:rPr>
          <w:rFonts w:ascii="Garamond" w:hAnsi="Garamond" w:cs="Arial"/>
        </w:rPr>
        <w:t>A consulta à disponibilidade financeira e orçamentária do município para a realização da contratação somente veio depois da autorização do prefeito, em 16/04/2013, 17/04/2013 e 18/04/2013.</w:t>
      </w:r>
    </w:p>
    <w:p w:rsidR="00AE0F8C" w:rsidRPr="00AE0F8C" w:rsidRDefault="00AE0F8C" w:rsidP="00AE0F8C">
      <w:pPr>
        <w:spacing w:line="360" w:lineRule="auto"/>
        <w:jc w:val="both"/>
        <w:rPr>
          <w:rFonts w:ascii="Garamond" w:hAnsi="Garamond" w:cs="Arial"/>
        </w:rPr>
      </w:pPr>
    </w:p>
    <w:p w:rsidR="005F0D89" w:rsidRDefault="006C7486" w:rsidP="005F0D8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Não seria mais prudente o prefeito municipal ter esperado a verificação de referidas disponibilidades para autorizar a abertura do certame? </w:t>
      </w:r>
    </w:p>
    <w:p w:rsidR="005F0D89" w:rsidRPr="006E42EA" w:rsidRDefault="005F0D89" w:rsidP="005F0D89">
      <w:pPr>
        <w:pStyle w:val="PargrafodaLista"/>
        <w:spacing w:line="360" w:lineRule="auto"/>
        <w:rPr>
          <w:rFonts w:ascii="Garamond" w:hAnsi="Garamond" w:cs="Arial"/>
        </w:rPr>
      </w:pPr>
    </w:p>
    <w:p w:rsidR="005F0D89" w:rsidRDefault="005F0D89" w:rsidP="005F0D89">
      <w:pPr>
        <w:pStyle w:val="PargrafodaLista"/>
        <w:numPr>
          <w:ilvl w:val="0"/>
          <w:numId w:val="3"/>
        </w:numPr>
        <w:spacing w:line="360" w:lineRule="auto"/>
        <w:ind w:left="0" w:firstLine="1418"/>
        <w:jc w:val="both"/>
        <w:rPr>
          <w:rFonts w:ascii="Garamond" w:hAnsi="Garamond" w:cs="Arial"/>
        </w:rPr>
      </w:pPr>
      <w:r>
        <w:rPr>
          <w:rFonts w:ascii="Garamond" w:hAnsi="Garamond" w:cs="Arial"/>
        </w:rPr>
        <w:t>Os fatos são claros e evidenciam grave conluio.</w:t>
      </w:r>
    </w:p>
    <w:p w:rsidR="005F0D89" w:rsidRPr="002D6DC1" w:rsidRDefault="005F0D89" w:rsidP="005F0D89">
      <w:pPr>
        <w:spacing w:line="360" w:lineRule="auto"/>
        <w:jc w:val="both"/>
        <w:rPr>
          <w:rFonts w:ascii="Garamond" w:hAnsi="Garamond" w:cs="Arial"/>
        </w:rPr>
      </w:pPr>
    </w:p>
    <w:p w:rsidR="005F0D89" w:rsidRDefault="005F0D89" w:rsidP="005F0D89">
      <w:pPr>
        <w:pStyle w:val="PargrafodaLista"/>
        <w:numPr>
          <w:ilvl w:val="0"/>
          <w:numId w:val="3"/>
        </w:numPr>
        <w:spacing w:line="360" w:lineRule="auto"/>
        <w:ind w:left="0" w:firstLine="1418"/>
        <w:jc w:val="both"/>
        <w:rPr>
          <w:rFonts w:ascii="Garamond" w:hAnsi="Garamond" w:cs="Arial"/>
        </w:rPr>
      </w:pPr>
      <w:r>
        <w:rPr>
          <w:rFonts w:ascii="Garamond" w:hAnsi="Garamond" w:cs="Arial"/>
        </w:rPr>
        <w:t>Até porque, coincidência ou não, as únicas licitantes e vencedoras deste Pregão Presencial n. 0</w:t>
      </w:r>
      <w:r w:rsidR="00133060">
        <w:rPr>
          <w:rFonts w:ascii="Garamond" w:hAnsi="Garamond" w:cs="Arial"/>
        </w:rPr>
        <w:t>19</w:t>
      </w:r>
      <w:r>
        <w:rPr>
          <w:rFonts w:ascii="Garamond" w:hAnsi="Garamond" w:cs="Arial"/>
        </w:rPr>
        <w:t>/2013 foram as mesmas empresas que apresentaram os orçamentos prévios na fase interna da licitação: Ângela Mayara Rib</w:t>
      </w:r>
      <w:r w:rsidR="00133060">
        <w:rPr>
          <w:rFonts w:ascii="Garamond" w:hAnsi="Garamond" w:cs="Arial"/>
        </w:rPr>
        <w:t>eiro Serra – ME,</w:t>
      </w:r>
      <w:r>
        <w:rPr>
          <w:rFonts w:ascii="Garamond" w:hAnsi="Garamond" w:cs="Arial"/>
        </w:rPr>
        <w:t xml:space="preserve"> Valmir Faria da Silva – ME</w:t>
      </w:r>
      <w:r w:rsidR="00133060">
        <w:rPr>
          <w:rFonts w:ascii="Garamond" w:hAnsi="Garamond" w:cs="Arial"/>
        </w:rPr>
        <w:t xml:space="preserve"> e João Mendes Soares - ME</w:t>
      </w:r>
      <w:r>
        <w:rPr>
          <w:rFonts w:ascii="Garamond" w:hAnsi="Garamond" w:cs="Arial"/>
        </w:rPr>
        <w:t>.</w:t>
      </w:r>
    </w:p>
    <w:p w:rsidR="005F0D89" w:rsidRDefault="005F0D89" w:rsidP="005F0D89">
      <w:pPr>
        <w:pStyle w:val="PargrafodaLista"/>
        <w:spacing w:line="360" w:lineRule="auto"/>
        <w:ind w:left="1418"/>
        <w:jc w:val="both"/>
        <w:rPr>
          <w:rFonts w:ascii="Garamond" w:hAnsi="Garamond" w:cs="Arial"/>
        </w:rPr>
      </w:pPr>
    </w:p>
    <w:p w:rsidR="005F0D89" w:rsidRDefault="005F0D89" w:rsidP="005F0D89">
      <w:pPr>
        <w:pStyle w:val="PargrafodaLista"/>
        <w:numPr>
          <w:ilvl w:val="0"/>
          <w:numId w:val="3"/>
        </w:numPr>
        <w:spacing w:line="360" w:lineRule="auto"/>
        <w:ind w:left="0" w:firstLine="1418"/>
        <w:jc w:val="both"/>
        <w:rPr>
          <w:rFonts w:ascii="Garamond" w:hAnsi="Garamond" w:cs="Arial"/>
        </w:rPr>
      </w:pPr>
      <w:r>
        <w:rPr>
          <w:rFonts w:ascii="Garamond" w:hAnsi="Garamond" w:cs="Arial"/>
        </w:rPr>
        <w:t>Normalmente, a abertura do procedimento licitatório é solicitada pela secretaria municipal competente por meio de ofício direcionado ao Setor de Compras e Licitações do respectivo município para, somente depois da pesquisa de mercado, da verificação de dotação orçamentária e de disponibilidade financeira, ser autorizada pelo prefeito municipal.</w:t>
      </w:r>
    </w:p>
    <w:p w:rsidR="00CC04F9" w:rsidRDefault="005F0D89" w:rsidP="005F0D8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Porém, não foi isso o que ocorreu no município de </w:t>
      </w:r>
      <w:r w:rsidR="00133060">
        <w:rPr>
          <w:rFonts w:ascii="Garamond" w:hAnsi="Garamond" w:cs="Arial"/>
        </w:rPr>
        <w:t>Inhapim</w:t>
      </w:r>
      <w:r>
        <w:rPr>
          <w:rFonts w:ascii="Garamond" w:hAnsi="Garamond" w:cs="Arial"/>
        </w:rPr>
        <w:t>. Invertendo-se a ordem lógica dos fatos, a</w:t>
      </w:r>
      <w:r w:rsidR="00133060">
        <w:rPr>
          <w:rFonts w:ascii="Garamond" w:hAnsi="Garamond" w:cs="Arial"/>
        </w:rPr>
        <w:t xml:space="preserve"> requisição e a autorização pelo prefeito</w:t>
      </w:r>
      <w:r>
        <w:rPr>
          <w:rFonts w:ascii="Garamond" w:hAnsi="Garamond" w:cs="Arial"/>
        </w:rPr>
        <w:t xml:space="preserve"> vieram primeiro, em </w:t>
      </w:r>
      <w:r w:rsidR="00133060">
        <w:rPr>
          <w:rFonts w:ascii="Garamond" w:hAnsi="Garamond" w:cs="Arial"/>
        </w:rPr>
        <w:t>10/04/2013</w:t>
      </w:r>
      <w:r>
        <w:rPr>
          <w:rFonts w:ascii="Garamond" w:hAnsi="Garamond" w:cs="Arial"/>
        </w:rPr>
        <w:t xml:space="preserve">, sendo que a informação de disponibilidade orçamentária e financeira veio apenas </w:t>
      </w:r>
      <w:r w:rsidR="00133060">
        <w:rPr>
          <w:rFonts w:ascii="Garamond" w:hAnsi="Garamond" w:cs="Arial"/>
        </w:rPr>
        <w:t>nos dias 16/04/2013, 17/04/2013 e 18/04/2013</w:t>
      </w:r>
      <w:r>
        <w:rPr>
          <w:rFonts w:ascii="Garamond" w:hAnsi="Garamond" w:cs="Arial"/>
        </w:rPr>
        <w:t>.</w:t>
      </w:r>
    </w:p>
    <w:p w:rsidR="00CC04F9" w:rsidRDefault="00CC04F9" w:rsidP="00FE0BAB">
      <w:pPr>
        <w:pStyle w:val="PargrafodaLista"/>
        <w:widowControl w:val="0"/>
        <w:spacing w:line="360" w:lineRule="auto"/>
        <w:ind w:left="1418"/>
        <w:jc w:val="both"/>
        <w:rPr>
          <w:rFonts w:ascii="Garamond" w:hAnsi="Garamond" w:cs="Arial"/>
        </w:rPr>
      </w:pPr>
    </w:p>
    <w:p w:rsidR="00CD00AA" w:rsidRDefault="00763023" w:rsidP="00FE0BA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Enfim, entendo que houve conluio no Pregão Presencial n. </w:t>
      </w:r>
      <w:r w:rsidR="00133060">
        <w:rPr>
          <w:rFonts w:ascii="Garamond" w:hAnsi="Garamond" w:cs="Arial"/>
        </w:rPr>
        <w:t>019</w:t>
      </w:r>
      <w:r>
        <w:rPr>
          <w:rFonts w:ascii="Garamond" w:hAnsi="Garamond" w:cs="Arial"/>
        </w:rPr>
        <w:t xml:space="preserve">/2013, promovido </w:t>
      </w:r>
      <w:r w:rsidR="00613E2D">
        <w:rPr>
          <w:rFonts w:ascii="Garamond" w:hAnsi="Garamond" w:cs="Arial"/>
        </w:rPr>
        <w:t>pelo município de</w:t>
      </w:r>
      <w:r>
        <w:rPr>
          <w:rFonts w:ascii="Garamond" w:hAnsi="Garamond" w:cs="Arial"/>
        </w:rPr>
        <w:t xml:space="preserve"> </w:t>
      </w:r>
      <w:r w:rsidR="00133060">
        <w:rPr>
          <w:rFonts w:ascii="Garamond" w:hAnsi="Garamond" w:cs="Arial"/>
        </w:rPr>
        <w:t>Inhapim</w:t>
      </w:r>
      <w:r w:rsidR="00FE0BAB">
        <w:rPr>
          <w:rFonts w:ascii="Garamond" w:hAnsi="Garamond" w:cs="Arial"/>
        </w:rPr>
        <w:t xml:space="preserve">, entre as empresas </w:t>
      </w:r>
      <w:r w:rsidR="00133060">
        <w:rPr>
          <w:rFonts w:ascii="Garamond" w:hAnsi="Garamond" w:cs="Arial"/>
        </w:rPr>
        <w:t xml:space="preserve">João Mendes Soares – ME, </w:t>
      </w:r>
      <w:r w:rsidR="00FE0BAB">
        <w:rPr>
          <w:rFonts w:ascii="Garamond" w:hAnsi="Garamond" w:cs="Arial"/>
        </w:rPr>
        <w:t>Valmir Faria da Silva – ME e Ângela Mayara Ribeiro Serra – ME, e a admi</w:t>
      </w:r>
      <w:r w:rsidR="00133060">
        <w:rPr>
          <w:rFonts w:ascii="Garamond" w:hAnsi="Garamond" w:cs="Arial"/>
        </w:rPr>
        <w:t>nistração municipal, por meio do ex-Prefeito</w:t>
      </w:r>
      <w:r w:rsidR="00FE0BAB">
        <w:rPr>
          <w:rFonts w:ascii="Garamond" w:hAnsi="Garamond" w:cs="Arial"/>
        </w:rPr>
        <w:t xml:space="preserve"> Municipal, </w:t>
      </w:r>
      <w:r w:rsidR="00133060">
        <w:rPr>
          <w:rFonts w:ascii="Garamond" w:hAnsi="Garamond" w:cs="Arial"/>
        </w:rPr>
        <w:t>Hamilton Chagas Filho</w:t>
      </w:r>
      <w:r w:rsidR="00FE0BAB">
        <w:rPr>
          <w:rFonts w:ascii="Garamond" w:hAnsi="Garamond" w:cs="Arial"/>
        </w:rPr>
        <w:t xml:space="preserve">, e da ex-Secretária Municipal de Educação, </w:t>
      </w:r>
      <w:r w:rsidR="00133060">
        <w:rPr>
          <w:rFonts w:ascii="Garamond" w:hAnsi="Garamond" w:cs="Arial"/>
        </w:rPr>
        <w:t>Nilda Gomes Ribeiro Viana</w:t>
      </w:r>
      <w:r w:rsidR="00FE0BAB">
        <w:rPr>
          <w:rFonts w:ascii="Garamond" w:hAnsi="Garamond" w:cs="Arial"/>
        </w:rPr>
        <w:t>, tendo sido</w:t>
      </w:r>
      <w:r w:rsidR="00CD00AA">
        <w:rPr>
          <w:rFonts w:ascii="Garamond" w:hAnsi="Garamond" w:cs="Arial"/>
        </w:rPr>
        <w:t>, assim, impedi</w:t>
      </w:r>
      <w:r w:rsidR="00FE0BAB">
        <w:rPr>
          <w:rFonts w:ascii="Garamond" w:hAnsi="Garamond" w:cs="Arial"/>
        </w:rPr>
        <w:t>da</w:t>
      </w:r>
      <w:r w:rsidR="00CD00AA">
        <w:rPr>
          <w:rFonts w:ascii="Garamond" w:hAnsi="Garamond" w:cs="Arial"/>
        </w:rPr>
        <w:t xml:space="preserve"> a obtenção d</w:t>
      </w:r>
      <w:r w:rsidR="00FE0BAB">
        <w:rPr>
          <w:rFonts w:ascii="Garamond" w:hAnsi="Garamond" w:cs="Arial"/>
        </w:rPr>
        <w:t>e propostas mais vantajos</w:t>
      </w:r>
      <w:r w:rsidR="00133060">
        <w:rPr>
          <w:rFonts w:ascii="Garamond" w:hAnsi="Garamond" w:cs="Arial"/>
        </w:rPr>
        <w:t>as aos cofres do município de Inhapim</w:t>
      </w:r>
      <w:r w:rsidR="00CD00AA">
        <w:rPr>
          <w:rFonts w:ascii="Garamond" w:hAnsi="Garamond" w:cs="Arial"/>
        </w:rPr>
        <w:t>.</w:t>
      </w:r>
    </w:p>
    <w:p w:rsidR="00A708D8" w:rsidRPr="00A708D8" w:rsidRDefault="00A708D8" w:rsidP="00A708D8">
      <w:pPr>
        <w:spacing w:line="360" w:lineRule="auto"/>
        <w:jc w:val="both"/>
        <w:rPr>
          <w:rFonts w:ascii="Garamond" w:hAnsi="Garamond" w:cs="Arial"/>
        </w:rPr>
      </w:pP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 xml:space="preserve">Pregão Presencial n. </w:t>
      </w:r>
      <w:r w:rsidR="00133060">
        <w:rPr>
          <w:rFonts w:ascii="Garamond" w:hAnsi="Garamond" w:cs="Arial"/>
          <w:b/>
        </w:rPr>
        <w:t>019</w:t>
      </w:r>
      <w:r w:rsidR="007C1F5A">
        <w:rPr>
          <w:rFonts w:ascii="Garamond" w:hAnsi="Garamond" w:cs="Arial"/>
          <w:b/>
        </w:rPr>
        <w:t>/2013</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w:t>
      </w:r>
      <w:r w:rsidR="007C1F5A">
        <w:rPr>
          <w:rFonts w:ascii="Garamond" w:hAnsi="Garamond" w:cs="Arial"/>
        </w:rPr>
        <w:t xml:space="preserve">do Pregão Presencial n. </w:t>
      </w:r>
      <w:r w:rsidR="00133060">
        <w:rPr>
          <w:rFonts w:ascii="Garamond" w:hAnsi="Garamond" w:cs="Arial"/>
        </w:rPr>
        <w:t>019</w:t>
      </w:r>
      <w:r w:rsidR="007C1F5A">
        <w:rPr>
          <w:rFonts w:ascii="Garamond" w:hAnsi="Garamond" w:cs="Arial"/>
        </w:rPr>
        <w:t xml:space="preserve">/2013, em conjunto com </w:t>
      </w:r>
      <w:r w:rsidR="00133060">
        <w:rPr>
          <w:rFonts w:ascii="Garamond" w:hAnsi="Garamond" w:cs="Arial"/>
        </w:rPr>
        <w:t>o</w:t>
      </w:r>
      <w:r w:rsidR="003363F7">
        <w:rPr>
          <w:rFonts w:ascii="Garamond" w:hAnsi="Garamond" w:cs="Arial"/>
        </w:rPr>
        <w:t xml:space="preserve"> ex-Prefeit</w:t>
      </w:r>
      <w:r w:rsidR="00133060">
        <w:rPr>
          <w:rFonts w:ascii="Garamond" w:hAnsi="Garamond" w:cs="Arial"/>
        </w:rPr>
        <w:t>o</w:t>
      </w:r>
      <w:r w:rsidR="003363F7">
        <w:rPr>
          <w:rFonts w:ascii="Garamond" w:hAnsi="Garamond" w:cs="Arial"/>
        </w:rPr>
        <w:t xml:space="preserve"> </w:t>
      </w:r>
      <w:r w:rsidR="003363F7">
        <w:rPr>
          <w:rFonts w:ascii="Garamond" w:hAnsi="Garamond" w:cs="Arial"/>
        </w:rPr>
        <w:lastRenderedPageBreak/>
        <w:t xml:space="preserve">Municipal e a ex-Secretária Municipal de </w:t>
      </w:r>
      <w:r w:rsidR="00133060">
        <w:rPr>
          <w:rFonts w:ascii="Garamond" w:hAnsi="Garamond" w:cs="Arial"/>
        </w:rPr>
        <w:t>Inhapim</w:t>
      </w:r>
      <w:r w:rsidRPr="00612A25">
        <w:rPr>
          <w:rFonts w:ascii="Garamond" w:hAnsi="Garamond" w:cs="Arial"/>
        </w:rPr>
        <w:t xml:space="preserve">, houve restrição à igualdade de condições e competição no certame, não sendo possível </w:t>
      </w:r>
      <w:r w:rsidR="00C40365">
        <w:rPr>
          <w:rFonts w:ascii="Garamond" w:hAnsi="Garamond" w:cs="Arial"/>
        </w:rPr>
        <w:t xml:space="preserve">ao município de </w:t>
      </w:r>
      <w:r w:rsidR="00133060">
        <w:rPr>
          <w:rFonts w:ascii="Garamond" w:hAnsi="Garamond" w:cs="Arial"/>
        </w:rPr>
        <w:t>Inhapim</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w:t>
      </w:r>
      <w:r w:rsidRPr="00481EA6">
        <w:rPr>
          <w:rFonts w:ascii="Garamond" w:hAnsi="Garamond" w:cs="Segoe UI"/>
          <w:color w:val="292B2C"/>
          <w:sz w:val="22"/>
          <w:szCs w:val="22"/>
        </w:rPr>
        <w:lastRenderedPageBreak/>
        <w:t xml:space="preserve">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w:t>
      </w:r>
      <w:r w:rsidRPr="00151F9C">
        <w:rPr>
          <w:rFonts w:ascii="Garamond" w:hAnsi="Garamond"/>
          <w:sz w:val="22"/>
          <w:szCs w:val="22"/>
          <w:u w:val="single"/>
        </w:rPr>
        <w:lastRenderedPageBreak/>
        <w:t>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 Pregão Presencial n. </w:t>
      </w:r>
      <w:r w:rsidR="00133060">
        <w:rPr>
          <w:rFonts w:ascii="Garamond" w:hAnsi="Garamond" w:cs="Arial"/>
        </w:rPr>
        <w:t>019</w:t>
      </w:r>
      <w:r>
        <w:rPr>
          <w:rFonts w:ascii="Garamond" w:hAnsi="Garamond" w:cs="Arial"/>
        </w:rPr>
        <w:t>/2013 foi fraudado, não se tratando de um procedimento licitatório efetivamente competitivo.</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Diante disso, dos fatos apontados e de todo o contexto mencionado ao longo desta Representação, deve ser reconhecida a ilicitude do Pregão Presencial n.</w:t>
      </w:r>
      <w:r w:rsidR="00FF71B2">
        <w:rPr>
          <w:rFonts w:ascii="Garamond" w:hAnsi="Garamond" w:cs="Arial"/>
        </w:rPr>
        <w:t xml:space="preserve"> 0</w:t>
      </w:r>
      <w:r w:rsidR="00133060">
        <w:rPr>
          <w:rFonts w:ascii="Garamond" w:hAnsi="Garamond" w:cs="Arial"/>
        </w:rPr>
        <w:t>19</w:t>
      </w:r>
      <w:r w:rsidR="00FF71B2">
        <w:rPr>
          <w:rFonts w:ascii="Garamond" w:hAnsi="Garamond" w:cs="Arial"/>
        </w:rPr>
        <w:t xml:space="preserve">/2013, </w:t>
      </w:r>
      <w:r w:rsidR="00C40365">
        <w:rPr>
          <w:rFonts w:ascii="Garamond" w:hAnsi="Garamond" w:cs="Arial"/>
        </w:rPr>
        <w:t>promovido</w:t>
      </w:r>
      <w:r w:rsidRPr="00D83AF0">
        <w:rPr>
          <w:rFonts w:ascii="Garamond" w:hAnsi="Garamond" w:cs="Arial"/>
        </w:rPr>
        <w:t xml:space="preserve"> pelo município de </w:t>
      </w:r>
      <w:r w:rsidR="00133060">
        <w:rPr>
          <w:rFonts w:ascii="Garamond" w:hAnsi="Garamond" w:cs="Arial"/>
        </w:rPr>
        <w:t>Inhapim</w:t>
      </w:r>
      <w:r w:rsidRPr="00D83AF0">
        <w:rPr>
          <w:rFonts w:ascii="Garamond" w:hAnsi="Garamond" w:cs="Arial"/>
        </w:rPr>
        <w:t>, haja vista a inobservância ao artigo 37, inciso XXI, da Constituição Federal de 1988 c/c o artigo 3º, caput, da Lei Federal de Licitações e Contratos n. 8.666/1993</w:t>
      </w:r>
      <w:r w:rsidR="00C40365">
        <w:rPr>
          <w:rFonts w:ascii="Garamond" w:hAnsi="Garamond" w:cs="Arial"/>
        </w:rPr>
        <w:t>.</w:t>
      </w:r>
    </w:p>
    <w:p w:rsidR="00F82A6A" w:rsidRDefault="00F82A6A"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sidR="00A5408E">
        <w:rPr>
          <w:rFonts w:ascii="Garamond" w:hAnsi="Garamond" w:cs="Arial"/>
          <w:b/>
        </w:rPr>
        <w:t xml:space="preserve">, participantes e vencedoras no Pregão Presencial n. </w:t>
      </w:r>
      <w:r w:rsidR="00133060">
        <w:rPr>
          <w:rFonts w:ascii="Garamond" w:hAnsi="Garamond" w:cs="Arial"/>
          <w:b/>
        </w:rPr>
        <w:t>019</w:t>
      </w:r>
      <w:r w:rsidR="00A5408E">
        <w:rPr>
          <w:rFonts w:ascii="Garamond" w:hAnsi="Garamond" w:cs="Arial"/>
          <w:b/>
        </w:rPr>
        <w:t>/2013</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 xml:space="preserve">responde </w:t>
      </w:r>
      <w:r w:rsidRPr="00A26266">
        <w:rPr>
          <w:rFonts w:ascii="Garamond" w:eastAsia="Calibri" w:hAnsi="Garamond" w:cs="MyriadPro-Regular"/>
          <w:b/>
          <w:sz w:val="22"/>
          <w:szCs w:val="22"/>
          <w:u w:val="single"/>
        </w:rPr>
        <w:lastRenderedPageBreak/>
        <w:t>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w:t>
      </w:r>
      <w:r w:rsidRPr="00612A25">
        <w:rPr>
          <w:rFonts w:ascii="Garamond" w:hAnsi="Garamond" w:cs="Arial"/>
        </w:rPr>
        <w:lastRenderedPageBreak/>
        <w:t>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w:t>
      </w:r>
      <w:r>
        <w:rPr>
          <w:rFonts w:ascii="Garamond" w:hAnsi="Garamond" w:cs="Arial"/>
        </w:rPr>
        <w:lastRenderedPageBreak/>
        <w:t xml:space="preserve">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Para respaldar toda a jurisprudência já colacionada, destaco ainda a edição da Lei Anticorrupção n. 12.846, de 1º de agosto de 2013, que dispõe sobre a responsabilização administrativa e civil das pessoas jurídicas pela prática de atos contra a </w:t>
      </w:r>
      <w:r>
        <w:rPr>
          <w:rFonts w:ascii="Garamond" w:hAnsi="Garamond" w:cs="Arial"/>
        </w:rPr>
        <w:lastRenderedPageBreak/>
        <w:t>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1" w:name="art5iva"/>
      <w:bookmarkEnd w:id="1"/>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2" w:name="art1p"/>
      <w:bookmarkEnd w:id="2"/>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297DC1">
      <w:pPr>
        <w:pStyle w:val="texto1"/>
        <w:spacing w:before="0" w:beforeAutospacing="0" w:after="0" w:afterAutospacing="0" w:line="360" w:lineRule="auto"/>
        <w:ind w:left="1418"/>
        <w:jc w:val="both"/>
        <w:rPr>
          <w:rFonts w:ascii="Garamond" w:hAnsi="Garamond" w:cs="Arial"/>
          <w:color w:val="000000"/>
          <w:sz w:val="22"/>
          <w:szCs w:val="22"/>
        </w:rPr>
      </w:pPr>
    </w:p>
    <w:p w:rsidR="00EB7673" w:rsidRDefault="00EB7673"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sidR="009D23FD">
        <w:rPr>
          <w:rFonts w:ascii="Garamond" w:hAnsi="Garamond" w:cs="Arial"/>
        </w:rPr>
        <w:t>0</w:t>
      </w:r>
      <w:r w:rsidR="00133060">
        <w:rPr>
          <w:rFonts w:ascii="Garamond" w:hAnsi="Garamond" w:cs="Arial"/>
        </w:rPr>
        <w:t>19</w:t>
      </w:r>
      <w:r>
        <w:rPr>
          <w:rFonts w:ascii="Garamond" w:hAnsi="Garamond" w:cs="Arial"/>
        </w:rPr>
        <w:t>/2013 foi</w:t>
      </w:r>
      <w:r w:rsidRPr="00710243">
        <w:rPr>
          <w:rFonts w:ascii="Garamond" w:hAnsi="Garamond" w:cs="Arial"/>
        </w:rPr>
        <w:t xml:space="preserve"> homologado em </w:t>
      </w:r>
      <w:r w:rsidR="00133060">
        <w:rPr>
          <w:rFonts w:ascii="Garamond" w:hAnsi="Garamond" w:cs="Arial"/>
        </w:rPr>
        <w:t>10/05/2013</w:t>
      </w:r>
      <w:r w:rsidR="009D23FD">
        <w:rPr>
          <w:rFonts w:ascii="Garamond" w:hAnsi="Garamond" w:cs="Arial"/>
        </w:rPr>
        <w:t xml:space="preserve">, tendo o último pagamento à empresa vencedora sido realizado em </w:t>
      </w:r>
      <w:r w:rsidR="00133060">
        <w:rPr>
          <w:rFonts w:ascii="Garamond" w:hAnsi="Garamond" w:cs="Arial"/>
        </w:rPr>
        <w:t>1º/08/2013</w:t>
      </w:r>
      <w:r w:rsidRPr="00710243">
        <w:rPr>
          <w:rFonts w:ascii="Garamond" w:hAnsi="Garamond" w:cs="Arial"/>
        </w:rPr>
        <w:t xml:space="preserve">. </w:t>
      </w:r>
      <w:r w:rsidR="009D23FD">
        <w:rPr>
          <w:rFonts w:ascii="Garamond" w:hAnsi="Garamond" w:cs="Arial"/>
        </w:rPr>
        <w:t xml:space="preserve">Em razão disso, a </w:t>
      </w:r>
      <w:r w:rsidRPr="009D23FD">
        <w:rPr>
          <w:rFonts w:ascii="Garamond" w:hAnsi="Garamond" w:cs="Arial"/>
        </w:rPr>
        <w:t xml:space="preserve">pretensão punitiva do Tribunal de Contas de Minas Gerais </w:t>
      </w:r>
      <w:r w:rsidR="009D23FD">
        <w:rPr>
          <w:rFonts w:ascii="Garamond" w:hAnsi="Garamond" w:cs="Arial"/>
        </w:rPr>
        <w:t>encontra-se prescrita, não havendo aplicação de multa a nenhum dos responsáveis.</w:t>
      </w:r>
    </w:p>
    <w:p w:rsidR="00133060" w:rsidRDefault="00133060" w:rsidP="00133060">
      <w:pPr>
        <w:pStyle w:val="PargrafodaLista"/>
        <w:widowControl w:val="0"/>
        <w:spacing w:line="360" w:lineRule="auto"/>
        <w:ind w:left="1418"/>
        <w:jc w:val="both"/>
        <w:rPr>
          <w:rFonts w:ascii="Garamond" w:hAnsi="Garamond" w:cs="Arial"/>
        </w:rPr>
      </w:pPr>
    </w:p>
    <w:p w:rsidR="00297DC1"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Nos resta apenas então condenar os envolvidos no conluio ao ressarcimento do dano ao erário causado aos cofres do município de </w:t>
      </w:r>
      <w:r w:rsidR="00133060">
        <w:rPr>
          <w:rFonts w:ascii="Garamond" w:hAnsi="Garamond" w:cs="Arial"/>
        </w:rPr>
        <w:t>Inhapim</w:t>
      </w:r>
      <w:r>
        <w:rPr>
          <w:rFonts w:ascii="Garamond" w:hAnsi="Garamond" w:cs="Arial"/>
        </w:rPr>
        <w:t>, conforme se verá no tópico a seguir.</w:t>
      </w:r>
    </w:p>
    <w:p w:rsidR="009D23FD" w:rsidRDefault="009D23FD" w:rsidP="00FF71B2">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sidR="00AE0F8C">
        <w:rPr>
          <w:rFonts w:ascii="Garamond" w:hAnsi="Garamond" w:cs="Arial"/>
          <w:b/>
        </w:rPr>
        <w:t>do Pregão Presencial n. 019/2013</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o conluio entre as pessoas jurídicas vencedoras do </w:t>
      </w:r>
      <w:r w:rsidR="009E1489" w:rsidRPr="00D83AF0">
        <w:rPr>
          <w:rFonts w:ascii="Garamond" w:hAnsi="Garamond" w:cs="Arial"/>
        </w:rPr>
        <w:t xml:space="preserve">Pregão Presencial n. </w:t>
      </w:r>
      <w:r w:rsidR="00AE0F8C">
        <w:rPr>
          <w:rFonts w:ascii="Garamond" w:hAnsi="Garamond" w:cs="Arial"/>
        </w:rPr>
        <w:t>019</w:t>
      </w:r>
      <w:r>
        <w:rPr>
          <w:rFonts w:ascii="Garamond" w:hAnsi="Garamond" w:cs="Arial"/>
        </w:rPr>
        <w:t xml:space="preserve">/2013 e </w:t>
      </w:r>
      <w:r w:rsidR="00AE0F8C">
        <w:rPr>
          <w:rFonts w:ascii="Garamond" w:hAnsi="Garamond" w:cs="Arial"/>
        </w:rPr>
        <w:t>os gestores</w:t>
      </w:r>
      <w:r>
        <w:rPr>
          <w:rFonts w:ascii="Garamond" w:hAnsi="Garamond" w:cs="Arial"/>
        </w:rPr>
        <w:t xml:space="preserve"> responsáveis pelo procedimento licitatório de </w:t>
      </w:r>
      <w:r w:rsidR="00AE0F8C">
        <w:rPr>
          <w:rFonts w:ascii="Garamond" w:hAnsi="Garamond" w:cs="Arial"/>
        </w:rPr>
        <w:t>Inhapim</w:t>
      </w:r>
      <w:r>
        <w:rPr>
          <w:rFonts w:ascii="Garamond" w:hAnsi="Garamond" w:cs="Arial"/>
        </w:rPr>
        <w:t xml:space="preserve">,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F71B2" w:rsidRPr="00FF71B2" w:rsidRDefault="00FF71B2"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t xml:space="preserve">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w:t>
      </w:r>
      <w:r w:rsidRPr="00FF71B2">
        <w:rPr>
          <w:rFonts w:ascii="Garamond" w:hAnsi="Garamond" w:cs="Arial"/>
          <w:color w:val="000000"/>
          <w:sz w:val="22"/>
          <w:szCs w:val="22"/>
          <w:shd w:val="clear" w:color="auto" w:fill="FFFFFF"/>
        </w:rPr>
        <w:lastRenderedPageBreak/>
        <w:t>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3" w:name="art59p"/>
      <w:bookmarkEnd w:id="3"/>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FF71B2">
      <w:pPr>
        <w:widowControl w:val="0"/>
        <w:spacing w:line="360" w:lineRule="auto"/>
        <w:jc w:val="both"/>
        <w:rPr>
          <w:rFonts w:ascii="Garamond" w:hAnsi="Garamond" w:cs="Arial"/>
          <w:b/>
        </w:rPr>
      </w:pPr>
    </w:p>
    <w:p w:rsidR="00031ECC" w:rsidRPr="008B4068"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FF71B2">
      <w:pPr>
        <w:pStyle w:val="PargrafodaLista"/>
        <w:widowControl w:val="0"/>
        <w:spacing w:line="360" w:lineRule="auto"/>
        <w:ind w:left="1418"/>
        <w:jc w:val="both"/>
        <w:rPr>
          <w:rFonts w:ascii="Garamond" w:hAnsi="Garamond" w:cs="Arial"/>
          <w:b/>
        </w:rPr>
      </w:pPr>
    </w:p>
    <w:p w:rsidR="00031ECC" w:rsidRPr="00AE635C"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FF71B2">
      <w:pPr>
        <w:widowControl w:val="0"/>
        <w:spacing w:line="360" w:lineRule="auto"/>
        <w:jc w:val="both"/>
        <w:rPr>
          <w:rFonts w:ascii="Garamond" w:hAnsi="Garamond" w:cs="Arial"/>
          <w:b/>
        </w:rPr>
      </w:pPr>
    </w:p>
    <w:p w:rsidR="00031ECC" w:rsidRPr="00AA01EF"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FF71B2">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lastRenderedPageBreak/>
        <w:t>VIII - frustrar a licitude de processo licitatório ou dispensa-lo indevidamente</w:t>
      </w:r>
      <w:r w:rsidRPr="00FF71B2">
        <w:rPr>
          <w:rFonts w:ascii="Garamond" w:eastAsia="Calibri" w:hAnsi="Garamond" w:cs="SourceSansPro-Regular"/>
          <w:sz w:val="22"/>
          <w:szCs w:val="22"/>
        </w:rPr>
        <w:t>. (grifo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w:t>
      </w:r>
      <w:r w:rsidR="00625BCF">
        <w:rPr>
          <w:rFonts w:ascii="Garamond" w:hAnsi="Garamond" w:cs="Arial"/>
        </w:rPr>
        <w:t>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w:t>
      </w:r>
      <w:r w:rsidRPr="00A001AD">
        <w:rPr>
          <w:rFonts w:ascii="Garamond" w:hAnsi="Garamond"/>
          <w:sz w:val="22"/>
          <w:szCs w:val="22"/>
        </w:rPr>
        <w:lastRenderedPageBreak/>
        <w:t xml:space="preserve">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in re ipsa)</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dos lotes a cada uma 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lastRenderedPageBreak/>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297DC1">
        <w:rPr>
          <w:rFonts w:ascii="Garamond" w:hAnsi="Garamond" w:cs="Arial"/>
        </w:rPr>
        <w:t xml:space="preserve">municipal de </w:t>
      </w:r>
      <w:r w:rsidR="00AE0F8C">
        <w:rPr>
          <w:rFonts w:ascii="Garamond" w:hAnsi="Garamond" w:cs="Arial"/>
        </w:rPr>
        <w:t>Inhapim</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AE0F8C">
        <w:rPr>
          <w:rFonts w:ascii="Garamond" w:hAnsi="Garamond" w:cs="Arial"/>
        </w:rPr>
        <w:t>Inhapim</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w:t>
      </w:r>
      <w:r>
        <w:rPr>
          <w:rFonts w:ascii="Garamond" w:hAnsi="Garamond" w:cs="Arial"/>
        </w:rPr>
        <w:lastRenderedPageBreak/>
        <w:t xml:space="preserve">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A708D8"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AE0F8C">
        <w:rPr>
          <w:rFonts w:ascii="Garamond" w:hAnsi="Garamond" w:cs="Arial"/>
        </w:rPr>
        <w:t>Inhapim</w:t>
      </w:r>
      <w:r w:rsidRPr="00594C1D">
        <w:rPr>
          <w:rFonts w:ascii="Garamond" w:hAnsi="Garamond" w:cs="Arial"/>
        </w:rPr>
        <w:t>, as pessoas jurídicas vencedoras receberam não só pelos serviços prestados, mas também todo o lucro oriundo de seu trabalho.</w:t>
      </w:r>
    </w:p>
    <w:p w:rsidR="00A708D8" w:rsidRPr="00A708D8" w:rsidRDefault="00A708D8" w:rsidP="00A708D8">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lastRenderedPageBreak/>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A708D8">
        <w:rPr>
          <w:rFonts w:ascii="Garamond" w:hAnsi="Garamond"/>
          <w:spacing w:val="2"/>
          <w:sz w:val="22"/>
          <w:szCs w:val="22"/>
          <w:lang w:val="en-US"/>
        </w:rPr>
        <w:t>(</w:t>
      </w:r>
      <w:r w:rsidRPr="00A708D8">
        <w:rPr>
          <w:rFonts w:ascii="Garamond" w:hAnsi="Garamond"/>
          <w:bCs/>
          <w:spacing w:val="2"/>
          <w:sz w:val="22"/>
          <w:szCs w:val="22"/>
          <w:lang w:val="en-US"/>
        </w:rPr>
        <w:t>AgInt no REsp 1.705.432/SP</w:t>
      </w:r>
      <w:r w:rsidRPr="00A708D8">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014542">
        <w:rPr>
          <w:rFonts w:ascii="Garamond" w:hAnsi="Garamond" w:cs="Arial"/>
        </w:rPr>
        <w:t xml:space="preserve"> (VER ANEXO 11</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hospitalares)”, correspondente a um lucro presumido de 32%. Isto é, segundo a legislação tributária, referidos serviços geram um lucro presumido para a empresa de 32% de sua arrecadação.</w:t>
      </w:r>
    </w:p>
    <w:p w:rsidR="00B21309" w:rsidRPr="00B21309" w:rsidRDefault="00B21309" w:rsidP="00B21309">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625BCF" w:rsidRPr="00D83AF0">
        <w:rPr>
          <w:rFonts w:ascii="Garamond" w:hAnsi="Garamond" w:cs="Arial"/>
        </w:rPr>
        <w:t xml:space="preserve">Pregão Presencial n. </w:t>
      </w:r>
      <w:r w:rsidR="00AE0F8C">
        <w:rPr>
          <w:rFonts w:ascii="Garamond" w:hAnsi="Garamond" w:cs="Arial"/>
        </w:rPr>
        <w:t>019</w:t>
      </w:r>
      <w:r w:rsidR="00157A21">
        <w:rPr>
          <w:rFonts w:ascii="Garamond" w:hAnsi="Garamond" w:cs="Arial"/>
        </w:rPr>
        <w:t>/2013</w:t>
      </w:r>
      <w:r w:rsidRPr="00061350">
        <w:rPr>
          <w:rFonts w:ascii="Garamond" w:hAnsi="Garamond" w:cs="Arial"/>
        </w:rPr>
        <w:t xml:space="preserve">, promovido pelo município de </w:t>
      </w:r>
      <w:r w:rsidR="00AE0F8C">
        <w:rPr>
          <w:rFonts w:ascii="Garamond" w:hAnsi="Garamond" w:cs="Arial"/>
        </w:rPr>
        <w:t>Inhapim</w:t>
      </w:r>
      <w:r w:rsidRPr="00061350">
        <w:rPr>
          <w:rFonts w:ascii="Garamond" w:hAnsi="Garamond" w:cs="Arial"/>
        </w:rPr>
        <w:t xml:space="preserve">, corresponderia </w:t>
      </w:r>
      <w:r w:rsidRPr="00061350">
        <w:rPr>
          <w:rFonts w:ascii="Garamond" w:hAnsi="Garamond" w:cs="Arial"/>
        </w:rPr>
        <w:lastRenderedPageBreak/>
        <w:t>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AE0F8C">
        <w:rPr>
          <w:rFonts w:ascii="Garamond" w:hAnsi="Garamond" w:cs="Arial"/>
        </w:rPr>
        <w:t>Inhapim</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segundo dados</w:t>
      </w:r>
      <w:r w:rsidR="00014542">
        <w:rPr>
          <w:rFonts w:ascii="Garamond" w:hAnsi="Garamond" w:cs="Arial"/>
        </w:rPr>
        <w:t xml:space="preserve"> dos documentos encaminhados pela Prefeitura Municipal e</w:t>
      </w:r>
      <w:r w:rsidRPr="00CE47C6">
        <w:rPr>
          <w:rFonts w:ascii="Garamond" w:hAnsi="Garamond" w:cs="Arial"/>
        </w:rPr>
        <w:t xml:space="preserve"> do SICOM, sistema do Tribunal de Contas de Minas Gerais (</w:t>
      </w:r>
      <w:r w:rsidR="00014542">
        <w:rPr>
          <w:rFonts w:ascii="Garamond" w:hAnsi="Garamond" w:cs="Arial"/>
        </w:rPr>
        <w:t>VER ANEXO 12</w:t>
      </w:r>
      <w:r w:rsidRPr="00CE47C6">
        <w:rPr>
          <w:rFonts w:ascii="Garamond" w:hAnsi="Garamond" w:cs="Arial"/>
        </w:rPr>
        <w:t>), calculando-se já o dano relativo ao lucro presumido de 32%:</w:t>
      </w:r>
    </w:p>
    <w:p w:rsidR="00157A21" w:rsidRPr="00157A21" w:rsidRDefault="00157A21" w:rsidP="00157A21">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825"/>
        <w:gridCol w:w="1984"/>
        <w:gridCol w:w="1681"/>
        <w:gridCol w:w="1575"/>
      </w:tblGrid>
      <w:tr w:rsidR="00061350" w:rsidRPr="00157A21" w:rsidTr="00014542">
        <w:trPr>
          <w:jc w:val="center"/>
        </w:trPr>
        <w:tc>
          <w:tcPr>
            <w:tcW w:w="382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Contratada</w:t>
            </w:r>
          </w:p>
        </w:tc>
        <w:tc>
          <w:tcPr>
            <w:tcW w:w="1984"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Pregão Presencial</w:t>
            </w:r>
          </w:p>
        </w:tc>
        <w:tc>
          <w:tcPr>
            <w:tcW w:w="168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23511C">
            <w:pPr>
              <w:widowControl w:val="0"/>
              <w:jc w:val="center"/>
              <w:rPr>
                <w:rFonts w:ascii="Garamond" w:hAnsi="Garamond" w:cs="Arial"/>
                <w:b/>
                <w:sz w:val="22"/>
                <w:szCs w:val="22"/>
              </w:rPr>
            </w:pPr>
            <w:r w:rsidRPr="00157A21">
              <w:rPr>
                <w:rFonts w:ascii="Garamond" w:hAnsi="Garamond" w:cs="Arial"/>
                <w:b/>
                <w:sz w:val="22"/>
                <w:szCs w:val="22"/>
              </w:rPr>
              <w:t xml:space="preserve">Valor total </w:t>
            </w:r>
            <w:r w:rsidR="0023511C" w:rsidRPr="00157A21">
              <w:rPr>
                <w:rFonts w:ascii="Garamond" w:hAnsi="Garamond" w:cs="Arial"/>
                <w:b/>
                <w:sz w:val="22"/>
                <w:szCs w:val="22"/>
              </w:rPr>
              <w:t>pago</w:t>
            </w:r>
            <w:r w:rsidRPr="00157A21">
              <w:rPr>
                <w:rFonts w:ascii="Garamond" w:hAnsi="Garamond" w:cs="Arial"/>
                <w:b/>
                <w:sz w:val="22"/>
                <w:szCs w:val="22"/>
              </w:rPr>
              <w:t xml:space="preserve"> </w:t>
            </w:r>
          </w:p>
        </w:tc>
        <w:tc>
          <w:tcPr>
            <w:tcW w:w="0" w:type="auto"/>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625BCF" w:rsidRPr="00157A21" w:rsidTr="00014542">
        <w:trPr>
          <w:trHeight w:val="177"/>
          <w:jc w:val="center"/>
        </w:trPr>
        <w:tc>
          <w:tcPr>
            <w:tcW w:w="3825" w:type="dxa"/>
            <w:tcBorders>
              <w:top w:val="single" w:sz="2" w:space="0" w:color="auto"/>
              <w:left w:val="single" w:sz="2" w:space="0" w:color="auto"/>
              <w:bottom w:val="single" w:sz="2" w:space="0" w:color="auto"/>
              <w:right w:val="nil"/>
            </w:tcBorders>
            <w:vAlign w:val="center"/>
          </w:tcPr>
          <w:p w:rsidR="00625BCF" w:rsidRPr="00157A21" w:rsidRDefault="00157A21" w:rsidP="00061350">
            <w:pPr>
              <w:widowControl w:val="0"/>
              <w:jc w:val="center"/>
              <w:rPr>
                <w:rFonts w:ascii="Garamond" w:hAnsi="Garamond" w:cs="Arial"/>
                <w:sz w:val="22"/>
                <w:szCs w:val="22"/>
              </w:rPr>
            </w:pPr>
            <w:r>
              <w:rPr>
                <w:rFonts w:ascii="Garamond" w:hAnsi="Garamond" w:cs="Arial"/>
                <w:sz w:val="22"/>
                <w:szCs w:val="22"/>
              </w:rPr>
              <w:t>Valmir Faria da Silva – ME</w:t>
            </w:r>
          </w:p>
        </w:tc>
        <w:tc>
          <w:tcPr>
            <w:tcW w:w="1984" w:type="dxa"/>
            <w:tcBorders>
              <w:top w:val="single" w:sz="2" w:space="0" w:color="auto"/>
              <w:left w:val="nil"/>
              <w:bottom w:val="single" w:sz="2" w:space="0" w:color="auto"/>
              <w:right w:val="nil"/>
            </w:tcBorders>
            <w:vAlign w:val="center"/>
          </w:tcPr>
          <w:p w:rsidR="00625BCF" w:rsidRPr="00157A21" w:rsidRDefault="00AE0F8C" w:rsidP="00061350">
            <w:pPr>
              <w:widowControl w:val="0"/>
              <w:jc w:val="center"/>
              <w:rPr>
                <w:rFonts w:ascii="Garamond" w:hAnsi="Garamond" w:cs="Arial"/>
                <w:sz w:val="22"/>
                <w:szCs w:val="22"/>
              </w:rPr>
            </w:pPr>
            <w:r>
              <w:rPr>
                <w:rFonts w:ascii="Garamond" w:hAnsi="Garamond" w:cs="Arial"/>
                <w:sz w:val="22"/>
                <w:szCs w:val="22"/>
              </w:rPr>
              <w:t>19</w:t>
            </w:r>
            <w:r w:rsidR="00157A21">
              <w:rPr>
                <w:rFonts w:ascii="Garamond" w:hAnsi="Garamond" w:cs="Arial"/>
                <w:sz w:val="22"/>
                <w:szCs w:val="22"/>
              </w:rPr>
              <w:t>/2013</w:t>
            </w:r>
          </w:p>
        </w:tc>
        <w:tc>
          <w:tcPr>
            <w:tcW w:w="1681" w:type="dxa"/>
            <w:tcBorders>
              <w:top w:val="single" w:sz="2" w:space="0" w:color="auto"/>
              <w:left w:val="nil"/>
              <w:bottom w:val="single" w:sz="2" w:space="0" w:color="auto"/>
              <w:right w:val="nil"/>
            </w:tcBorders>
            <w:vAlign w:val="center"/>
          </w:tcPr>
          <w:p w:rsidR="00625BCF" w:rsidRPr="00157A21" w:rsidRDefault="00157A21" w:rsidP="00AE0F8C">
            <w:pPr>
              <w:widowControl w:val="0"/>
              <w:jc w:val="center"/>
              <w:rPr>
                <w:rFonts w:ascii="Garamond" w:hAnsi="Garamond" w:cs="Arial"/>
                <w:sz w:val="22"/>
                <w:szCs w:val="22"/>
              </w:rPr>
            </w:pPr>
            <w:r>
              <w:rPr>
                <w:rFonts w:ascii="Garamond" w:hAnsi="Garamond" w:cs="Arial"/>
                <w:sz w:val="22"/>
                <w:szCs w:val="22"/>
              </w:rPr>
              <w:t xml:space="preserve">R$ </w:t>
            </w:r>
            <w:r w:rsidR="00AE0F8C">
              <w:rPr>
                <w:rFonts w:ascii="Garamond" w:hAnsi="Garamond" w:cs="Arial"/>
                <w:sz w:val="22"/>
                <w:szCs w:val="22"/>
              </w:rPr>
              <w:t>28.408,85</w:t>
            </w:r>
          </w:p>
        </w:tc>
        <w:tc>
          <w:tcPr>
            <w:tcW w:w="0" w:type="auto"/>
            <w:tcBorders>
              <w:top w:val="single" w:sz="2" w:space="0" w:color="auto"/>
              <w:left w:val="nil"/>
              <w:bottom w:val="single" w:sz="2" w:space="0" w:color="auto"/>
              <w:right w:val="single" w:sz="2" w:space="0" w:color="auto"/>
            </w:tcBorders>
            <w:shd w:val="clear" w:color="auto" w:fill="BFBFBF" w:themeFill="background1" w:themeFillShade="BF"/>
            <w:vAlign w:val="center"/>
          </w:tcPr>
          <w:p w:rsidR="00625BCF" w:rsidRPr="00014542" w:rsidRDefault="00157A21" w:rsidP="00AE0F8C">
            <w:pPr>
              <w:widowControl w:val="0"/>
              <w:jc w:val="center"/>
              <w:rPr>
                <w:rFonts w:ascii="Garamond" w:hAnsi="Garamond" w:cs="Arial"/>
                <w:b/>
                <w:sz w:val="22"/>
                <w:szCs w:val="22"/>
              </w:rPr>
            </w:pPr>
            <w:r w:rsidRPr="00014542">
              <w:rPr>
                <w:rFonts w:ascii="Garamond" w:hAnsi="Garamond" w:cs="Arial"/>
                <w:b/>
                <w:sz w:val="22"/>
                <w:szCs w:val="22"/>
              </w:rPr>
              <w:t xml:space="preserve">R$ </w:t>
            </w:r>
            <w:r w:rsidR="00AE0F8C" w:rsidRPr="00014542">
              <w:rPr>
                <w:rFonts w:ascii="Garamond" w:hAnsi="Garamond" w:cs="Arial"/>
                <w:b/>
                <w:sz w:val="22"/>
                <w:szCs w:val="22"/>
              </w:rPr>
              <w:t>9.090,83</w:t>
            </w:r>
          </w:p>
        </w:tc>
      </w:tr>
      <w:tr w:rsidR="00B2486C" w:rsidRPr="00157A21" w:rsidTr="00157A21">
        <w:trPr>
          <w:jc w:val="center"/>
        </w:trPr>
        <w:tc>
          <w:tcPr>
            <w:tcW w:w="5809"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B2486C" w:rsidP="00061350">
            <w:pPr>
              <w:widowControl w:val="0"/>
              <w:jc w:val="center"/>
              <w:rPr>
                <w:rFonts w:ascii="Garamond" w:hAnsi="Garamond" w:cs="Arial"/>
                <w:b/>
                <w:sz w:val="22"/>
                <w:szCs w:val="22"/>
              </w:rPr>
            </w:pPr>
            <w:r w:rsidRPr="00157A21">
              <w:rPr>
                <w:rFonts w:ascii="Garamond" w:hAnsi="Garamond" w:cs="Arial"/>
                <w:b/>
                <w:sz w:val="22"/>
                <w:szCs w:val="22"/>
              </w:rPr>
              <w:t>TOTAL</w:t>
            </w:r>
          </w:p>
        </w:tc>
        <w:tc>
          <w:tcPr>
            <w:tcW w:w="168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B2486C" w:rsidP="00AE0F8C">
            <w:pPr>
              <w:widowControl w:val="0"/>
              <w:jc w:val="center"/>
              <w:rPr>
                <w:rFonts w:ascii="Garamond" w:hAnsi="Garamond" w:cs="Arial"/>
                <w:b/>
                <w:sz w:val="22"/>
                <w:szCs w:val="22"/>
              </w:rPr>
            </w:pPr>
            <w:r w:rsidRPr="00157A21">
              <w:rPr>
                <w:rFonts w:ascii="Garamond" w:hAnsi="Garamond" w:cs="Arial"/>
                <w:b/>
                <w:sz w:val="22"/>
                <w:szCs w:val="22"/>
              </w:rPr>
              <w:t xml:space="preserve">R$ </w:t>
            </w:r>
            <w:r w:rsidR="00AE0F8C">
              <w:rPr>
                <w:rFonts w:ascii="Garamond" w:hAnsi="Garamond" w:cs="Arial"/>
                <w:b/>
                <w:sz w:val="22"/>
                <w:szCs w:val="22"/>
              </w:rPr>
              <w:t>28.408,85</w:t>
            </w:r>
          </w:p>
        </w:tc>
        <w:tc>
          <w:tcPr>
            <w:tcW w:w="0" w:type="auto"/>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157A21" w:rsidP="00AE0F8C">
            <w:pPr>
              <w:widowControl w:val="0"/>
              <w:jc w:val="center"/>
              <w:rPr>
                <w:rFonts w:ascii="Garamond" w:hAnsi="Garamond" w:cs="Arial"/>
                <w:b/>
                <w:sz w:val="22"/>
                <w:szCs w:val="22"/>
              </w:rPr>
            </w:pPr>
            <w:r>
              <w:rPr>
                <w:rFonts w:ascii="Garamond" w:hAnsi="Garamond" w:cs="Arial"/>
                <w:b/>
                <w:sz w:val="22"/>
                <w:szCs w:val="22"/>
              </w:rPr>
              <w:t xml:space="preserve">R$ </w:t>
            </w:r>
            <w:r w:rsidR="00AE0F8C">
              <w:rPr>
                <w:rFonts w:ascii="Garamond" w:hAnsi="Garamond" w:cs="Arial"/>
                <w:b/>
                <w:sz w:val="22"/>
                <w:szCs w:val="22"/>
              </w:rPr>
              <w:t>9.090,83</w:t>
            </w:r>
          </w:p>
        </w:tc>
      </w:tr>
    </w:tbl>
    <w:p w:rsidR="00061350" w:rsidRPr="00061350" w:rsidRDefault="00061350" w:rsidP="00B21309">
      <w:pPr>
        <w:widowControl w:val="0"/>
        <w:spacing w:line="360" w:lineRule="auto"/>
        <w:jc w:val="both"/>
        <w:rPr>
          <w:rFonts w:ascii="Garamond" w:hAnsi="Garamond" w:cs="Arial"/>
        </w:rPr>
      </w:pPr>
    </w:p>
    <w:p w:rsidR="00AE0F8C" w:rsidRPr="00A708D8" w:rsidRDefault="00AE0F8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Destaco que, no SICOM, não foram localizados pagamentos realizados pelo município de Inhapim às empresas Ângela Mayara Ribeiro Serra – ME e João Mendes Soares – ME, decorrentes do Pregão Presencial n. 019/2013.</w:t>
      </w:r>
    </w:p>
    <w:p w:rsidR="00A708D8" w:rsidRPr="00AE0F8C" w:rsidRDefault="00A708D8" w:rsidP="00A708D8">
      <w:pPr>
        <w:pStyle w:val="PargrafodaLista"/>
        <w:widowControl w:val="0"/>
        <w:spacing w:line="360" w:lineRule="auto"/>
        <w:ind w:left="1418"/>
        <w:jc w:val="both"/>
        <w:rPr>
          <w:rFonts w:ascii="Garamond" w:hAnsi="Garamond" w:cs="Arial"/>
          <w:b/>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157A21">
        <w:rPr>
          <w:rFonts w:ascii="Garamond" w:hAnsi="Garamond" w:cs="Arial"/>
        </w:rPr>
        <w:t>, em solidariedade com as gestoras púb</w:t>
      </w:r>
      <w:r w:rsidR="00B21309">
        <w:rPr>
          <w:rFonts w:ascii="Garamond" w:hAnsi="Garamond" w:cs="Arial"/>
        </w:rPr>
        <w:t>licas responsáveis pelo Pregão P</w:t>
      </w:r>
      <w:r w:rsidR="00AE0F8C">
        <w:rPr>
          <w:rFonts w:ascii="Garamond" w:hAnsi="Garamond" w:cs="Arial"/>
        </w:rPr>
        <w:t>resencial n. 019</w:t>
      </w:r>
      <w:r w:rsidR="00157A21">
        <w:rPr>
          <w:rFonts w:ascii="Garamond" w:hAnsi="Garamond" w:cs="Arial"/>
        </w:rPr>
        <w:t>/2013,</w:t>
      </w:r>
      <w:r w:rsidRPr="00B07A3E">
        <w:rPr>
          <w:rFonts w:ascii="Garamond" w:hAnsi="Garamond" w:cs="Arial"/>
        </w:rPr>
        <w:t xml:space="preserve"> devem ser responsabilizadas pelo prejuízo ao erário causado aos cofres do município de </w:t>
      </w:r>
      <w:r w:rsidR="00AE0F8C">
        <w:rPr>
          <w:rFonts w:ascii="Garamond" w:hAnsi="Garamond" w:cs="Arial"/>
        </w:rPr>
        <w:t>Inhapim</w:t>
      </w:r>
      <w:r w:rsidR="00157A21">
        <w:rPr>
          <w:rFonts w:ascii="Garamond" w:hAnsi="Garamond" w:cs="Arial"/>
        </w:rPr>
        <w:t>.</w:t>
      </w:r>
    </w:p>
    <w:p w:rsidR="00B21309" w:rsidRDefault="00B21309" w:rsidP="00B21309">
      <w:pPr>
        <w:pStyle w:val="PargrafodaLista"/>
        <w:widowControl w:val="0"/>
        <w:spacing w:line="360" w:lineRule="auto"/>
        <w:ind w:left="1418"/>
        <w:jc w:val="both"/>
        <w:rPr>
          <w:rFonts w:ascii="Garamond" w:hAnsi="Garamond" w:cs="Arial"/>
          <w:b/>
        </w:rPr>
      </w:pPr>
    </w:p>
    <w:p w:rsidR="00A708D8" w:rsidRDefault="00A708D8" w:rsidP="00B21309">
      <w:pPr>
        <w:pStyle w:val="PargrafodaLista"/>
        <w:widowControl w:val="0"/>
        <w:spacing w:line="360" w:lineRule="auto"/>
        <w:ind w:left="1418"/>
        <w:jc w:val="both"/>
        <w:rPr>
          <w:rFonts w:ascii="Garamond" w:hAnsi="Garamond" w:cs="Arial"/>
          <w:b/>
        </w:rPr>
      </w:pPr>
    </w:p>
    <w:p w:rsidR="00A708D8" w:rsidRDefault="00A708D8" w:rsidP="00B21309">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AE0F8C">
      <w:pPr>
        <w:pStyle w:val="PargrafodaLista"/>
        <w:widowControl w:val="0"/>
        <w:numPr>
          <w:ilvl w:val="0"/>
          <w:numId w:val="4"/>
        </w:numPr>
        <w:spacing w:line="360" w:lineRule="auto"/>
        <w:ind w:left="1418" w:firstLine="0"/>
        <w:contextualSpacing w:val="0"/>
        <w:jc w:val="both"/>
        <w:rPr>
          <w:rFonts w:ascii="Garamond" w:hAnsi="Garamond" w:cs="Arial"/>
        </w:rPr>
      </w:pPr>
      <w:r w:rsidRPr="000F1BEB">
        <w:rPr>
          <w:rFonts w:ascii="Garamond" w:hAnsi="Garamond" w:cs="Arial"/>
        </w:rPr>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AE0F8C">
        <w:rPr>
          <w:rFonts w:ascii="Garamond" w:hAnsi="Garamond" w:cs="Arial"/>
        </w:rPr>
        <w:t>ao Pregão Presencial n. 019</w:t>
      </w:r>
      <w:r w:rsidR="00A5408E">
        <w:rPr>
          <w:rFonts w:ascii="Garamond" w:hAnsi="Garamond" w:cs="Arial"/>
        </w:rPr>
        <w:t xml:space="preserve">/2013, promovido pelo município de </w:t>
      </w:r>
      <w:r w:rsidR="00AE0F8C">
        <w:rPr>
          <w:rFonts w:ascii="Garamond" w:hAnsi="Garamond" w:cs="Arial"/>
        </w:rPr>
        <w:t>Inhapim</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vencedoras e a administração pública 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pessoas jurídicas vencedoras </w:t>
      </w:r>
      <w:r w:rsidR="00A5408E">
        <w:rPr>
          <w:rFonts w:ascii="Garamond" w:hAnsi="Garamond" w:cs="Arial"/>
        </w:rPr>
        <w:t>no Pre</w:t>
      </w:r>
      <w:r w:rsidR="00AE0F8C">
        <w:rPr>
          <w:rFonts w:ascii="Garamond" w:hAnsi="Garamond" w:cs="Arial"/>
        </w:rPr>
        <w:t>gão Presencial n. 019</w:t>
      </w:r>
      <w:r w:rsidR="00A5408E">
        <w:rPr>
          <w:rFonts w:ascii="Garamond" w:hAnsi="Garamond" w:cs="Arial"/>
        </w:rPr>
        <w:t>/2013</w:t>
      </w:r>
      <w:r w:rsidR="00061350" w:rsidRPr="00670C27">
        <w:rPr>
          <w:rFonts w:ascii="Garamond" w:hAnsi="Garamond" w:cs="Arial"/>
        </w:rPr>
        <w:t xml:space="preserve"> – Jurisprudência do TCU e do TCEMG</w:t>
      </w: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A.2) </w:t>
      </w:r>
      <w:r w:rsidRPr="00C751C1">
        <w:rPr>
          <w:rFonts w:ascii="Garamond" w:hAnsi="Garamond" w:cs="Arial"/>
        </w:rPr>
        <w:t>Dano presumido (</w:t>
      </w:r>
      <w:r w:rsidRPr="00C751C1">
        <w:rPr>
          <w:rFonts w:ascii="Garamond" w:hAnsi="Garamond" w:cs="Arial"/>
          <w:i/>
        </w:rPr>
        <w:t>in re ipsa</w:t>
      </w:r>
      <w:r w:rsidR="00B07A3E">
        <w:rPr>
          <w:rFonts w:ascii="Garamond" w:hAnsi="Garamond" w:cs="Arial"/>
        </w:rPr>
        <w:t xml:space="preserve">) decorrente da frustração </w:t>
      </w:r>
      <w:r w:rsidR="00AE0F8C">
        <w:rPr>
          <w:rFonts w:ascii="Garamond" w:hAnsi="Garamond" w:cs="Arial"/>
        </w:rPr>
        <w:t>do Pregão Presencial n. 019</w:t>
      </w:r>
      <w:r w:rsidR="00A5408E">
        <w:rPr>
          <w:rFonts w:ascii="Garamond" w:hAnsi="Garamond" w:cs="Arial"/>
        </w:rPr>
        <w:t>/2013</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A5408E" w:rsidRDefault="00A5408E" w:rsidP="001B684C">
      <w:pPr>
        <w:widowControl w:val="0"/>
        <w:spacing w:line="360" w:lineRule="auto"/>
        <w:ind w:left="1418"/>
        <w:jc w:val="both"/>
        <w:rPr>
          <w:rFonts w:ascii="Garamond" w:hAnsi="Garamond" w:cs="Arial"/>
        </w:rPr>
      </w:pPr>
    </w:p>
    <w:p w:rsidR="00AE0F8C" w:rsidRPr="00AE0F8C" w:rsidRDefault="00AE0F8C" w:rsidP="00AE0F8C">
      <w:pPr>
        <w:pStyle w:val="PargrafodaLista"/>
        <w:widowControl w:val="0"/>
        <w:numPr>
          <w:ilvl w:val="2"/>
          <w:numId w:val="6"/>
        </w:numPr>
        <w:spacing w:line="360" w:lineRule="auto"/>
        <w:ind w:left="1701" w:hanging="283"/>
        <w:jc w:val="both"/>
        <w:rPr>
          <w:rFonts w:ascii="Garamond" w:hAnsi="Garamond" w:cs="Arial"/>
        </w:rPr>
      </w:pPr>
      <w:r w:rsidRPr="00AE0F8C">
        <w:rPr>
          <w:rFonts w:ascii="Garamond" w:hAnsi="Garamond" w:cs="Arial"/>
          <w:u w:val="single"/>
        </w:rPr>
        <w:t>HAMILTON CHAGAS FILHO,</w:t>
      </w:r>
      <w:r w:rsidRPr="00AE0F8C">
        <w:rPr>
          <w:rFonts w:ascii="Garamond" w:hAnsi="Garamond" w:cs="Arial"/>
        </w:rPr>
        <w:t xml:space="preserve"> na qualidade de ex-Prefeito Municipal de Inhapim, nos exercícios de 2013 e 2014</w:t>
      </w:r>
      <w:r>
        <w:rPr>
          <w:rFonts w:ascii="Garamond" w:hAnsi="Garamond" w:cs="Arial"/>
        </w:rPr>
        <w:t>;</w:t>
      </w:r>
    </w:p>
    <w:p w:rsidR="00AE0F8C" w:rsidRPr="00AE0F8C" w:rsidRDefault="00AE0F8C" w:rsidP="00AE0F8C">
      <w:pPr>
        <w:pStyle w:val="PargrafodaLista"/>
        <w:widowControl w:val="0"/>
        <w:numPr>
          <w:ilvl w:val="2"/>
          <w:numId w:val="6"/>
        </w:numPr>
        <w:spacing w:line="360" w:lineRule="auto"/>
        <w:ind w:left="1701" w:hanging="283"/>
        <w:jc w:val="both"/>
        <w:rPr>
          <w:rFonts w:ascii="Garamond" w:hAnsi="Garamond" w:cs="Arial"/>
        </w:rPr>
      </w:pPr>
      <w:r w:rsidRPr="00AE0F8C">
        <w:rPr>
          <w:rFonts w:ascii="Garamond" w:hAnsi="Garamond" w:cs="Arial"/>
          <w:u w:val="single"/>
        </w:rPr>
        <w:t>NILDA GOMES RIBEIRO VIANA,</w:t>
      </w:r>
      <w:r w:rsidRPr="00AE0F8C">
        <w:rPr>
          <w:rFonts w:ascii="Garamond" w:hAnsi="Garamond" w:cs="Arial"/>
        </w:rPr>
        <w:t xml:space="preserve"> na qualidade de ex-Secretária Municipal de Educação de Inhapim, nos exercícios de 2013 e 2014</w:t>
      </w:r>
      <w:r>
        <w:rPr>
          <w:rFonts w:ascii="Garamond" w:hAnsi="Garamond" w:cs="Arial"/>
        </w:rPr>
        <w:t>;</w:t>
      </w:r>
    </w:p>
    <w:p w:rsidR="001B684C" w:rsidRDefault="00AE0F8C" w:rsidP="00AE0F8C">
      <w:pPr>
        <w:pStyle w:val="PargrafodaLista"/>
        <w:widowControl w:val="0"/>
        <w:numPr>
          <w:ilvl w:val="0"/>
          <w:numId w:val="6"/>
        </w:numPr>
        <w:spacing w:line="360" w:lineRule="auto"/>
        <w:ind w:left="1701" w:hanging="283"/>
        <w:jc w:val="both"/>
        <w:rPr>
          <w:rFonts w:ascii="Garamond" w:hAnsi="Garamond" w:cs="Arial"/>
        </w:rPr>
      </w:pPr>
      <w:r w:rsidRPr="00AE0F8C">
        <w:rPr>
          <w:rFonts w:ascii="Garamond" w:hAnsi="Garamond" w:cs="Arial"/>
          <w:u w:val="single"/>
        </w:rPr>
        <w:t>VALMIR FARIA DA SILA – ME,</w:t>
      </w:r>
      <w:r w:rsidRPr="00AE0F8C">
        <w:rPr>
          <w:rFonts w:ascii="Garamond" w:hAnsi="Garamond" w:cs="Arial"/>
        </w:rPr>
        <w:t xml:space="preserve"> na qualidade de vencedor do Procedimento Licitatório n. 049/2013 – Pregão Presencial n. 019/2013, promovido pelo município de Inhapim</w:t>
      </w:r>
      <w:r>
        <w:rPr>
          <w:rFonts w:ascii="Garamond" w:hAnsi="Garamond" w:cs="Arial"/>
        </w:rPr>
        <w:t>;</w:t>
      </w:r>
    </w:p>
    <w:p w:rsidR="00B21309" w:rsidRPr="00A5408E" w:rsidRDefault="00B21309" w:rsidP="00B21309">
      <w:pPr>
        <w:pStyle w:val="PargrafodaLista"/>
        <w:widowControl w:val="0"/>
        <w:spacing w:line="360" w:lineRule="auto"/>
        <w:ind w:left="1701"/>
        <w:jc w:val="both"/>
        <w:rPr>
          <w:rFonts w:ascii="Garamond" w:hAnsi="Garamond" w:cs="Arial"/>
        </w:rPr>
      </w:pPr>
    </w:p>
    <w:p w:rsidR="001B684C" w:rsidRPr="000C5959" w:rsidRDefault="001B684C" w:rsidP="00AE0F8C">
      <w:pPr>
        <w:pStyle w:val="PargrafodaLista"/>
        <w:widowControl w:val="0"/>
        <w:numPr>
          <w:ilvl w:val="0"/>
          <w:numId w:val="4"/>
        </w:numPr>
        <w:spacing w:line="360" w:lineRule="auto"/>
        <w:ind w:left="1418" w:firstLine="0"/>
        <w:contextualSpacing w:val="0"/>
        <w:jc w:val="both"/>
        <w:rPr>
          <w:rFonts w:ascii="Garamond" w:hAnsi="Garamond" w:cs="Arial"/>
        </w:rPr>
      </w:pPr>
      <w:r w:rsidRPr="000C5959">
        <w:rPr>
          <w:rFonts w:ascii="Garamond" w:hAnsi="Garamond" w:cs="Arial"/>
          <w:u w:val="single"/>
        </w:rPr>
        <w:lastRenderedPageBreak/>
        <w:t>NO MÉRITO</w:t>
      </w:r>
      <w:r w:rsidR="00FA528D">
        <w:rPr>
          <w:rFonts w:ascii="Garamond" w:hAnsi="Garamond" w:cs="Arial"/>
          <w:u w:val="single"/>
        </w:rPr>
        <w:t>,</w:t>
      </w:r>
      <w:r w:rsidR="000C5959">
        <w:rPr>
          <w:rFonts w:ascii="Garamond" w:hAnsi="Garamond" w:cs="Arial"/>
        </w:rPr>
        <w:t xml:space="preserve"> </w:t>
      </w:r>
      <w:r w:rsidR="00B21309">
        <w:rPr>
          <w:rFonts w:ascii="Garamond" w:hAnsi="Garamond" w:cs="Arial"/>
        </w:rPr>
        <w:t>seja</w:t>
      </w:r>
      <w:r w:rsidRPr="000C5959">
        <w:rPr>
          <w:rFonts w:ascii="Garamond" w:hAnsi="Garamond" w:cs="Arial"/>
        </w:rPr>
        <w:t xml:space="preserve"> </w:t>
      </w:r>
      <w:r w:rsidR="00B21309">
        <w:rPr>
          <w:rFonts w:ascii="Garamond" w:hAnsi="Garamond" w:cs="Arial"/>
          <w:u w:val="single"/>
        </w:rPr>
        <w:t>RECONHECIDA A ILEGALI</w:t>
      </w:r>
      <w:r w:rsidR="00AE0F8C">
        <w:rPr>
          <w:rFonts w:ascii="Garamond" w:hAnsi="Garamond" w:cs="Arial"/>
          <w:u w:val="single"/>
        </w:rPr>
        <w:t>DADE DO PREGÃO PRESENCIAL N. 019</w:t>
      </w:r>
      <w:r w:rsidR="00B21309">
        <w:rPr>
          <w:rFonts w:ascii="Garamond" w:hAnsi="Garamond" w:cs="Arial"/>
          <w:u w:val="single"/>
        </w:rPr>
        <w:t>/2013,</w:t>
      </w:r>
      <w:r w:rsidR="00B21309">
        <w:rPr>
          <w:rFonts w:ascii="Garamond" w:hAnsi="Garamond" w:cs="Arial"/>
        </w:rPr>
        <w:t xml:space="preserve"> promovido pelo município de </w:t>
      </w:r>
      <w:r w:rsidR="00AE0F8C">
        <w:rPr>
          <w:rFonts w:ascii="Garamond" w:hAnsi="Garamond" w:cs="Arial"/>
        </w:rPr>
        <w:t>Inhapim</w:t>
      </w:r>
      <w:r w:rsidR="00B21309">
        <w:rPr>
          <w:rFonts w:ascii="Garamond" w:hAnsi="Garamond" w:cs="Arial"/>
        </w:rPr>
        <w:t xml:space="preserve">, </w:t>
      </w:r>
      <w:r w:rsidR="000C5959" w:rsidRPr="000C5959">
        <w:rPr>
          <w:rFonts w:ascii="Garamond" w:hAnsi="Garamond" w:cs="Arial"/>
        </w:rPr>
        <w:t xml:space="preserve">e </w:t>
      </w:r>
      <w:r w:rsidR="00AE0F8C">
        <w:rPr>
          <w:rFonts w:ascii="Garamond" w:hAnsi="Garamond" w:cs="Arial"/>
          <w:u w:val="single"/>
        </w:rPr>
        <w:t>CONDENADAS A PESSOA JURÍDICA EM SOLIDARIDADE COM O</w:t>
      </w:r>
      <w:r w:rsidR="000C5959" w:rsidRPr="000C5959">
        <w:rPr>
          <w:rFonts w:ascii="Garamond" w:hAnsi="Garamond" w:cs="Arial"/>
          <w:u w:val="single"/>
        </w:rPr>
        <w:t>S GESTO</w:t>
      </w:r>
      <w:r w:rsidR="00AE0F8C">
        <w:rPr>
          <w:rFonts w:ascii="Garamond" w:hAnsi="Garamond" w:cs="Arial"/>
          <w:u w:val="single"/>
        </w:rPr>
        <w:t>RE</w:t>
      </w:r>
      <w:r w:rsidR="000C5959" w:rsidRPr="000C5959">
        <w:rPr>
          <w:rFonts w:ascii="Garamond" w:hAnsi="Garamond" w:cs="Arial"/>
          <w:u w:val="single"/>
        </w:rPr>
        <w:t xml:space="preserve">S MUNICIPAIS DE </w:t>
      </w:r>
      <w:r w:rsidR="00AE0F8C">
        <w:rPr>
          <w:rFonts w:ascii="Garamond" w:hAnsi="Garamond" w:cs="Arial"/>
          <w:u w:val="single"/>
        </w:rPr>
        <w:t>INHAPIM</w:t>
      </w:r>
      <w:r w:rsidR="000C5959" w:rsidRPr="000C5959">
        <w:rPr>
          <w:rFonts w:ascii="Garamond" w:hAnsi="Garamond" w:cs="Arial"/>
          <w:u w:val="single"/>
        </w:rPr>
        <w:t xml:space="preserve"> RESPONSÁVE</w:t>
      </w:r>
      <w:r w:rsidR="00AE0F8C">
        <w:rPr>
          <w:rFonts w:ascii="Garamond" w:hAnsi="Garamond" w:cs="Arial"/>
          <w:u w:val="single"/>
        </w:rPr>
        <w:t>IS PELO PREGÃO PRESENCIAL N. 019</w:t>
      </w:r>
      <w:r w:rsidR="000C5959" w:rsidRPr="000C5959">
        <w:rPr>
          <w:rFonts w:ascii="Garamond" w:hAnsi="Garamond" w:cs="Arial"/>
          <w:u w:val="single"/>
        </w:rPr>
        <w:t>/2013,</w:t>
      </w:r>
      <w:r w:rsidRPr="000C5959">
        <w:rPr>
          <w:rFonts w:ascii="Garamond" w:hAnsi="Garamond" w:cs="Arial"/>
          <w:u w:val="single"/>
        </w:rPr>
        <w:t xml:space="preserve"> </w:t>
      </w:r>
      <w:r w:rsidR="00B21309">
        <w:rPr>
          <w:rFonts w:ascii="Garamond" w:hAnsi="Garamond" w:cs="Arial"/>
          <w:u w:val="single"/>
        </w:rPr>
        <w:t xml:space="preserve">CONFORME ABAIXO RELACIONADO, </w:t>
      </w:r>
      <w:r w:rsidRPr="000C5959">
        <w:rPr>
          <w:rFonts w:ascii="Garamond" w:hAnsi="Garamond" w:cs="Arial"/>
          <w:u w:val="single"/>
        </w:rPr>
        <w:t>À RESTITUIÇÃO AOS COFRES PÚBLICOS,</w:t>
      </w:r>
      <w:r w:rsidRPr="000C5959">
        <w:rPr>
          <w:rFonts w:ascii="Garamond" w:hAnsi="Garamond" w:cs="Arial"/>
        </w:rPr>
        <w:t xml:space="preserve"> dos respectivos montantes históricos totais, com fundamento no artigo 94, caput, da Lei Complementar n. 102/2008:</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700191" w:rsidRDefault="00AE0F8C" w:rsidP="00AE0F8C">
      <w:pPr>
        <w:pStyle w:val="PargrafodaLista"/>
        <w:widowControl w:val="0"/>
        <w:numPr>
          <w:ilvl w:val="0"/>
          <w:numId w:val="5"/>
        </w:numPr>
        <w:spacing w:line="360" w:lineRule="auto"/>
        <w:ind w:left="1418" w:firstLine="0"/>
        <w:jc w:val="both"/>
        <w:rPr>
          <w:rFonts w:ascii="Garamond" w:hAnsi="Garamond" w:cs="Arial"/>
        </w:rPr>
      </w:pPr>
      <w:r w:rsidRPr="00AE0F8C">
        <w:rPr>
          <w:rFonts w:ascii="Garamond" w:hAnsi="Garamond" w:cs="Arial"/>
          <w:u w:val="single"/>
        </w:rPr>
        <w:t>HAMILTON CHAGAS FILHO,</w:t>
      </w:r>
      <w:r w:rsidRPr="00AE0F8C">
        <w:rPr>
          <w:rFonts w:ascii="Garamond" w:hAnsi="Garamond" w:cs="Arial"/>
        </w:rPr>
        <w:t xml:space="preserve"> na qualidade de ex-Prefeito Municipal de Inhapim, nos exercícios de 2013 e 2014</w:t>
      </w:r>
      <w:r w:rsidR="000C5959">
        <w:rPr>
          <w:rFonts w:ascii="Garamond" w:hAnsi="Garamond" w:cs="Arial"/>
        </w:rPr>
        <w:t xml:space="preserve">, </w:t>
      </w:r>
      <w:r w:rsidRPr="00AE0F8C">
        <w:rPr>
          <w:rFonts w:ascii="Garamond" w:hAnsi="Garamond" w:cs="Arial"/>
          <w:u w:val="single"/>
        </w:rPr>
        <w:t>NILDA GOMES RIBEIRO VIANA,</w:t>
      </w:r>
      <w:r w:rsidRPr="00AE0F8C">
        <w:rPr>
          <w:rFonts w:ascii="Garamond" w:hAnsi="Garamond" w:cs="Arial"/>
        </w:rPr>
        <w:t xml:space="preserve"> na qualidade de ex-Secretária Municipal de Educação de Inhapim, nos exercícios de 2013 e 2014</w:t>
      </w:r>
      <w:r w:rsidR="000C5959">
        <w:rPr>
          <w:rFonts w:ascii="Garamond" w:hAnsi="Garamond" w:cs="Arial"/>
        </w:rPr>
        <w:t xml:space="preserve">, e </w:t>
      </w:r>
      <w:r w:rsidRPr="00AE0F8C">
        <w:rPr>
          <w:rFonts w:ascii="Garamond" w:hAnsi="Garamond" w:cs="Arial"/>
          <w:u w:val="single"/>
        </w:rPr>
        <w:t>VALMIR FARIA DA SILA – ME,</w:t>
      </w:r>
      <w:r w:rsidRPr="00AE0F8C">
        <w:rPr>
          <w:rFonts w:ascii="Garamond" w:hAnsi="Garamond" w:cs="Arial"/>
        </w:rPr>
        <w:t xml:space="preserve"> na qualidade de vencedor do Procedimento Licitatório n. 049/2013 – Pregão Presencial n. 019/2013, promovido pelo município de Inhapim</w:t>
      </w:r>
      <w:r w:rsidR="000C5959">
        <w:rPr>
          <w:rFonts w:ascii="Garamond" w:hAnsi="Garamond" w:cs="Arial"/>
        </w:rPr>
        <w:t xml:space="preserve">, </w:t>
      </w:r>
      <w:r w:rsidR="000C5959">
        <w:rPr>
          <w:rFonts w:ascii="Garamond" w:hAnsi="Garamond" w:cs="Arial"/>
          <w:b/>
          <w:u w:val="single"/>
        </w:rPr>
        <w:t xml:space="preserve">ao montante histórico total de R$ </w:t>
      </w:r>
      <w:r>
        <w:rPr>
          <w:rFonts w:ascii="Garamond" w:hAnsi="Garamond" w:cs="Arial"/>
          <w:b/>
          <w:u w:val="single"/>
        </w:rPr>
        <w:t>9.090,83</w:t>
      </w:r>
      <w:r w:rsidR="000C5959">
        <w:rPr>
          <w:rFonts w:ascii="Garamond" w:hAnsi="Garamond" w:cs="Arial"/>
        </w:rPr>
        <w:t>;</w:t>
      </w:r>
    </w:p>
    <w:p w:rsidR="000C5959" w:rsidRDefault="000C5959" w:rsidP="00AE0F8C">
      <w:pPr>
        <w:widowControl w:val="0"/>
        <w:spacing w:line="360" w:lineRule="auto"/>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A708D8">
        <w:rPr>
          <w:rFonts w:ascii="Garamond" w:hAnsi="Garamond" w:cs="Arial"/>
        </w:rPr>
        <w:t>24</w:t>
      </w:r>
      <w:r w:rsidR="000C5959">
        <w:rPr>
          <w:rFonts w:ascii="Garamond" w:hAnsi="Garamond" w:cs="Arial"/>
        </w:rPr>
        <w:t xml:space="preserve"> de junho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E33" w:rsidRDefault="00661E33" w:rsidP="00D607FC">
      <w:r>
        <w:separator/>
      </w:r>
    </w:p>
  </w:endnote>
  <w:endnote w:type="continuationSeparator" w:id="0">
    <w:p w:rsidR="00661E33" w:rsidRDefault="00661E33"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661E33" w:rsidRDefault="00661E33" w:rsidP="00117B47">
        <w:pPr>
          <w:pStyle w:val="Rodap"/>
          <w:jc w:val="center"/>
          <w:rPr>
            <w:rFonts w:ascii="Garamond" w:hAnsi="Garamond"/>
            <w:sz w:val="16"/>
            <w:szCs w:val="16"/>
          </w:rPr>
        </w:pPr>
      </w:p>
      <w:p w:rsidR="00661E33" w:rsidRDefault="00661E33">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7D776C">
          <w:rPr>
            <w:rFonts w:ascii="Garamond" w:hAnsi="Garamond"/>
            <w:noProof/>
            <w:sz w:val="16"/>
            <w:szCs w:val="16"/>
          </w:rPr>
          <w:t>43</w:t>
        </w:r>
        <w:r w:rsidRPr="009C2195">
          <w:rPr>
            <w:rFonts w:ascii="Garamond" w:hAnsi="Garamond"/>
            <w:sz w:val="16"/>
            <w:szCs w:val="16"/>
          </w:rPr>
          <w:fldChar w:fldCharType="end"/>
        </w:r>
        <w:r w:rsidRPr="009C2195">
          <w:rPr>
            <w:rFonts w:ascii="Garamond" w:hAnsi="Garamond"/>
            <w:sz w:val="16"/>
            <w:szCs w:val="16"/>
          </w:rPr>
          <w:t xml:space="preserve"> </w:t>
        </w:r>
        <w:r w:rsidR="00A708D8">
          <w:rPr>
            <w:rFonts w:ascii="Garamond" w:hAnsi="Garamond"/>
            <w:sz w:val="16"/>
            <w:szCs w:val="16"/>
          </w:rPr>
          <w:t>de 43</w:t>
        </w:r>
      </w:p>
    </w:sdtContent>
  </w:sdt>
  <w:p w:rsidR="00661E33" w:rsidRDefault="00661E33"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E33" w:rsidRDefault="00661E33" w:rsidP="00D607FC">
      <w:r>
        <w:separator/>
      </w:r>
    </w:p>
  </w:footnote>
  <w:footnote w:type="continuationSeparator" w:id="0">
    <w:p w:rsidR="00661E33" w:rsidRDefault="00661E33" w:rsidP="00D607FC">
      <w:r>
        <w:continuationSeparator/>
      </w:r>
    </w:p>
  </w:footnote>
  <w:footnote w:id="1">
    <w:p w:rsidR="00661E33" w:rsidRPr="009C2195" w:rsidRDefault="00661E33"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661E33" w:rsidRPr="009C2195" w:rsidRDefault="00661E33"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661E33" w:rsidRPr="002A7D8F" w:rsidRDefault="00661E33"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E33" w:rsidRDefault="007D776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661E33" w:rsidTr="00787876">
      <w:tc>
        <w:tcPr>
          <w:tcW w:w="7870" w:type="dxa"/>
        </w:tcPr>
        <w:p w:rsidR="00661E33" w:rsidRDefault="00661E33" w:rsidP="0096713D">
          <w:pPr>
            <w:pStyle w:val="Cabealho"/>
            <w:jc w:val="center"/>
            <w:rPr>
              <w:rFonts w:ascii="Arial" w:hAnsi="Arial" w:cs="Arial"/>
              <w:noProof/>
            </w:rPr>
          </w:pPr>
          <w:r>
            <w:rPr>
              <w:rFonts w:ascii="Arial" w:hAnsi="Arial" w:cs="Arial"/>
              <w:noProof/>
            </w:rPr>
            <w:t xml:space="preserve">         </w:t>
          </w:r>
        </w:p>
        <w:p w:rsidR="00661E33" w:rsidRPr="003278D6" w:rsidRDefault="00661E33"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661E33" w:rsidRPr="003278D6" w:rsidRDefault="00661E33" w:rsidP="0096713D">
          <w:pPr>
            <w:pStyle w:val="Cabealho"/>
            <w:jc w:val="center"/>
            <w:rPr>
              <w:rFonts w:ascii="Arial" w:hAnsi="Arial" w:cs="Arial"/>
              <w:sz w:val="16"/>
            </w:rPr>
          </w:pPr>
          <w:r>
            <w:rPr>
              <w:rFonts w:ascii="Arial" w:hAnsi="Arial" w:cs="Arial"/>
            </w:rPr>
            <w:t xml:space="preserve">              </w:t>
          </w:r>
        </w:p>
      </w:tc>
      <w:tc>
        <w:tcPr>
          <w:tcW w:w="1341" w:type="dxa"/>
        </w:tcPr>
        <w:p w:rsidR="00661E33" w:rsidRPr="003278D6" w:rsidRDefault="00661E33" w:rsidP="0096713D">
          <w:pPr>
            <w:pStyle w:val="Cabealho"/>
            <w:jc w:val="center"/>
            <w:rPr>
              <w:rFonts w:ascii="Arial" w:hAnsi="Arial" w:cs="Arial"/>
              <w:sz w:val="16"/>
            </w:rPr>
          </w:pPr>
        </w:p>
      </w:tc>
    </w:tr>
    <w:tr w:rsidR="00661E33" w:rsidTr="00787876">
      <w:tc>
        <w:tcPr>
          <w:tcW w:w="9211" w:type="dxa"/>
          <w:gridSpan w:val="2"/>
        </w:tcPr>
        <w:p w:rsidR="00661E33" w:rsidRPr="00E119C8" w:rsidRDefault="00661E33"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661E33" w:rsidTr="00787876">
      <w:tc>
        <w:tcPr>
          <w:tcW w:w="9211" w:type="dxa"/>
          <w:gridSpan w:val="2"/>
        </w:tcPr>
        <w:p w:rsidR="00661E33" w:rsidRPr="0096713D" w:rsidRDefault="00661E33"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661E33" w:rsidRPr="0096713D" w:rsidRDefault="00661E33"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E33" w:rsidRDefault="007D776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00BF5"/>
    <w:multiLevelType w:val="hybridMultilevel"/>
    <w:tmpl w:val="B2DAE7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2"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5"/>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542"/>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060"/>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1A17"/>
    <w:rsid w:val="00213006"/>
    <w:rsid w:val="00213CED"/>
    <w:rsid w:val="002142EE"/>
    <w:rsid w:val="00215538"/>
    <w:rsid w:val="002159B1"/>
    <w:rsid w:val="00215A94"/>
    <w:rsid w:val="00217D68"/>
    <w:rsid w:val="002211BC"/>
    <w:rsid w:val="00221CE8"/>
    <w:rsid w:val="00222DBE"/>
    <w:rsid w:val="0022321F"/>
    <w:rsid w:val="00223438"/>
    <w:rsid w:val="002243D9"/>
    <w:rsid w:val="00226820"/>
    <w:rsid w:val="00227955"/>
    <w:rsid w:val="00227C7D"/>
    <w:rsid w:val="0023037E"/>
    <w:rsid w:val="0023161D"/>
    <w:rsid w:val="00231A30"/>
    <w:rsid w:val="00231CC1"/>
    <w:rsid w:val="00231E39"/>
    <w:rsid w:val="00232203"/>
    <w:rsid w:val="002329C6"/>
    <w:rsid w:val="00232D4D"/>
    <w:rsid w:val="00233429"/>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4FBC"/>
    <w:rsid w:val="00365263"/>
    <w:rsid w:val="00365BB9"/>
    <w:rsid w:val="00366148"/>
    <w:rsid w:val="0036713F"/>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263B"/>
    <w:rsid w:val="0041315B"/>
    <w:rsid w:val="00413A81"/>
    <w:rsid w:val="00414E6E"/>
    <w:rsid w:val="00416914"/>
    <w:rsid w:val="0041737C"/>
    <w:rsid w:val="004179E6"/>
    <w:rsid w:val="00417A68"/>
    <w:rsid w:val="0042089E"/>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4AF3"/>
    <w:rsid w:val="004C522D"/>
    <w:rsid w:val="004C5472"/>
    <w:rsid w:val="004C6632"/>
    <w:rsid w:val="004C7650"/>
    <w:rsid w:val="004C77FA"/>
    <w:rsid w:val="004D00CF"/>
    <w:rsid w:val="004D0853"/>
    <w:rsid w:val="004D1015"/>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256"/>
    <w:rsid w:val="00532403"/>
    <w:rsid w:val="00532D1A"/>
    <w:rsid w:val="00533B46"/>
    <w:rsid w:val="00533C0E"/>
    <w:rsid w:val="0053419A"/>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0D89"/>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1E33"/>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486"/>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76C"/>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89"/>
    <w:rsid w:val="0084509B"/>
    <w:rsid w:val="00846888"/>
    <w:rsid w:val="008472C6"/>
    <w:rsid w:val="008475A7"/>
    <w:rsid w:val="008477E1"/>
    <w:rsid w:val="00847B43"/>
    <w:rsid w:val="008500EF"/>
    <w:rsid w:val="00850782"/>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25B1"/>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8D8"/>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6232"/>
    <w:rsid w:val="00AD7026"/>
    <w:rsid w:val="00AD742A"/>
    <w:rsid w:val="00AE01F6"/>
    <w:rsid w:val="00AE0F4D"/>
    <w:rsid w:val="00AE0F8C"/>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365"/>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7D6"/>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1D56"/>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28D"/>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8CF"/>
    <w:rsid w:val="00FC2D73"/>
    <w:rsid w:val="00FC3756"/>
    <w:rsid w:val="00FC3C06"/>
    <w:rsid w:val="00FC5F38"/>
    <w:rsid w:val="00FC6AAD"/>
    <w:rsid w:val="00FD0F87"/>
    <w:rsid w:val="00FD19E8"/>
    <w:rsid w:val="00FD26F3"/>
    <w:rsid w:val="00FD6055"/>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36FA1C6"/>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JG54RC6KQQgLiCWWis5GPo2MtABjv9GzsASarB2NPQ0=</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p84dKxUAjxFLzrbNG44j012MQpJSfeGS45qj5Ben8BQ=</DigestValue>
    </Reference>
  </SignedInfo>
  <SignatureValue>dfOx/X0SYnKVxBZO/vrPv9kxNNBITdGHHhEkGh+ryTK0LKX5QaCAeJUcVoAFslOKQev+44JtBw+q
8jBaJMwvUe7bQ6kAg0bweFVzSCYQouzSB8a2aSR0JDDvM7O0/gsI2vgcol2zxxK2VowoyXFVGBYA
/aP4spTiQxFY0Lq2y/hX6/SKQtMkcbV9N0kRbPwTGRyZr1LWHV6Ninu1l8ag/5rV3n0LbN9BaNiy
gz7llt0m8KWo7u6qVul0WWnJHz1UBfrv1Yqs27pMYurbDvzQtY3UMqkYYPMYwGO2k3zd2jRDxxuY
m220LeBRr0HEp039uhamaMAU5/IBt/u+IZUCRA==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/Pp54Suc3DKhFkR4SCj5T/U2XFTM6UfFfh//VwbnTLA=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LEK15+vMsRq4mrjtx4vQglhq2TIMOARaQpGL9LEnSwY=</DigestValue>
      </Reference>
      <Reference URI="/word/endnotes.xml?ContentType=application/vnd.openxmlformats-officedocument.wordprocessingml.endnotes+xml">
        <DigestMethod Algorithm="http://www.w3.org/2001/04/xmlenc#sha256"/>
        <DigestValue>rVntA06ztYoj8iiSupvcsV6B6cihiNpzsunz/+f+uG0=</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VABq0xpJWZzJgfSW+jJlFdjIzXiz1CvoS30mze3nQGM=</DigestValue>
      </Reference>
      <Reference URI="/word/footnotes.xml?ContentType=application/vnd.openxmlformats-officedocument.wordprocessingml.footnotes+xml">
        <DigestMethod Algorithm="http://www.w3.org/2001/04/xmlenc#sha256"/>
        <DigestValue>afDhTR0uZH6czVZ1trMZHQSlEBVzBrwSc8+19FKD9yg=</DigestValue>
      </Reference>
      <Reference URI="/word/header1.xml?ContentType=application/vnd.openxmlformats-officedocument.wordprocessingml.header+xml">
        <DigestMethod Algorithm="http://www.w3.org/2001/04/xmlenc#sha256"/>
        <DigestValue>B91ve+iiDXRs/3hefX7AzaHHPd6Wkv4/m9n+UKlqgCU=</DigestValue>
      </Reference>
      <Reference URI="/word/header2.xml?ContentType=application/vnd.openxmlformats-officedocument.wordprocessingml.header+xml">
        <DigestMethod Algorithm="http://www.w3.org/2001/04/xmlenc#sha256"/>
        <DigestValue>tmUfRmXM71ld0P22jEm1lpglB6IWWNUZu02W1u+8qNk=</DigestValue>
      </Reference>
      <Reference URI="/word/header3.xml?ContentType=application/vnd.openxmlformats-officedocument.wordprocessingml.header+xml">
        <DigestMethod Algorithm="http://www.w3.org/2001/04/xmlenc#sha256"/>
        <DigestValue>/Y6KBokipGN7ceajQ6iB2ojkITcJBdt8KMD9NCDuycY=</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nxEAx9dn3/MrY7t1Pi/xUWF8Km5RtBbYrzv/QoQ8YW8=</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S5ObKvhohweFyBd/mynAGWirwRyvD9LIRi3hj2a96vc=</DigestValue>
      </Reference>
      <Reference URI="/word/settings.xml?ContentType=application/vnd.openxmlformats-officedocument.wordprocessingml.settings+xml">
        <DigestMethod Algorithm="http://www.w3.org/2001/04/xmlenc#sha256"/>
        <DigestValue>YUK04Chd83vy2qz2LzVHhpdQhbzUzm/oBxzxXTRucWw=</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2019-06-24T21:11:39Z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2019-06-24T21:11:39Z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B74F0-BC93-4220-890F-D09DD5E77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43</Pages>
  <Words>10898</Words>
  <Characters>58854</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69613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7</cp:revision>
  <cp:lastPrinted>2018-04-19T19:47:00Z</cp:lastPrinted>
  <dcterms:created xsi:type="dcterms:W3CDTF">2019-06-12T18:43:00Z</dcterms:created>
  <dcterms:modified xsi:type="dcterms:W3CDTF">2019-06-24T21:11:00Z</dcterms:modified>
</cp:coreProperties>
</file>