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F8" w:rsidRPr="00EA5E10" w:rsidRDefault="00EB75F8" w:rsidP="006568EF">
      <w:pPr>
        <w:jc w:val="center"/>
        <w:rPr>
          <w:rFonts w:ascii="Times" w:hAnsi="Times"/>
          <w:b/>
          <w:bCs/>
          <w:sz w:val="22"/>
          <w:szCs w:val="22"/>
        </w:rPr>
      </w:pPr>
    </w:p>
    <w:p w:rsidR="00EB75F8" w:rsidRPr="00EA5E10" w:rsidRDefault="00EB75F8" w:rsidP="006568EF">
      <w:pPr>
        <w:jc w:val="center"/>
        <w:rPr>
          <w:rFonts w:ascii="Times" w:hAnsi="Times"/>
          <w:b/>
          <w:bCs/>
          <w:sz w:val="22"/>
          <w:szCs w:val="22"/>
        </w:rPr>
      </w:pPr>
    </w:p>
    <w:p w:rsidR="00E04EFF" w:rsidRPr="00EA5E10" w:rsidRDefault="00E04EFF" w:rsidP="006568EF">
      <w:pPr>
        <w:jc w:val="center"/>
        <w:rPr>
          <w:rFonts w:ascii="Times" w:hAnsi="Times"/>
          <w:b/>
          <w:bCs/>
          <w:sz w:val="22"/>
          <w:szCs w:val="22"/>
        </w:rPr>
      </w:pPr>
      <w:r w:rsidRPr="00EA5E10">
        <w:rPr>
          <w:rFonts w:ascii="Times" w:hAnsi="Times"/>
          <w:b/>
          <w:bCs/>
          <w:sz w:val="22"/>
          <w:szCs w:val="22"/>
        </w:rPr>
        <w:t xml:space="preserve">PORTARIA Nº </w:t>
      </w:r>
      <w:r w:rsidR="00650CDC">
        <w:rPr>
          <w:rFonts w:ascii="Times" w:hAnsi="Times"/>
          <w:b/>
          <w:bCs/>
          <w:sz w:val="22"/>
          <w:szCs w:val="22"/>
        </w:rPr>
        <w:t>53</w:t>
      </w:r>
      <w:r w:rsidRPr="00EA5E10">
        <w:rPr>
          <w:rFonts w:ascii="Times" w:hAnsi="Times"/>
          <w:b/>
          <w:bCs/>
          <w:sz w:val="22"/>
          <w:szCs w:val="22"/>
        </w:rPr>
        <w:t xml:space="preserve">, de </w:t>
      </w:r>
      <w:r w:rsidR="00650CDC">
        <w:rPr>
          <w:rFonts w:ascii="Times" w:hAnsi="Times"/>
          <w:b/>
          <w:bCs/>
          <w:sz w:val="22"/>
          <w:szCs w:val="22"/>
        </w:rPr>
        <w:t>12</w:t>
      </w:r>
      <w:r w:rsidRPr="00EA5E10">
        <w:rPr>
          <w:rFonts w:ascii="Times" w:hAnsi="Times"/>
          <w:b/>
          <w:bCs/>
          <w:sz w:val="22"/>
          <w:szCs w:val="22"/>
        </w:rPr>
        <w:t xml:space="preserve"> de </w:t>
      </w:r>
      <w:r w:rsidR="00650CDC">
        <w:rPr>
          <w:rFonts w:ascii="Times" w:hAnsi="Times"/>
          <w:b/>
          <w:bCs/>
          <w:sz w:val="22"/>
          <w:szCs w:val="22"/>
        </w:rPr>
        <w:t>abril de 2013</w:t>
      </w:r>
    </w:p>
    <w:p w:rsidR="00E04EFF" w:rsidRDefault="00E04EFF" w:rsidP="00E04EFF">
      <w:pPr>
        <w:rPr>
          <w:rFonts w:ascii="Times" w:hAnsi="Times"/>
          <w:sz w:val="22"/>
          <w:szCs w:val="22"/>
        </w:rPr>
      </w:pPr>
    </w:p>
    <w:p w:rsidR="00BD36EE" w:rsidRPr="00EA5E10" w:rsidRDefault="00BD36EE" w:rsidP="00E04EFF">
      <w:pPr>
        <w:rPr>
          <w:rFonts w:ascii="Times" w:hAnsi="Times"/>
          <w:sz w:val="22"/>
          <w:szCs w:val="22"/>
        </w:rPr>
      </w:pPr>
    </w:p>
    <w:p w:rsidR="00650CDC" w:rsidRPr="00EA5E10" w:rsidRDefault="00650CDC" w:rsidP="00650CDC">
      <w:pPr>
        <w:ind w:left="3969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Prorroga o inventário do acervo processual do Min</w:t>
      </w:r>
      <w:r w:rsidR="008C1AB1">
        <w:rPr>
          <w:rFonts w:ascii="Times" w:hAnsi="Times"/>
          <w:sz w:val="22"/>
          <w:szCs w:val="22"/>
        </w:rPr>
        <w:t>istério Público de Contas até 16</w:t>
      </w:r>
      <w:r>
        <w:rPr>
          <w:rFonts w:ascii="Times" w:hAnsi="Times"/>
          <w:sz w:val="22"/>
          <w:szCs w:val="22"/>
        </w:rPr>
        <w:t xml:space="preserve"> de abril de 2013</w:t>
      </w:r>
      <w:r w:rsidRPr="00EA5E10">
        <w:rPr>
          <w:rFonts w:ascii="Times" w:hAnsi="Times"/>
          <w:sz w:val="22"/>
          <w:szCs w:val="22"/>
        </w:rPr>
        <w:t>.</w:t>
      </w:r>
    </w:p>
    <w:p w:rsidR="00650CDC" w:rsidRPr="00EA5E10" w:rsidRDefault="00650CDC" w:rsidP="00650CDC">
      <w:pPr>
        <w:jc w:val="both"/>
        <w:rPr>
          <w:rFonts w:ascii="Times" w:hAnsi="Times"/>
          <w:sz w:val="22"/>
          <w:szCs w:val="22"/>
        </w:rPr>
      </w:pPr>
    </w:p>
    <w:p w:rsidR="00650CDC" w:rsidRPr="00EA5E10" w:rsidRDefault="00650CDC" w:rsidP="00650CDC">
      <w:pPr>
        <w:jc w:val="both"/>
        <w:rPr>
          <w:rFonts w:ascii="Times" w:hAnsi="Times"/>
          <w:sz w:val="22"/>
          <w:szCs w:val="22"/>
        </w:rPr>
      </w:pPr>
    </w:p>
    <w:p w:rsidR="00650CDC" w:rsidRPr="00EA5E10" w:rsidRDefault="00650CDC" w:rsidP="00650CDC">
      <w:pPr>
        <w:jc w:val="both"/>
        <w:rPr>
          <w:rFonts w:ascii="Times" w:hAnsi="Times"/>
          <w:sz w:val="22"/>
          <w:szCs w:val="22"/>
        </w:rPr>
      </w:pPr>
      <w:r w:rsidRPr="00EA5E10">
        <w:rPr>
          <w:rFonts w:ascii="Times" w:hAnsi="Times"/>
          <w:sz w:val="22"/>
          <w:szCs w:val="22"/>
        </w:rPr>
        <w:t>O PROCURADOR-GERAL DO MINISTÉRIO PÚBLICO DE CONTAS, no uso de suas atribuições legais e constitucionais, com base no art. 32 da Lei Complemen</w:t>
      </w:r>
      <w:r>
        <w:rPr>
          <w:rFonts w:ascii="Times" w:hAnsi="Times"/>
          <w:sz w:val="22"/>
          <w:szCs w:val="22"/>
        </w:rPr>
        <w:t>tar n. 102/2008 e no art. 62, II</w:t>
      </w:r>
      <w:r w:rsidRPr="00EA5E10">
        <w:rPr>
          <w:rFonts w:ascii="Times" w:hAnsi="Times"/>
          <w:sz w:val="22"/>
          <w:szCs w:val="22"/>
        </w:rPr>
        <w:t>, da Resolução do Tribunal de Contas n. 12/2008;</w:t>
      </w:r>
    </w:p>
    <w:p w:rsidR="00650CDC" w:rsidRPr="00EA5E10" w:rsidRDefault="00650CDC" w:rsidP="00650CDC">
      <w:pPr>
        <w:jc w:val="both"/>
        <w:rPr>
          <w:rFonts w:ascii="Times" w:hAnsi="Times"/>
          <w:sz w:val="22"/>
          <w:szCs w:val="22"/>
        </w:rPr>
      </w:pPr>
    </w:p>
    <w:p w:rsidR="00650CDC" w:rsidRPr="00EA5E10" w:rsidRDefault="00650CDC" w:rsidP="00650CDC">
      <w:pPr>
        <w:jc w:val="both"/>
        <w:rPr>
          <w:rFonts w:ascii="Times" w:hAnsi="Times"/>
          <w:sz w:val="22"/>
          <w:szCs w:val="22"/>
        </w:rPr>
      </w:pPr>
      <w:r w:rsidRPr="00EA5E10">
        <w:rPr>
          <w:rFonts w:ascii="Times" w:hAnsi="Times"/>
          <w:sz w:val="22"/>
          <w:szCs w:val="22"/>
        </w:rPr>
        <w:t>RESOLVE:</w:t>
      </w:r>
    </w:p>
    <w:p w:rsidR="00650CDC" w:rsidRPr="00EA5E10" w:rsidRDefault="00650CDC" w:rsidP="00650CDC">
      <w:pPr>
        <w:jc w:val="both"/>
        <w:rPr>
          <w:rFonts w:ascii="Times" w:hAnsi="Times"/>
          <w:sz w:val="22"/>
          <w:szCs w:val="22"/>
        </w:rPr>
      </w:pPr>
    </w:p>
    <w:p w:rsidR="00650CDC" w:rsidRDefault="00650CDC" w:rsidP="00650CDC">
      <w:pPr>
        <w:jc w:val="both"/>
        <w:rPr>
          <w:rFonts w:ascii="Times" w:hAnsi="Times"/>
          <w:sz w:val="22"/>
          <w:szCs w:val="22"/>
        </w:rPr>
      </w:pPr>
      <w:r w:rsidRPr="00EA5E10">
        <w:rPr>
          <w:rFonts w:ascii="Times" w:hAnsi="Times"/>
          <w:sz w:val="22"/>
          <w:szCs w:val="22"/>
        </w:rPr>
        <w:t xml:space="preserve">Art. 1°. </w:t>
      </w:r>
      <w:r w:rsidR="008C1AB1">
        <w:rPr>
          <w:rFonts w:ascii="Times" w:hAnsi="Times"/>
          <w:sz w:val="22"/>
          <w:szCs w:val="22"/>
        </w:rPr>
        <w:t>Fica prorrogado, até 16</w:t>
      </w:r>
      <w:r>
        <w:rPr>
          <w:rFonts w:ascii="Times" w:hAnsi="Times"/>
          <w:sz w:val="22"/>
          <w:szCs w:val="22"/>
        </w:rPr>
        <w:t xml:space="preserve"> de abril de 2013, o inventário do acervo processual no âmbito do Ministério Público de Contas, bem como os efeitos dele decorrentes, previstos na Portaria nº 51/MPC, publicada em 05 de abril de 2013.</w:t>
      </w:r>
      <w:r w:rsidRPr="00EA5E10">
        <w:rPr>
          <w:rFonts w:ascii="Times" w:hAnsi="Times"/>
          <w:sz w:val="22"/>
          <w:szCs w:val="22"/>
        </w:rPr>
        <w:t xml:space="preserve"> </w:t>
      </w:r>
    </w:p>
    <w:p w:rsidR="00650CDC" w:rsidRPr="00EA5E10" w:rsidRDefault="00650CDC" w:rsidP="00650CDC">
      <w:pPr>
        <w:jc w:val="both"/>
        <w:rPr>
          <w:rFonts w:ascii="Times" w:hAnsi="Times"/>
          <w:sz w:val="22"/>
          <w:szCs w:val="22"/>
        </w:rPr>
      </w:pPr>
    </w:p>
    <w:p w:rsidR="00650CDC" w:rsidRPr="00EA5E10" w:rsidRDefault="00650CDC" w:rsidP="00650CDC">
      <w:pPr>
        <w:jc w:val="both"/>
        <w:rPr>
          <w:rFonts w:ascii="Times" w:hAnsi="Times"/>
          <w:sz w:val="22"/>
          <w:szCs w:val="22"/>
        </w:rPr>
      </w:pPr>
      <w:r w:rsidRPr="00EA5E10">
        <w:rPr>
          <w:rFonts w:ascii="Times" w:hAnsi="Times"/>
          <w:sz w:val="22"/>
          <w:szCs w:val="22"/>
        </w:rPr>
        <w:t xml:space="preserve">Art. 2º. Esta Portaria entra em vigor a partir de sua </w:t>
      </w:r>
      <w:r>
        <w:rPr>
          <w:rFonts w:ascii="Times" w:hAnsi="Times"/>
          <w:sz w:val="22"/>
          <w:szCs w:val="22"/>
        </w:rPr>
        <w:t>publicação</w:t>
      </w:r>
      <w:r w:rsidRPr="00EA5E10">
        <w:rPr>
          <w:rFonts w:ascii="Times" w:hAnsi="Times"/>
          <w:sz w:val="22"/>
          <w:szCs w:val="22"/>
        </w:rPr>
        <w:t>.</w:t>
      </w:r>
    </w:p>
    <w:p w:rsidR="00822501" w:rsidRPr="00EA5E10" w:rsidRDefault="00822501" w:rsidP="00822501">
      <w:pPr>
        <w:jc w:val="both"/>
        <w:rPr>
          <w:rFonts w:ascii="Times" w:hAnsi="Times"/>
          <w:sz w:val="22"/>
          <w:szCs w:val="22"/>
        </w:rPr>
      </w:pPr>
    </w:p>
    <w:p w:rsidR="00822501" w:rsidRPr="00EA5E10" w:rsidRDefault="00822501" w:rsidP="00822501">
      <w:pPr>
        <w:jc w:val="both"/>
        <w:rPr>
          <w:rFonts w:ascii="Times" w:hAnsi="Times"/>
          <w:sz w:val="22"/>
          <w:szCs w:val="22"/>
        </w:rPr>
      </w:pPr>
      <w:r w:rsidRPr="00EA5E10">
        <w:rPr>
          <w:rFonts w:ascii="Times" w:hAnsi="Times"/>
          <w:sz w:val="22"/>
          <w:szCs w:val="22"/>
        </w:rPr>
        <w:t xml:space="preserve">Belo Horizonte, </w:t>
      </w:r>
      <w:r w:rsidR="008C1AB1">
        <w:rPr>
          <w:rFonts w:ascii="Times" w:hAnsi="Times"/>
          <w:sz w:val="22"/>
          <w:szCs w:val="22"/>
        </w:rPr>
        <w:t>12</w:t>
      </w:r>
      <w:r>
        <w:rPr>
          <w:rFonts w:ascii="Times" w:hAnsi="Times"/>
          <w:sz w:val="22"/>
          <w:szCs w:val="22"/>
        </w:rPr>
        <w:t xml:space="preserve"> de </w:t>
      </w:r>
      <w:r w:rsidR="008C1AB1">
        <w:rPr>
          <w:rFonts w:ascii="Times" w:hAnsi="Times"/>
          <w:sz w:val="22"/>
          <w:szCs w:val="22"/>
        </w:rPr>
        <w:t>abril</w:t>
      </w:r>
      <w:r>
        <w:rPr>
          <w:rFonts w:ascii="Times" w:hAnsi="Times"/>
          <w:sz w:val="22"/>
          <w:szCs w:val="22"/>
        </w:rPr>
        <w:t xml:space="preserve"> </w:t>
      </w:r>
      <w:r w:rsidR="008C1AB1">
        <w:rPr>
          <w:rFonts w:ascii="Times" w:hAnsi="Times"/>
          <w:sz w:val="22"/>
          <w:szCs w:val="22"/>
        </w:rPr>
        <w:t>de 2013</w:t>
      </w:r>
      <w:r w:rsidRPr="00EA5E10">
        <w:rPr>
          <w:rFonts w:ascii="Times" w:hAnsi="Times"/>
          <w:sz w:val="22"/>
          <w:szCs w:val="22"/>
        </w:rPr>
        <w:t>.</w:t>
      </w:r>
    </w:p>
    <w:p w:rsidR="00E04EFF" w:rsidRPr="00EA5E10" w:rsidRDefault="00E04EFF" w:rsidP="00E04EFF">
      <w:pPr>
        <w:jc w:val="both"/>
        <w:rPr>
          <w:rFonts w:ascii="Times" w:hAnsi="Times"/>
          <w:sz w:val="22"/>
          <w:szCs w:val="22"/>
        </w:rPr>
      </w:pPr>
    </w:p>
    <w:p w:rsidR="00E04EFF" w:rsidRPr="00EA5E10" w:rsidRDefault="00E04EFF" w:rsidP="00E04EFF">
      <w:pPr>
        <w:jc w:val="both"/>
        <w:rPr>
          <w:rFonts w:ascii="Times" w:hAnsi="Times"/>
          <w:sz w:val="22"/>
          <w:szCs w:val="22"/>
        </w:rPr>
      </w:pPr>
    </w:p>
    <w:p w:rsidR="00E04EFF" w:rsidRPr="00EA5E10" w:rsidRDefault="00E04EFF" w:rsidP="00E04EFF">
      <w:pPr>
        <w:jc w:val="both"/>
        <w:rPr>
          <w:rFonts w:ascii="Times" w:hAnsi="Times"/>
          <w:sz w:val="22"/>
          <w:szCs w:val="22"/>
        </w:rPr>
      </w:pPr>
    </w:p>
    <w:p w:rsidR="00E04EFF" w:rsidRPr="00EA5E10" w:rsidRDefault="00E04EFF" w:rsidP="00E04EFF">
      <w:pPr>
        <w:jc w:val="center"/>
        <w:rPr>
          <w:rFonts w:ascii="Times" w:hAnsi="Times"/>
          <w:b/>
          <w:sz w:val="22"/>
          <w:szCs w:val="22"/>
        </w:rPr>
      </w:pPr>
      <w:proofErr w:type="spellStart"/>
      <w:r w:rsidRPr="00EA5E10">
        <w:rPr>
          <w:rFonts w:ascii="Times" w:hAnsi="Times"/>
          <w:b/>
          <w:sz w:val="22"/>
          <w:szCs w:val="22"/>
        </w:rPr>
        <w:t>Glaydson</w:t>
      </w:r>
      <w:proofErr w:type="spellEnd"/>
      <w:r w:rsidRPr="00EA5E10">
        <w:rPr>
          <w:rFonts w:ascii="Times" w:hAnsi="Times"/>
          <w:b/>
          <w:sz w:val="22"/>
          <w:szCs w:val="22"/>
        </w:rPr>
        <w:t xml:space="preserve"> Santo </w:t>
      </w:r>
      <w:proofErr w:type="spellStart"/>
      <w:r w:rsidRPr="00EA5E10">
        <w:rPr>
          <w:rFonts w:ascii="Times" w:hAnsi="Times"/>
          <w:b/>
          <w:sz w:val="22"/>
          <w:szCs w:val="22"/>
        </w:rPr>
        <w:t>Soprani</w:t>
      </w:r>
      <w:proofErr w:type="spellEnd"/>
      <w:r w:rsidRPr="00EA5E10">
        <w:rPr>
          <w:rFonts w:ascii="Times" w:hAnsi="Times"/>
          <w:b/>
          <w:sz w:val="22"/>
          <w:szCs w:val="22"/>
        </w:rPr>
        <w:t xml:space="preserve"> </w:t>
      </w:r>
      <w:proofErr w:type="spellStart"/>
      <w:r w:rsidRPr="00EA5E10">
        <w:rPr>
          <w:rFonts w:ascii="Times" w:hAnsi="Times"/>
          <w:b/>
          <w:sz w:val="22"/>
          <w:szCs w:val="22"/>
        </w:rPr>
        <w:t>Massaria</w:t>
      </w:r>
      <w:proofErr w:type="spellEnd"/>
    </w:p>
    <w:p w:rsidR="00CB1DD7" w:rsidRPr="00EA5E10" w:rsidRDefault="00E04EFF" w:rsidP="00E04EFF">
      <w:pPr>
        <w:jc w:val="center"/>
        <w:rPr>
          <w:rFonts w:ascii="Times" w:hAnsi="Times"/>
          <w:sz w:val="22"/>
          <w:szCs w:val="22"/>
        </w:rPr>
      </w:pPr>
      <w:r w:rsidRPr="00EA5E10">
        <w:rPr>
          <w:rFonts w:ascii="Times" w:hAnsi="Times"/>
          <w:sz w:val="22"/>
          <w:szCs w:val="22"/>
        </w:rPr>
        <w:t>Procurador-Geral do Ministério Público de Contas</w:t>
      </w:r>
    </w:p>
    <w:sectPr w:rsidR="00CB1DD7" w:rsidRPr="00EA5E10" w:rsidSect="00E4086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6F4" w:rsidRDefault="00CA76F4">
      <w:r>
        <w:separator/>
      </w:r>
    </w:p>
  </w:endnote>
  <w:endnote w:type="continuationSeparator" w:id="0">
    <w:p w:rsidR="00CA76F4" w:rsidRDefault="00CA7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99" w:rsidRDefault="00AB73FB" w:rsidP="00A86102">
    <w:pPr>
      <w:pStyle w:val="Rodap"/>
      <w:jc w:val="center"/>
      <w:rPr>
        <w:sz w:val="16"/>
      </w:rPr>
    </w:pPr>
    <w:r>
      <w:pict>
        <v:rect id="_x0000_i1027" style="width:0;height:1.5pt" o:hralign="center" o:hrstd="t" o:hr="t" fillcolor="gray" stroked="f"/>
      </w:pict>
    </w:r>
  </w:p>
  <w:tbl>
    <w:tblPr>
      <w:tblW w:w="0" w:type="auto"/>
      <w:tblInd w:w="108" w:type="dxa"/>
      <w:tblLook w:val="01E0"/>
    </w:tblPr>
    <w:tblGrid>
      <w:gridCol w:w="1200"/>
      <w:gridCol w:w="5880"/>
      <w:gridCol w:w="1456"/>
    </w:tblGrid>
    <w:tr w:rsidR="001A5499" w:rsidRPr="00441E88" w:rsidTr="00441E88">
      <w:tc>
        <w:tcPr>
          <w:tcW w:w="1200" w:type="dxa"/>
        </w:tcPr>
        <w:p w:rsidR="001A5499" w:rsidRPr="00441E88" w:rsidRDefault="001A5499" w:rsidP="00441E88">
          <w:pPr>
            <w:pStyle w:val="Rodap"/>
            <w:jc w:val="center"/>
            <w:rPr>
              <w:sz w:val="16"/>
            </w:rPr>
          </w:pPr>
        </w:p>
      </w:tc>
      <w:tc>
        <w:tcPr>
          <w:tcW w:w="5880" w:type="dxa"/>
        </w:tcPr>
        <w:p w:rsidR="001A5499" w:rsidRPr="00441E88" w:rsidRDefault="001A5499" w:rsidP="00441E88">
          <w:pPr>
            <w:pStyle w:val="Rodap"/>
            <w:jc w:val="center"/>
            <w:rPr>
              <w:sz w:val="16"/>
            </w:rPr>
          </w:pPr>
          <w:r w:rsidRPr="00441E88">
            <w:rPr>
              <w:sz w:val="16"/>
            </w:rPr>
            <w:t xml:space="preserve">Av. Raja </w:t>
          </w:r>
          <w:proofErr w:type="spellStart"/>
          <w:r w:rsidRPr="00441E88">
            <w:rPr>
              <w:sz w:val="16"/>
            </w:rPr>
            <w:t>Gabáglia</w:t>
          </w:r>
          <w:proofErr w:type="spellEnd"/>
          <w:r w:rsidRPr="00441E88">
            <w:rPr>
              <w:sz w:val="16"/>
            </w:rPr>
            <w:t>,</w:t>
          </w:r>
          <w:proofErr w:type="gramStart"/>
          <w:r w:rsidRPr="00441E88">
            <w:rPr>
              <w:sz w:val="16"/>
            </w:rPr>
            <w:t xml:space="preserve">  </w:t>
          </w:r>
          <w:proofErr w:type="gramEnd"/>
          <w:r w:rsidRPr="00441E88">
            <w:rPr>
              <w:sz w:val="16"/>
            </w:rPr>
            <w:t xml:space="preserve">nº 1315 - 3º andar   </w:t>
          </w:r>
        </w:p>
        <w:p w:rsidR="001A5499" w:rsidRPr="00441E88" w:rsidRDefault="001A5499" w:rsidP="00441E88">
          <w:pPr>
            <w:pStyle w:val="Rodap"/>
            <w:jc w:val="center"/>
            <w:rPr>
              <w:sz w:val="16"/>
            </w:rPr>
          </w:pPr>
          <w:r w:rsidRPr="00441E88">
            <w:rPr>
              <w:sz w:val="16"/>
            </w:rPr>
            <w:t>30.380-090 Luxemburgo Belo Horizonte/MG</w:t>
          </w:r>
        </w:p>
        <w:p w:rsidR="001A5499" w:rsidRPr="00441E88" w:rsidRDefault="001A5499" w:rsidP="00441E88">
          <w:pPr>
            <w:pStyle w:val="Rodap"/>
            <w:jc w:val="center"/>
            <w:rPr>
              <w:sz w:val="16"/>
            </w:rPr>
          </w:pPr>
          <w:r w:rsidRPr="00441E88">
            <w:rPr>
              <w:sz w:val="16"/>
            </w:rPr>
            <w:t>Fone: (31) 3348-2182</w:t>
          </w:r>
          <w:proofErr w:type="gramStart"/>
          <w:r w:rsidRPr="00441E88">
            <w:rPr>
              <w:sz w:val="16"/>
            </w:rPr>
            <w:t xml:space="preserve">  </w:t>
          </w:r>
          <w:proofErr w:type="gramEnd"/>
          <w:r w:rsidRPr="00441E88">
            <w:rPr>
              <w:sz w:val="16"/>
            </w:rPr>
            <w:t>Fax: (31) 3348-2468</w:t>
          </w:r>
        </w:p>
        <w:p w:rsidR="001A5499" w:rsidRPr="00441E88" w:rsidRDefault="001A5499" w:rsidP="00441E88">
          <w:pPr>
            <w:pStyle w:val="Rodap"/>
            <w:jc w:val="center"/>
            <w:rPr>
              <w:sz w:val="16"/>
            </w:rPr>
          </w:pPr>
        </w:p>
      </w:tc>
      <w:tc>
        <w:tcPr>
          <w:tcW w:w="1456" w:type="dxa"/>
        </w:tcPr>
        <w:p w:rsidR="001A5499" w:rsidRPr="00441E88" w:rsidRDefault="001A5499" w:rsidP="00441E88">
          <w:pPr>
            <w:pStyle w:val="Rodap"/>
            <w:jc w:val="center"/>
            <w:rPr>
              <w:sz w:val="16"/>
            </w:rPr>
          </w:pPr>
          <w:r w:rsidRPr="00441E88">
            <w:rPr>
              <w:sz w:val="16"/>
            </w:rPr>
            <w:t xml:space="preserve">Página </w:t>
          </w:r>
          <w:r w:rsidR="00AB73FB" w:rsidRPr="00441E88">
            <w:rPr>
              <w:sz w:val="16"/>
            </w:rPr>
            <w:fldChar w:fldCharType="begin"/>
          </w:r>
          <w:r w:rsidRPr="00441E88">
            <w:rPr>
              <w:sz w:val="16"/>
            </w:rPr>
            <w:instrText xml:space="preserve"> PAGE </w:instrText>
          </w:r>
          <w:r w:rsidR="00AB73FB" w:rsidRPr="00441E88">
            <w:rPr>
              <w:sz w:val="16"/>
            </w:rPr>
            <w:fldChar w:fldCharType="separate"/>
          </w:r>
          <w:r w:rsidR="008C1AB1">
            <w:rPr>
              <w:noProof/>
              <w:sz w:val="16"/>
            </w:rPr>
            <w:t>1</w:t>
          </w:r>
          <w:r w:rsidR="00AB73FB" w:rsidRPr="00441E88">
            <w:rPr>
              <w:sz w:val="16"/>
            </w:rPr>
            <w:fldChar w:fldCharType="end"/>
          </w:r>
          <w:r w:rsidRPr="00441E88">
            <w:rPr>
              <w:sz w:val="16"/>
            </w:rPr>
            <w:t xml:space="preserve"> de </w:t>
          </w:r>
          <w:r w:rsidR="00AB73FB" w:rsidRPr="00441E88">
            <w:rPr>
              <w:sz w:val="16"/>
            </w:rPr>
            <w:fldChar w:fldCharType="begin"/>
          </w:r>
          <w:r w:rsidRPr="00441E88">
            <w:rPr>
              <w:sz w:val="16"/>
            </w:rPr>
            <w:instrText xml:space="preserve"> NUMPAGES </w:instrText>
          </w:r>
          <w:r w:rsidR="00AB73FB" w:rsidRPr="00441E88">
            <w:rPr>
              <w:sz w:val="16"/>
            </w:rPr>
            <w:fldChar w:fldCharType="separate"/>
          </w:r>
          <w:r w:rsidR="008C1AB1">
            <w:rPr>
              <w:noProof/>
              <w:sz w:val="16"/>
            </w:rPr>
            <w:t>1</w:t>
          </w:r>
          <w:r w:rsidR="00AB73FB" w:rsidRPr="00441E88">
            <w:rPr>
              <w:sz w:val="16"/>
            </w:rPr>
            <w:fldChar w:fldCharType="end"/>
          </w:r>
        </w:p>
      </w:tc>
    </w:tr>
  </w:tbl>
  <w:p w:rsidR="001A5499" w:rsidRPr="00C12675" w:rsidRDefault="001A5499" w:rsidP="00F5061F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6F4" w:rsidRDefault="00CA76F4">
      <w:r>
        <w:separator/>
      </w:r>
    </w:p>
  </w:footnote>
  <w:footnote w:type="continuationSeparator" w:id="0">
    <w:p w:rsidR="00CA76F4" w:rsidRDefault="00CA7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99" w:rsidRDefault="00AB73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2pt;height:425.5pt;z-index:-251658752;mso-position-horizontal:center;mso-position-horizontal-relative:margin;mso-position-vertical:center;mso-position-vertical-relative:margin" o:allowincell="f">
          <v:imagedata r:id="rId1" o:title="Nova Image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99" w:rsidRDefault="001A5499" w:rsidP="0042209F"/>
  <w:p w:rsidR="001A5499" w:rsidRDefault="001A5499" w:rsidP="0042209F">
    <w:pPr>
      <w:jc w:val="center"/>
    </w:pPr>
    <w:r w:rsidRPr="00A9476C">
      <w:object w:dxaOrig="1171" w:dyaOrig="1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5pt;height:65.75pt" o:ole="" fillcolor="window">
          <v:imagedata r:id="rId1" o:title=""/>
        </v:shape>
        <o:OLEObject Type="Embed" ProgID="Word.Picture.8" ShapeID="_x0000_i1025" DrawAspect="Content" ObjectID="_1427270970" r:id="rId2"/>
      </w:object>
    </w:r>
  </w:p>
  <w:p w:rsidR="001A5499" w:rsidRDefault="001A5499" w:rsidP="0042209F"/>
  <w:p w:rsidR="001A5499" w:rsidRPr="0057596F" w:rsidRDefault="001A5499" w:rsidP="0042209F">
    <w:pPr>
      <w:jc w:val="center"/>
      <w:rPr>
        <w:b/>
        <w:sz w:val="22"/>
        <w:szCs w:val="22"/>
      </w:rPr>
    </w:pPr>
    <w:r w:rsidRPr="0057596F">
      <w:rPr>
        <w:b/>
        <w:sz w:val="22"/>
        <w:szCs w:val="22"/>
      </w:rPr>
      <w:t>MINISTÉRIO PÚBLICO DE CONTAS DO ESTADO DE MINAS GERAIS</w:t>
    </w:r>
  </w:p>
  <w:p w:rsidR="001A5499" w:rsidRPr="0042209F" w:rsidRDefault="00AB73FB" w:rsidP="0042209F">
    <w:pPr>
      <w:pStyle w:val="Cabealho"/>
      <w:jc w:val="center"/>
    </w:pPr>
    <w:r>
      <w:pict>
        <v:rect id="_x0000_i1026" style="width:0;height:1.5pt" o:hralign="center" o:hrstd="t" o:hr="t" fillcolor="gray" stroked="f"/>
      </w:pict>
    </w:r>
    <w:r>
      <w:rPr>
        <w:noProof/>
      </w:rPr>
      <w:pict>
        <v:shape id="WordPictureWatermark3" o:spid="_x0000_s2051" type="#_x0000_t75" style="position:absolute;left:0;text-align:left;margin-left:0;margin-top:0;width:453.2pt;height:425.5pt;z-index:-251657728;mso-position-horizontal:center;mso-position-horizontal-relative:margin;mso-position-vertical:center;mso-position-vertical-relative:margin" o:allowincell="f">
          <v:imagedata r:id="rId3" o:title="Nova Imagem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99" w:rsidRDefault="00AB73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2pt;height:425.5pt;z-index:-251659776;mso-position-horizontal:center;mso-position-horizontal-relative:margin;mso-position-vertical:center;mso-position-vertical-relative:margin" o:allowincell="f">
          <v:imagedata r:id="rId1" o:title="Nova Image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1F58"/>
    <w:multiLevelType w:val="hybridMultilevel"/>
    <w:tmpl w:val="6AF0DB9A"/>
    <w:lvl w:ilvl="0" w:tplc="E30ABBEC">
      <w:start w:val="1"/>
      <w:numFmt w:val="lowerLetter"/>
      <w:lvlText w:val="%1)"/>
      <w:lvlJc w:val="left"/>
      <w:pPr>
        <w:ind w:left="1440" w:hanging="360"/>
      </w:pPr>
    </w:lvl>
    <w:lvl w:ilvl="1" w:tplc="D6541616" w:tentative="1">
      <w:start w:val="1"/>
      <w:numFmt w:val="lowerLetter"/>
      <w:lvlText w:val="%2."/>
      <w:lvlJc w:val="left"/>
      <w:pPr>
        <w:ind w:left="2160" w:hanging="360"/>
      </w:pPr>
    </w:lvl>
    <w:lvl w:ilvl="2" w:tplc="BAA86492" w:tentative="1">
      <w:start w:val="1"/>
      <w:numFmt w:val="lowerRoman"/>
      <w:lvlText w:val="%3."/>
      <w:lvlJc w:val="right"/>
      <w:pPr>
        <w:ind w:left="2880" w:hanging="180"/>
      </w:pPr>
    </w:lvl>
    <w:lvl w:ilvl="3" w:tplc="94F4E6CC" w:tentative="1">
      <w:start w:val="1"/>
      <w:numFmt w:val="decimal"/>
      <w:lvlText w:val="%4."/>
      <w:lvlJc w:val="left"/>
      <w:pPr>
        <w:ind w:left="3600" w:hanging="360"/>
      </w:pPr>
    </w:lvl>
    <w:lvl w:ilvl="4" w:tplc="B742DA42" w:tentative="1">
      <w:start w:val="1"/>
      <w:numFmt w:val="lowerLetter"/>
      <w:lvlText w:val="%5."/>
      <w:lvlJc w:val="left"/>
      <w:pPr>
        <w:ind w:left="4320" w:hanging="360"/>
      </w:pPr>
    </w:lvl>
    <w:lvl w:ilvl="5" w:tplc="D1CAD524" w:tentative="1">
      <w:start w:val="1"/>
      <w:numFmt w:val="lowerRoman"/>
      <w:lvlText w:val="%6."/>
      <w:lvlJc w:val="right"/>
      <w:pPr>
        <w:ind w:left="5040" w:hanging="180"/>
      </w:pPr>
    </w:lvl>
    <w:lvl w:ilvl="6" w:tplc="400457F8" w:tentative="1">
      <w:start w:val="1"/>
      <w:numFmt w:val="decimal"/>
      <w:lvlText w:val="%7."/>
      <w:lvlJc w:val="left"/>
      <w:pPr>
        <w:ind w:left="5760" w:hanging="360"/>
      </w:pPr>
    </w:lvl>
    <w:lvl w:ilvl="7" w:tplc="37EA7B5C" w:tentative="1">
      <w:start w:val="1"/>
      <w:numFmt w:val="lowerLetter"/>
      <w:lvlText w:val="%8."/>
      <w:lvlJc w:val="left"/>
      <w:pPr>
        <w:ind w:left="6480" w:hanging="360"/>
      </w:pPr>
    </w:lvl>
    <w:lvl w:ilvl="8" w:tplc="0F84B1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312756"/>
    <w:multiLevelType w:val="multilevel"/>
    <w:tmpl w:val="A2D08C5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046AD"/>
    <w:multiLevelType w:val="hybridMultilevel"/>
    <w:tmpl w:val="090C849E"/>
    <w:lvl w:ilvl="0" w:tplc="E67479B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F9F1E76"/>
    <w:multiLevelType w:val="hybridMultilevel"/>
    <w:tmpl w:val="A44466C8"/>
    <w:lvl w:ilvl="0" w:tplc="FC92F9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1AA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05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589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AA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4D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EC2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46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A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2801E9"/>
    <w:multiLevelType w:val="multilevel"/>
    <w:tmpl w:val="D6D2B9E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F16688B"/>
    <w:multiLevelType w:val="hybridMultilevel"/>
    <w:tmpl w:val="E8D49850"/>
    <w:lvl w:ilvl="0" w:tplc="6ACEC826">
      <w:start w:val="1"/>
      <w:numFmt w:val="decimal"/>
      <w:lvlText w:val="%1."/>
      <w:lvlJc w:val="left"/>
      <w:pPr>
        <w:ind w:left="720" w:hanging="360"/>
      </w:pPr>
    </w:lvl>
    <w:lvl w:ilvl="1" w:tplc="0988FF96" w:tentative="1">
      <w:start w:val="1"/>
      <w:numFmt w:val="lowerLetter"/>
      <w:lvlText w:val="%2."/>
      <w:lvlJc w:val="left"/>
      <w:pPr>
        <w:ind w:left="1440" w:hanging="360"/>
      </w:pPr>
    </w:lvl>
    <w:lvl w:ilvl="2" w:tplc="B5AE5BD0" w:tentative="1">
      <w:start w:val="1"/>
      <w:numFmt w:val="lowerRoman"/>
      <w:lvlText w:val="%3."/>
      <w:lvlJc w:val="right"/>
      <w:pPr>
        <w:ind w:left="2160" w:hanging="180"/>
      </w:pPr>
    </w:lvl>
    <w:lvl w:ilvl="3" w:tplc="9000EBBA" w:tentative="1">
      <w:start w:val="1"/>
      <w:numFmt w:val="decimal"/>
      <w:lvlText w:val="%4."/>
      <w:lvlJc w:val="left"/>
      <w:pPr>
        <w:ind w:left="2880" w:hanging="360"/>
      </w:pPr>
    </w:lvl>
    <w:lvl w:ilvl="4" w:tplc="C032BA98" w:tentative="1">
      <w:start w:val="1"/>
      <w:numFmt w:val="lowerLetter"/>
      <w:lvlText w:val="%5."/>
      <w:lvlJc w:val="left"/>
      <w:pPr>
        <w:ind w:left="3600" w:hanging="360"/>
      </w:pPr>
    </w:lvl>
    <w:lvl w:ilvl="5" w:tplc="EC10D3EE" w:tentative="1">
      <w:start w:val="1"/>
      <w:numFmt w:val="lowerRoman"/>
      <w:lvlText w:val="%6."/>
      <w:lvlJc w:val="right"/>
      <w:pPr>
        <w:ind w:left="4320" w:hanging="180"/>
      </w:pPr>
    </w:lvl>
    <w:lvl w:ilvl="6" w:tplc="06BA6E14" w:tentative="1">
      <w:start w:val="1"/>
      <w:numFmt w:val="decimal"/>
      <w:lvlText w:val="%7."/>
      <w:lvlJc w:val="left"/>
      <w:pPr>
        <w:ind w:left="5040" w:hanging="360"/>
      </w:pPr>
    </w:lvl>
    <w:lvl w:ilvl="7" w:tplc="9578979E" w:tentative="1">
      <w:start w:val="1"/>
      <w:numFmt w:val="lowerLetter"/>
      <w:lvlText w:val="%8."/>
      <w:lvlJc w:val="left"/>
      <w:pPr>
        <w:ind w:left="5760" w:hanging="360"/>
      </w:pPr>
    </w:lvl>
    <w:lvl w:ilvl="8" w:tplc="FD66E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7D67"/>
    <w:multiLevelType w:val="hybridMultilevel"/>
    <w:tmpl w:val="91DC0E8E"/>
    <w:lvl w:ilvl="0" w:tplc="AB4031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E903CC8"/>
    <w:multiLevelType w:val="hybridMultilevel"/>
    <w:tmpl w:val="E8D49850"/>
    <w:lvl w:ilvl="0" w:tplc="04160017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96B53"/>
    <w:multiLevelType w:val="hybridMultilevel"/>
    <w:tmpl w:val="4B4619BE"/>
    <w:lvl w:ilvl="0" w:tplc="04163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96C0E518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5AC816C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7748832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12DE118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1D886428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D54C5A34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E4AC2926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24764680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>
    <w:nsid w:val="569022CD"/>
    <w:multiLevelType w:val="hybridMultilevel"/>
    <w:tmpl w:val="BC9673B4"/>
    <w:lvl w:ilvl="0" w:tplc="04160017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>
    <w:nsid w:val="577576B2"/>
    <w:multiLevelType w:val="multilevel"/>
    <w:tmpl w:val="A2D08C5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950AA"/>
    <w:multiLevelType w:val="hybridMultilevel"/>
    <w:tmpl w:val="E8D498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42135"/>
    <w:multiLevelType w:val="hybridMultilevel"/>
    <w:tmpl w:val="72E67F5C"/>
    <w:lvl w:ilvl="0" w:tplc="F58C99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565B0"/>
    <w:multiLevelType w:val="hybridMultilevel"/>
    <w:tmpl w:val="146E2FBA"/>
    <w:lvl w:ilvl="0" w:tplc="04160001">
      <w:start w:val="1"/>
      <w:numFmt w:val="lowerLetter"/>
      <w:lvlText w:val="%1)"/>
      <w:lvlJc w:val="left"/>
      <w:pPr>
        <w:tabs>
          <w:tab w:val="num" w:pos="123"/>
        </w:tabs>
        <w:ind w:left="123" w:hanging="48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4">
    <w:nsid w:val="65924DCB"/>
    <w:multiLevelType w:val="hybridMultilevel"/>
    <w:tmpl w:val="28C46D8E"/>
    <w:lvl w:ilvl="0" w:tplc="30F0B8E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sz w:val="16"/>
        <w:szCs w:val="16"/>
      </w:rPr>
    </w:lvl>
    <w:lvl w:ilvl="1" w:tplc="FD182B8C" w:tentative="1">
      <w:start w:val="1"/>
      <w:numFmt w:val="lowerLetter"/>
      <w:lvlText w:val="%2."/>
      <w:lvlJc w:val="left"/>
      <w:pPr>
        <w:ind w:left="1440" w:hanging="360"/>
      </w:pPr>
    </w:lvl>
    <w:lvl w:ilvl="2" w:tplc="128E504A" w:tentative="1">
      <w:start w:val="1"/>
      <w:numFmt w:val="lowerRoman"/>
      <w:lvlText w:val="%3."/>
      <w:lvlJc w:val="right"/>
      <w:pPr>
        <w:ind w:left="2160" w:hanging="180"/>
      </w:pPr>
    </w:lvl>
    <w:lvl w:ilvl="3" w:tplc="B106C340" w:tentative="1">
      <w:start w:val="1"/>
      <w:numFmt w:val="decimal"/>
      <w:lvlText w:val="%4."/>
      <w:lvlJc w:val="left"/>
      <w:pPr>
        <w:ind w:left="2880" w:hanging="360"/>
      </w:pPr>
    </w:lvl>
    <w:lvl w:ilvl="4" w:tplc="08A4E50C" w:tentative="1">
      <w:start w:val="1"/>
      <w:numFmt w:val="lowerLetter"/>
      <w:lvlText w:val="%5."/>
      <w:lvlJc w:val="left"/>
      <w:pPr>
        <w:ind w:left="3600" w:hanging="360"/>
      </w:pPr>
    </w:lvl>
    <w:lvl w:ilvl="5" w:tplc="C1CA1486" w:tentative="1">
      <w:start w:val="1"/>
      <w:numFmt w:val="lowerRoman"/>
      <w:lvlText w:val="%6."/>
      <w:lvlJc w:val="right"/>
      <w:pPr>
        <w:ind w:left="4320" w:hanging="180"/>
      </w:pPr>
    </w:lvl>
    <w:lvl w:ilvl="6" w:tplc="ACB42354" w:tentative="1">
      <w:start w:val="1"/>
      <w:numFmt w:val="decimal"/>
      <w:lvlText w:val="%7."/>
      <w:lvlJc w:val="left"/>
      <w:pPr>
        <w:ind w:left="5040" w:hanging="360"/>
      </w:pPr>
    </w:lvl>
    <w:lvl w:ilvl="7" w:tplc="95429520" w:tentative="1">
      <w:start w:val="1"/>
      <w:numFmt w:val="lowerLetter"/>
      <w:lvlText w:val="%8."/>
      <w:lvlJc w:val="left"/>
      <w:pPr>
        <w:ind w:left="5760" w:hanging="360"/>
      </w:pPr>
    </w:lvl>
    <w:lvl w:ilvl="8" w:tplc="68E6B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D6882"/>
    <w:multiLevelType w:val="hybridMultilevel"/>
    <w:tmpl w:val="3E802C10"/>
    <w:lvl w:ilvl="0" w:tplc="0416000F">
      <w:start w:val="1"/>
      <w:numFmt w:val="bullet"/>
      <w:lvlText w:val=""/>
      <w:lvlJc w:val="left"/>
      <w:pPr>
        <w:tabs>
          <w:tab w:val="num" w:pos="447"/>
        </w:tabs>
        <w:ind w:left="430" w:hanging="360"/>
      </w:pPr>
      <w:rPr>
        <w:rFonts w:ascii="Symbol" w:hAnsi="Symbol" w:hint="default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150"/>
        </w:tabs>
        <w:ind w:left="115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1870"/>
        </w:tabs>
        <w:ind w:left="187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310"/>
        </w:tabs>
        <w:ind w:left="331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030"/>
        </w:tabs>
        <w:ind w:left="403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4750"/>
        </w:tabs>
        <w:ind w:left="475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</w:rPr>
    </w:lvl>
  </w:abstractNum>
  <w:abstractNum w:abstractNumId="16">
    <w:nsid w:val="6AEA51EB"/>
    <w:multiLevelType w:val="hybridMultilevel"/>
    <w:tmpl w:val="03C6256E"/>
    <w:lvl w:ilvl="0" w:tplc="224C2388">
      <w:start w:val="1"/>
      <w:numFmt w:val="lowerLetter"/>
      <w:lvlText w:val="%1)"/>
      <w:lvlJc w:val="left"/>
      <w:pPr>
        <w:ind w:left="20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49" w:hanging="360"/>
      </w:pPr>
    </w:lvl>
    <w:lvl w:ilvl="2" w:tplc="0416001B" w:tentative="1">
      <w:start w:val="1"/>
      <w:numFmt w:val="lowerRoman"/>
      <w:lvlText w:val="%3."/>
      <w:lvlJc w:val="right"/>
      <w:pPr>
        <w:ind w:left="3469" w:hanging="180"/>
      </w:pPr>
    </w:lvl>
    <w:lvl w:ilvl="3" w:tplc="0416000F" w:tentative="1">
      <w:start w:val="1"/>
      <w:numFmt w:val="decimal"/>
      <w:lvlText w:val="%4."/>
      <w:lvlJc w:val="left"/>
      <w:pPr>
        <w:ind w:left="4189" w:hanging="360"/>
      </w:pPr>
    </w:lvl>
    <w:lvl w:ilvl="4" w:tplc="04160019" w:tentative="1">
      <w:start w:val="1"/>
      <w:numFmt w:val="lowerLetter"/>
      <w:lvlText w:val="%5."/>
      <w:lvlJc w:val="left"/>
      <w:pPr>
        <w:ind w:left="4909" w:hanging="360"/>
      </w:pPr>
    </w:lvl>
    <w:lvl w:ilvl="5" w:tplc="0416001B" w:tentative="1">
      <w:start w:val="1"/>
      <w:numFmt w:val="lowerRoman"/>
      <w:lvlText w:val="%6."/>
      <w:lvlJc w:val="right"/>
      <w:pPr>
        <w:ind w:left="5629" w:hanging="180"/>
      </w:pPr>
    </w:lvl>
    <w:lvl w:ilvl="6" w:tplc="0416000F" w:tentative="1">
      <w:start w:val="1"/>
      <w:numFmt w:val="decimal"/>
      <w:lvlText w:val="%7."/>
      <w:lvlJc w:val="left"/>
      <w:pPr>
        <w:ind w:left="6349" w:hanging="360"/>
      </w:pPr>
    </w:lvl>
    <w:lvl w:ilvl="7" w:tplc="04160019" w:tentative="1">
      <w:start w:val="1"/>
      <w:numFmt w:val="lowerLetter"/>
      <w:lvlText w:val="%8."/>
      <w:lvlJc w:val="left"/>
      <w:pPr>
        <w:ind w:left="7069" w:hanging="360"/>
      </w:pPr>
    </w:lvl>
    <w:lvl w:ilvl="8" w:tplc="0416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17">
    <w:nsid w:val="73E16166"/>
    <w:multiLevelType w:val="hybridMultilevel"/>
    <w:tmpl w:val="B9A2F2BE"/>
    <w:lvl w:ilvl="0" w:tplc="3196C4D8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8">
    <w:nsid w:val="75C2691D"/>
    <w:multiLevelType w:val="hybridMultilevel"/>
    <w:tmpl w:val="8A88080E"/>
    <w:lvl w:ilvl="0" w:tplc="36AEFB7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17"/>
  </w:num>
  <w:num w:numId="10">
    <w:abstractNumId w:val="8"/>
  </w:num>
  <w:num w:numId="11">
    <w:abstractNumId w:val="7"/>
  </w:num>
  <w:num w:numId="12">
    <w:abstractNumId w:val="11"/>
  </w:num>
  <w:num w:numId="13">
    <w:abstractNumId w:val="0"/>
  </w:num>
  <w:num w:numId="14">
    <w:abstractNumId w:val="5"/>
  </w:num>
  <w:num w:numId="15">
    <w:abstractNumId w:val="18"/>
  </w:num>
  <w:num w:numId="16">
    <w:abstractNumId w:val="16"/>
  </w:num>
  <w:num w:numId="17">
    <w:abstractNumId w:val="4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 style="mso-position-horizontal:center" fill="f" fillcolor="white" stroke="f">
      <v:fill color="white" on="f"/>
      <v:stroke insetpen="t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73FB"/>
    <w:rsid w:val="00003005"/>
    <w:rsid w:val="00003858"/>
    <w:rsid w:val="00003B8E"/>
    <w:rsid w:val="000043C2"/>
    <w:rsid w:val="000130E1"/>
    <w:rsid w:val="0001603D"/>
    <w:rsid w:val="000160C9"/>
    <w:rsid w:val="00020261"/>
    <w:rsid w:val="00022608"/>
    <w:rsid w:val="00024062"/>
    <w:rsid w:val="000266B3"/>
    <w:rsid w:val="0003184D"/>
    <w:rsid w:val="00033B84"/>
    <w:rsid w:val="00035E3E"/>
    <w:rsid w:val="000379F8"/>
    <w:rsid w:val="0004064B"/>
    <w:rsid w:val="00043476"/>
    <w:rsid w:val="00044012"/>
    <w:rsid w:val="000509D3"/>
    <w:rsid w:val="0005207B"/>
    <w:rsid w:val="00053C7D"/>
    <w:rsid w:val="000547E6"/>
    <w:rsid w:val="00055234"/>
    <w:rsid w:val="00076DF7"/>
    <w:rsid w:val="000771A1"/>
    <w:rsid w:val="00086BDF"/>
    <w:rsid w:val="00090465"/>
    <w:rsid w:val="00096CAF"/>
    <w:rsid w:val="00097686"/>
    <w:rsid w:val="00097E9F"/>
    <w:rsid w:val="000A7FD8"/>
    <w:rsid w:val="000B038A"/>
    <w:rsid w:val="000B1525"/>
    <w:rsid w:val="000B41D8"/>
    <w:rsid w:val="000B6D04"/>
    <w:rsid w:val="000B73B9"/>
    <w:rsid w:val="000C3AE9"/>
    <w:rsid w:val="000D3179"/>
    <w:rsid w:val="000D3E76"/>
    <w:rsid w:val="000D5BD5"/>
    <w:rsid w:val="000D7C8A"/>
    <w:rsid w:val="000E344F"/>
    <w:rsid w:val="000F087C"/>
    <w:rsid w:val="000F2D9F"/>
    <w:rsid w:val="00103C87"/>
    <w:rsid w:val="0011038F"/>
    <w:rsid w:val="00122C18"/>
    <w:rsid w:val="00123AC1"/>
    <w:rsid w:val="00124940"/>
    <w:rsid w:val="00124CB9"/>
    <w:rsid w:val="00127A93"/>
    <w:rsid w:val="00133E67"/>
    <w:rsid w:val="00135088"/>
    <w:rsid w:val="0013564A"/>
    <w:rsid w:val="00136E47"/>
    <w:rsid w:val="001468FA"/>
    <w:rsid w:val="00147A3D"/>
    <w:rsid w:val="0015033D"/>
    <w:rsid w:val="0015139F"/>
    <w:rsid w:val="00156E52"/>
    <w:rsid w:val="0015783C"/>
    <w:rsid w:val="00165115"/>
    <w:rsid w:val="00173849"/>
    <w:rsid w:val="00185AE3"/>
    <w:rsid w:val="001A035C"/>
    <w:rsid w:val="001A312E"/>
    <w:rsid w:val="001A5499"/>
    <w:rsid w:val="001A7247"/>
    <w:rsid w:val="001A7B02"/>
    <w:rsid w:val="001A7CBA"/>
    <w:rsid w:val="001B52B1"/>
    <w:rsid w:val="001B66ED"/>
    <w:rsid w:val="001B67B6"/>
    <w:rsid w:val="001C4CE2"/>
    <w:rsid w:val="001C7B37"/>
    <w:rsid w:val="001D0554"/>
    <w:rsid w:val="001D1CD1"/>
    <w:rsid w:val="001D3D2F"/>
    <w:rsid w:val="001D481A"/>
    <w:rsid w:val="001D666F"/>
    <w:rsid w:val="001E2C41"/>
    <w:rsid w:val="001E7009"/>
    <w:rsid w:val="001F19B0"/>
    <w:rsid w:val="001F2CE9"/>
    <w:rsid w:val="001F5F15"/>
    <w:rsid w:val="00207FAF"/>
    <w:rsid w:val="002123B0"/>
    <w:rsid w:val="0021320C"/>
    <w:rsid w:val="00215956"/>
    <w:rsid w:val="0021674C"/>
    <w:rsid w:val="00217446"/>
    <w:rsid w:val="00225C06"/>
    <w:rsid w:val="00226DA3"/>
    <w:rsid w:val="0023111D"/>
    <w:rsid w:val="00231493"/>
    <w:rsid w:val="00231CF5"/>
    <w:rsid w:val="00232E8B"/>
    <w:rsid w:val="002337CD"/>
    <w:rsid w:val="00234D54"/>
    <w:rsid w:val="00235824"/>
    <w:rsid w:val="00236305"/>
    <w:rsid w:val="002370E6"/>
    <w:rsid w:val="00240E5D"/>
    <w:rsid w:val="002415B4"/>
    <w:rsid w:val="00242352"/>
    <w:rsid w:val="0024324C"/>
    <w:rsid w:val="00243C7F"/>
    <w:rsid w:val="00251B33"/>
    <w:rsid w:val="0025392C"/>
    <w:rsid w:val="002549D4"/>
    <w:rsid w:val="00256467"/>
    <w:rsid w:val="002572EA"/>
    <w:rsid w:val="002601D1"/>
    <w:rsid w:val="00262030"/>
    <w:rsid w:val="00264925"/>
    <w:rsid w:val="00265DE5"/>
    <w:rsid w:val="00271157"/>
    <w:rsid w:val="00272C6B"/>
    <w:rsid w:val="0027732B"/>
    <w:rsid w:val="00281B5A"/>
    <w:rsid w:val="00282D17"/>
    <w:rsid w:val="002857D5"/>
    <w:rsid w:val="00290380"/>
    <w:rsid w:val="002908E1"/>
    <w:rsid w:val="00292849"/>
    <w:rsid w:val="002A269E"/>
    <w:rsid w:val="002A544C"/>
    <w:rsid w:val="002A6B2B"/>
    <w:rsid w:val="002A7005"/>
    <w:rsid w:val="002B5F99"/>
    <w:rsid w:val="002C72C6"/>
    <w:rsid w:val="002C7BAF"/>
    <w:rsid w:val="002C7C53"/>
    <w:rsid w:val="002D0666"/>
    <w:rsid w:val="002D69DB"/>
    <w:rsid w:val="002E08FA"/>
    <w:rsid w:val="002E2D49"/>
    <w:rsid w:val="002E52F3"/>
    <w:rsid w:val="002E6073"/>
    <w:rsid w:val="002E6417"/>
    <w:rsid w:val="002F00D8"/>
    <w:rsid w:val="002F6100"/>
    <w:rsid w:val="002F78B0"/>
    <w:rsid w:val="003012EC"/>
    <w:rsid w:val="00310CC8"/>
    <w:rsid w:val="00312DEE"/>
    <w:rsid w:val="0032161E"/>
    <w:rsid w:val="00325B1C"/>
    <w:rsid w:val="003261EB"/>
    <w:rsid w:val="00335B9F"/>
    <w:rsid w:val="00335DB8"/>
    <w:rsid w:val="00340228"/>
    <w:rsid w:val="00347287"/>
    <w:rsid w:val="00350A48"/>
    <w:rsid w:val="003518FD"/>
    <w:rsid w:val="0036367F"/>
    <w:rsid w:val="00365297"/>
    <w:rsid w:val="00370ADF"/>
    <w:rsid w:val="00371DE6"/>
    <w:rsid w:val="003751EE"/>
    <w:rsid w:val="003760FE"/>
    <w:rsid w:val="00377893"/>
    <w:rsid w:val="0038669B"/>
    <w:rsid w:val="0039067C"/>
    <w:rsid w:val="00390D33"/>
    <w:rsid w:val="00391216"/>
    <w:rsid w:val="00391A9C"/>
    <w:rsid w:val="00392CED"/>
    <w:rsid w:val="003B157E"/>
    <w:rsid w:val="003B3563"/>
    <w:rsid w:val="003B4292"/>
    <w:rsid w:val="003B5278"/>
    <w:rsid w:val="003B6F48"/>
    <w:rsid w:val="003C59ED"/>
    <w:rsid w:val="003C7C87"/>
    <w:rsid w:val="003D26E3"/>
    <w:rsid w:val="003D5C18"/>
    <w:rsid w:val="003D6533"/>
    <w:rsid w:val="003D67FE"/>
    <w:rsid w:val="003D75EF"/>
    <w:rsid w:val="003E0E58"/>
    <w:rsid w:val="003E1734"/>
    <w:rsid w:val="003E1E0F"/>
    <w:rsid w:val="003E201E"/>
    <w:rsid w:val="003E46E8"/>
    <w:rsid w:val="003E6335"/>
    <w:rsid w:val="003F372B"/>
    <w:rsid w:val="00402FA0"/>
    <w:rsid w:val="00404505"/>
    <w:rsid w:val="00404DA0"/>
    <w:rsid w:val="00410224"/>
    <w:rsid w:val="0041165A"/>
    <w:rsid w:val="0041713F"/>
    <w:rsid w:val="00420393"/>
    <w:rsid w:val="0042209F"/>
    <w:rsid w:val="00432428"/>
    <w:rsid w:val="004356A7"/>
    <w:rsid w:val="0043604C"/>
    <w:rsid w:val="00440025"/>
    <w:rsid w:val="00441E88"/>
    <w:rsid w:val="004423FE"/>
    <w:rsid w:val="00443B73"/>
    <w:rsid w:val="00445395"/>
    <w:rsid w:val="00445630"/>
    <w:rsid w:val="00445AF5"/>
    <w:rsid w:val="0044681F"/>
    <w:rsid w:val="00463C49"/>
    <w:rsid w:val="0046433D"/>
    <w:rsid w:val="00467259"/>
    <w:rsid w:val="004672FE"/>
    <w:rsid w:val="0046735C"/>
    <w:rsid w:val="00467D2E"/>
    <w:rsid w:val="00475400"/>
    <w:rsid w:val="00476464"/>
    <w:rsid w:val="004908BF"/>
    <w:rsid w:val="00494CC7"/>
    <w:rsid w:val="004B0B3F"/>
    <w:rsid w:val="004B0F16"/>
    <w:rsid w:val="004B1A0D"/>
    <w:rsid w:val="004C1768"/>
    <w:rsid w:val="004C2869"/>
    <w:rsid w:val="004C3E38"/>
    <w:rsid w:val="004C638E"/>
    <w:rsid w:val="004D16A3"/>
    <w:rsid w:val="004D2A4A"/>
    <w:rsid w:val="004D395E"/>
    <w:rsid w:val="004D7C1A"/>
    <w:rsid w:val="004E241E"/>
    <w:rsid w:val="004E42EA"/>
    <w:rsid w:val="004E4FD8"/>
    <w:rsid w:val="004E691A"/>
    <w:rsid w:val="004E77E7"/>
    <w:rsid w:val="004F2A3B"/>
    <w:rsid w:val="004F476B"/>
    <w:rsid w:val="004F7195"/>
    <w:rsid w:val="00500C4B"/>
    <w:rsid w:val="00501CDE"/>
    <w:rsid w:val="00502EEB"/>
    <w:rsid w:val="0050365E"/>
    <w:rsid w:val="00505980"/>
    <w:rsid w:val="0050730E"/>
    <w:rsid w:val="00510A2D"/>
    <w:rsid w:val="00516F40"/>
    <w:rsid w:val="005170C2"/>
    <w:rsid w:val="0052063F"/>
    <w:rsid w:val="00523688"/>
    <w:rsid w:val="00531F7D"/>
    <w:rsid w:val="00532656"/>
    <w:rsid w:val="00532D91"/>
    <w:rsid w:val="00533733"/>
    <w:rsid w:val="00543DDC"/>
    <w:rsid w:val="00544A4E"/>
    <w:rsid w:val="00545A7D"/>
    <w:rsid w:val="0055737D"/>
    <w:rsid w:val="005624D6"/>
    <w:rsid w:val="00565CF6"/>
    <w:rsid w:val="0057366F"/>
    <w:rsid w:val="0057596F"/>
    <w:rsid w:val="0057705D"/>
    <w:rsid w:val="00583733"/>
    <w:rsid w:val="00586F13"/>
    <w:rsid w:val="005A20DB"/>
    <w:rsid w:val="005A370A"/>
    <w:rsid w:val="005B0E5A"/>
    <w:rsid w:val="005B1CF3"/>
    <w:rsid w:val="005C1333"/>
    <w:rsid w:val="005C1890"/>
    <w:rsid w:val="005C4E2D"/>
    <w:rsid w:val="005C54A4"/>
    <w:rsid w:val="005C5ED4"/>
    <w:rsid w:val="005D01C6"/>
    <w:rsid w:val="005D2006"/>
    <w:rsid w:val="005D2AAE"/>
    <w:rsid w:val="005D7D13"/>
    <w:rsid w:val="005E1350"/>
    <w:rsid w:val="005E16F7"/>
    <w:rsid w:val="005E393B"/>
    <w:rsid w:val="005E50CE"/>
    <w:rsid w:val="005E6B0E"/>
    <w:rsid w:val="006061B8"/>
    <w:rsid w:val="00606B1A"/>
    <w:rsid w:val="00612171"/>
    <w:rsid w:val="0061372E"/>
    <w:rsid w:val="00613CC2"/>
    <w:rsid w:val="00616EBA"/>
    <w:rsid w:val="00622E7E"/>
    <w:rsid w:val="0062403F"/>
    <w:rsid w:val="0062583E"/>
    <w:rsid w:val="00626351"/>
    <w:rsid w:val="00632BBF"/>
    <w:rsid w:val="00634209"/>
    <w:rsid w:val="0063798F"/>
    <w:rsid w:val="00642B8B"/>
    <w:rsid w:val="00650CDC"/>
    <w:rsid w:val="006561C9"/>
    <w:rsid w:val="006568EF"/>
    <w:rsid w:val="00657DAB"/>
    <w:rsid w:val="006618C6"/>
    <w:rsid w:val="006623F8"/>
    <w:rsid w:val="00663AFA"/>
    <w:rsid w:val="00664593"/>
    <w:rsid w:val="00664DCE"/>
    <w:rsid w:val="00664DF8"/>
    <w:rsid w:val="00674030"/>
    <w:rsid w:val="00674D65"/>
    <w:rsid w:val="00681BAE"/>
    <w:rsid w:val="00684442"/>
    <w:rsid w:val="00684690"/>
    <w:rsid w:val="006919DD"/>
    <w:rsid w:val="00692EE2"/>
    <w:rsid w:val="006A4DC3"/>
    <w:rsid w:val="006A5000"/>
    <w:rsid w:val="006A5F4B"/>
    <w:rsid w:val="006A7D66"/>
    <w:rsid w:val="006B26C3"/>
    <w:rsid w:val="006B3996"/>
    <w:rsid w:val="006B70A3"/>
    <w:rsid w:val="006B7203"/>
    <w:rsid w:val="006D02D8"/>
    <w:rsid w:val="006D1730"/>
    <w:rsid w:val="006D3464"/>
    <w:rsid w:val="006D53F3"/>
    <w:rsid w:val="006E5CA9"/>
    <w:rsid w:val="006E6958"/>
    <w:rsid w:val="006F3F27"/>
    <w:rsid w:val="006F4CEF"/>
    <w:rsid w:val="006F58C7"/>
    <w:rsid w:val="006F5D38"/>
    <w:rsid w:val="006F62A7"/>
    <w:rsid w:val="00700D35"/>
    <w:rsid w:val="00706D60"/>
    <w:rsid w:val="00711309"/>
    <w:rsid w:val="007143C0"/>
    <w:rsid w:val="007157D2"/>
    <w:rsid w:val="0072048E"/>
    <w:rsid w:val="0072503C"/>
    <w:rsid w:val="00727419"/>
    <w:rsid w:val="00727953"/>
    <w:rsid w:val="00731089"/>
    <w:rsid w:val="00746FE5"/>
    <w:rsid w:val="0075040F"/>
    <w:rsid w:val="0075116E"/>
    <w:rsid w:val="007572A8"/>
    <w:rsid w:val="00763C7C"/>
    <w:rsid w:val="007654B9"/>
    <w:rsid w:val="00766279"/>
    <w:rsid w:val="007666DE"/>
    <w:rsid w:val="00770D80"/>
    <w:rsid w:val="00773BE2"/>
    <w:rsid w:val="007907D1"/>
    <w:rsid w:val="007915FF"/>
    <w:rsid w:val="007A0022"/>
    <w:rsid w:val="007A249E"/>
    <w:rsid w:val="007A3E08"/>
    <w:rsid w:val="007A4065"/>
    <w:rsid w:val="007B3EBA"/>
    <w:rsid w:val="007B6295"/>
    <w:rsid w:val="007B63B1"/>
    <w:rsid w:val="007C15BE"/>
    <w:rsid w:val="007C2A88"/>
    <w:rsid w:val="007C58D6"/>
    <w:rsid w:val="007D4F4A"/>
    <w:rsid w:val="007E098F"/>
    <w:rsid w:val="007E6F9E"/>
    <w:rsid w:val="007E7D8C"/>
    <w:rsid w:val="007F0C8E"/>
    <w:rsid w:val="008030B9"/>
    <w:rsid w:val="008033DC"/>
    <w:rsid w:val="0080659F"/>
    <w:rsid w:val="00822501"/>
    <w:rsid w:val="00823970"/>
    <w:rsid w:val="00823B3C"/>
    <w:rsid w:val="008266B4"/>
    <w:rsid w:val="00830D79"/>
    <w:rsid w:val="0083768D"/>
    <w:rsid w:val="008408DA"/>
    <w:rsid w:val="00850903"/>
    <w:rsid w:val="00852B2B"/>
    <w:rsid w:val="0086108E"/>
    <w:rsid w:val="00870854"/>
    <w:rsid w:val="00874E37"/>
    <w:rsid w:val="008756BA"/>
    <w:rsid w:val="00876C71"/>
    <w:rsid w:val="00877F14"/>
    <w:rsid w:val="00886F18"/>
    <w:rsid w:val="00887AE1"/>
    <w:rsid w:val="00897539"/>
    <w:rsid w:val="00897893"/>
    <w:rsid w:val="008A10B5"/>
    <w:rsid w:val="008B24CC"/>
    <w:rsid w:val="008B26BB"/>
    <w:rsid w:val="008B3B24"/>
    <w:rsid w:val="008B45CF"/>
    <w:rsid w:val="008B646F"/>
    <w:rsid w:val="008B7ED4"/>
    <w:rsid w:val="008C1AB1"/>
    <w:rsid w:val="008C484F"/>
    <w:rsid w:val="008C508B"/>
    <w:rsid w:val="008C518F"/>
    <w:rsid w:val="008C602B"/>
    <w:rsid w:val="008C7A85"/>
    <w:rsid w:val="008D2FFB"/>
    <w:rsid w:val="008D63D7"/>
    <w:rsid w:val="008E205A"/>
    <w:rsid w:val="008E373A"/>
    <w:rsid w:val="008F2D18"/>
    <w:rsid w:val="008F3C87"/>
    <w:rsid w:val="008F6AAD"/>
    <w:rsid w:val="008F7300"/>
    <w:rsid w:val="008F74F3"/>
    <w:rsid w:val="009005A4"/>
    <w:rsid w:val="00905EF6"/>
    <w:rsid w:val="00906067"/>
    <w:rsid w:val="009060F4"/>
    <w:rsid w:val="00907E60"/>
    <w:rsid w:val="009101A6"/>
    <w:rsid w:val="00911B09"/>
    <w:rsid w:val="00912ADF"/>
    <w:rsid w:val="0091301C"/>
    <w:rsid w:val="00913C7B"/>
    <w:rsid w:val="009145BC"/>
    <w:rsid w:val="009179C0"/>
    <w:rsid w:val="00920B0A"/>
    <w:rsid w:val="00922440"/>
    <w:rsid w:val="00923B21"/>
    <w:rsid w:val="00926A36"/>
    <w:rsid w:val="00926C59"/>
    <w:rsid w:val="00927743"/>
    <w:rsid w:val="00932429"/>
    <w:rsid w:val="00933811"/>
    <w:rsid w:val="0093450F"/>
    <w:rsid w:val="00940FC0"/>
    <w:rsid w:val="0094527F"/>
    <w:rsid w:val="00953999"/>
    <w:rsid w:val="009563F6"/>
    <w:rsid w:val="00962307"/>
    <w:rsid w:val="009648D7"/>
    <w:rsid w:val="00965110"/>
    <w:rsid w:val="00972D52"/>
    <w:rsid w:val="00975859"/>
    <w:rsid w:val="00975C42"/>
    <w:rsid w:val="00984123"/>
    <w:rsid w:val="00984A4B"/>
    <w:rsid w:val="00990C30"/>
    <w:rsid w:val="0099326A"/>
    <w:rsid w:val="009941FE"/>
    <w:rsid w:val="009A1599"/>
    <w:rsid w:val="009A2E9A"/>
    <w:rsid w:val="009A627D"/>
    <w:rsid w:val="009A7C5B"/>
    <w:rsid w:val="009B5818"/>
    <w:rsid w:val="009C11BD"/>
    <w:rsid w:val="009D5CE5"/>
    <w:rsid w:val="009D6BEA"/>
    <w:rsid w:val="009D6C93"/>
    <w:rsid w:val="009D7CC9"/>
    <w:rsid w:val="009D7EE5"/>
    <w:rsid w:val="009D7F41"/>
    <w:rsid w:val="009E385A"/>
    <w:rsid w:val="009E45C3"/>
    <w:rsid w:val="009E59B6"/>
    <w:rsid w:val="009E5BC6"/>
    <w:rsid w:val="009F30C5"/>
    <w:rsid w:val="009F42B3"/>
    <w:rsid w:val="009F4B2A"/>
    <w:rsid w:val="009F4ECE"/>
    <w:rsid w:val="00A05881"/>
    <w:rsid w:val="00A15B1B"/>
    <w:rsid w:val="00A2193E"/>
    <w:rsid w:val="00A22DCC"/>
    <w:rsid w:val="00A25089"/>
    <w:rsid w:val="00A26716"/>
    <w:rsid w:val="00A26FB7"/>
    <w:rsid w:val="00A3025F"/>
    <w:rsid w:val="00A30C6D"/>
    <w:rsid w:val="00A31CF6"/>
    <w:rsid w:val="00A327D7"/>
    <w:rsid w:val="00A37624"/>
    <w:rsid w:val="00A4247D"/>
    <w:rsid w:val="00A47FAE"/>
    <w:rsid w:val="00A57FBD"/>
    <w:rsid w:val="00A602A3"/>
    <w:rsid w:val="00A60700"/>
    <w:rsid w:val="00A62EB0"/>
    <w:rsid w:val="00A70B7D"/>
    <w:rsid w:val="00A76D4A"/>
    <w:rsid w:val="00A77565"/>
    <w:rsid w:val="00A86102"/>
    <w:rsid w:val="00A8730B"/>
    <w:rsid w:val="00A90381"/>
    <w:rsid w:val="00A92FA8"/>
    <w:rsid w:val="00A9627B"/>
    <w:rsid w:val="00A97362"/>
    <w:rsid w:val="00AA723F"/>
    <w:rsid w:val="00AB5D33"/>
    <w:rsid w:val="00AB6049"/>
    <w:rsid w:val="00AB73FB"/>
    <w:rsid w:val="00AC1F68"/>
    <w:rsid w:val="00AC2B38"/>
    <w:rsid w:val="00AC5C87"/>
    <w:rsid w:val="00AC6336"/>
    <w:rsid w:val="00AC7393"/>
    <w:rsid w:val="00AD2681"/>
    <w:rsid w:val="00AD3755"/>
    <w:rsid w:val="00AE1871"/>
    <w:rsid w:val="00AE7457"/>
    <w:rsid w:val="00AE7804"/>
    <w:rsid w:val="00AF0CB5"/>
    <w:rsid w:val="00AF4912"/>
    <w:rsid w:val="00AF7ED9"/>
    <w:rsid w:val="00B010E7"/>
    <w:rsid w:val="00B113FE"/>
    <w:rsid w:val="00B12898"/>
    <w:rsid w:val="00B15374"/>
    <w:rsid w:val="00B169F2"/>
    <w:rsid w:val="00B20288"/>
    <w:rsid w:val="00B30DEB"/>
    <w:rsid w:val="00B33689"/>
    <w:rsid w:val="00B34385"/>
    <w:rsid w:val="00B34699"/>
    <w:rsid w:val="00B41FCD"/>
    <w:rsid w:val="00B426CF"/>
    <w:rsid w:val="00B463C5"/>
    <w:rsid w:val="00B50C8C"/>
    <w:rsid w:val="00B51D1B"/>
    <w:rsid w:val="00B562B1"/>
    <w:rsid w:val="00B61BF8"/>
    <w:rsid w:val="00B63BC9"/>
    <w:rsid w:val="00B642AC"/>
    <w:rsid w:val="00B71B6F"/>
    <w:rsid w:val="00B75365"/>
    <w:rsid w:val="00B754CE"/>
    <w:rsid w:val="00B86DFD"/>
    <w:rsid w:val="00B90E0D"/>
    <w:rsid w:val="00B91A07"/>
    <w:rsid w:val="00B9431B"/>
    <w:rsid w:val="00BA42CD"/>
    <w:rsid w:val="00BA47FE"/>
    <w:rsid w:val="00BA72C3"/>
    <w:rsid w:val="00BA77A6"/>
    <w:rsid w:val="00BB07D2"/>
    <w:rsid w:val="00BB1364"/>
    <w:rsid w:val="00BB13AC"/>
    <w:rsid w:val="00BB2DE6"/>
    <w:rsid w:val="00BB4C93"/>
    <w:rsid w:val="00BC0856"/>
    <w:rsid w:val="00BC1410"/>
    <w:rsid w:val="00BC34DC"/>
    <w:rsid w:val="00BC4BB9"/>
    <w:rsid w:val="00BC7D72"/>
    <w:rsid w:val="00BD0BE3"/>
    <w:rsid w:val="00BD3510"/>
    <w:rsid w:val="00BD36EE"/>
    <w:rsid w:val="00BD73BC"/>
    <w:rsid w:val="00BE16A5"/>
    <w:rsid w:val="00BE303A"/>
    <w:rsid w:val="00BF6D52"/>
    <w:rsid w:val="00BF76AB"/>
    <w:rsid w:val="00C002CA"/>
    <w:rsid w:val="00C0312C"/>
    <w:rsid w:val="00C0475E"/>
    <w:rsid w:val="00C049CA"/>
    <w:rsid w:val="00C0657E"/>
    <w:rsid w:val="00C11E3F"/>
    <w:rsid w:val="00C12675"/>
    <w:rsid w:val="00C12C0A"/>
    <w:rsid w:val="00C156BC"/>
    <w:rsid w:val="00C20146"/>
    <w:rsid w:val="00C20A27"/>
    <w:rsid w:val="00C22DAA"/>
    <w:rsid w:val="00C304D0"/>
    <w:rsid w:val="00C315A6"/>
    <w:rsid w:val="00C354E8"/>
    <w:rsid w:val="00C373EB"/>
    <w:rsid w:val="00C418AB"/>
    <w:rsid w:val="00C430FD"/>
    <w:rsid w:val="00C4422A"/>
    <w:rsid w:val="00C442AE"/>
    <w:rsid w:val="00C47946"/>
    <w:rsid w:val="00C53024"/>
    <w:rsid w:val="00C54C4A"/>
    <w:rsid w:val="00C559D1"/>
    <w:rsid w:val="00C6399B"/>
    <w:rsid w:val="00C673C2"/>
    <w:rsid w:val="00C72291"/>
    <w:rsid w:val="00C728A4"/>
    <w:rsid w:val="00C74DB2"/>
    <w:rsid w:val="00C75EAC"/>
    <w:rsid w:val="00C84A01"/>
    <w:rsid w:val="00C868BE"/>
    <w:rsid w:val="00CA28FE"/>
    <w:rsid w:val="00CA479C"/>
    <w:rsid w:val="00CA70A9"/>
    <w:rsid w:val="00CA74A5"/>
    <w:rsid w:val="00CA76F4"/>
    <w:rsid w:val="00CB1DD7"/>
    <w:rsid w:val="00CB75DC"/>
    <w:rsid w:val="00CC4A62"/>
    <w:rsid w:val="00CC60ED"/>
    <w:rsid w:val="00CC76A8"/>
    <w:rsid w:val="00CD10ED"/>
    <w:rsid w:val="00CD6372"/>
    <w:rsid w:val="00CE06FD"/>
    <w:rsid w:val="00CE1529"/>
    <w:rsid w:val="00CE384C"/>
    <w:rsid w:val="00CF07D7"/>
    <w:rsid w:val="00CF22BA"/>
    <w:rsid w:val="00CF2CC9"/>
    <w:rsid w:val="00CF366C"/>
    <w:rsid w:val="00CF5033"/>
    <w:rsid w:val="00D16D37"/>
    <w:rsid w:val="00D23368"/>
    <w:rsid w:val="00D23BE2"/>
    <w:rsid w:val="00D24C3A"/>
    <w:rsid w:val="00D25B15"/>
    <w:rsid w:val="00D26661"/>
    <w:rsid w:val="00D327BB"/>
    <w:rsid w:val="00D330A2"/>
    <w:rsid w:val="00D3576F"/>
    <w:rsid w:val="00D37D5E"/>
    <w:rsid w:val="00D452A4"/>
    <w:rsid w:val="00D45C8B"/>
    <w:rsid w:val="00D50128"/>
    <w:rsid w:val="00D52395"/>
    <w:rsid w:val="00D60B33"/>
    <w:rsid w:val="00D61712"/>
    <w:rsid w:val="00D642BC"/>
    <w:rsid w:val="00D64926"/>
    <w:rsid w:val="00D6617D"/>
    <w:rsid w:val="00D72BE7"/>
    <w:rsid w:val="00D75F72"/>
    <w:rsid w:val="00D77AF1"/>
    <w:rsid w:val="00D857A9"/>
    <w:rsid w:val="00D85A7C"/>
    <w:rsid w:val="00D87EE9"/>
    <w:rsid w:val="00D92413"/>
    <w:rsid w:val="00D96959"/>
    <w:rsid w:val="00DA27B7"/>
    <w:rsid w:val="00DA2E54"/>
    <w:rsid w:val="00DA6454"/>
    <w:rsid w:val="00DA6F6F"/>
    <w:rsid w:val="00DB372B"/>
    <w:rsid w:val="00DB4C13"/>
    <w:rsid w:val="00DB51B4"/>
    <w:rsid w:val="00DB5445"/>
    <w:rsid w:val="00DB6624"/>
    <w:rsid w:val="00DB71CC"/>
    <w:rsid w:val="00DC081C"/>
    <w:rsid w:val="00DD0EA1"/>
    <w:rsid w:val="00DD2EF7"/>
    <w:rsid w:val="00DD5FC9"/>
    <w:rsid w:val="00DD6CF0"/>
    <w:rsid w:val="00DE3ABE"/>
    <w:rsid w:val="00DF3E08"/>
    <w:rsid w:val="00E0064D"/>
    <w:rsid w:val="00E0066F"/>
    <w:rsid w:val="00E03C00"/>
    <w:rsid w:val="00E04EFF"/>
    <w:rsid w:val="00E0577C"/>
    <w:rsid w:val="00E13941"/>
    <w:rsid w:val="00E214FB"/>
    <w:rsid w:val="00E21A33"/>
    <w:rsid w:val="00E23AB3"/>
    <w:rsid w:val="00E323B9"/>
    <w:rsid w:val="00E32950"/>
    <w:rsid w:val="00E4086D"/>
    <w:rsid w:val="00E42BD0"/>
    <w:rsid w:val="00E43D1A"/>
    <w:rsid w:val="00E4439D"/>
    <w:rsid w:val="00E4539A"/>
    <w:rsid w:val="00E544A4"/>
    <w:rsid w:val="00E6009A"/>
    <w:rsid w:val="00E6339C"/>
    <w:rsid w:val="00E679AA"/>
    <w:rsid w:val="00E679E6"/>
    <w:rsid w:val="00E724DA"/>
    <w:rsid w:val="00E73AC7"/>
    <w:rsid w:val="00E768E5"/>
    <w:rsid w:val="00E82BFD"/>
    <w:rsid w:val="00E87515"/>
    <w:rsid w:val="00E94E46"/>
    <w:rsid w:val="00E96AFB"/>
    <w:rsid w:val="00EA03D5"/>
    <w:rsid w:val="00EA5E10"/>
    <w:rsid w:val="00EB0BD5"/>
    <w:rsid w:val="00EB5473"/>
    <w:rsid w:val="00EB75F8"/>
    <w:rsid w:val="00EC1938"/>
    <w:rsid w:val="00EC2ABF"/>
    <w:rsid w:val="00ED3089"/>
    <w:rsid w:val="00EE01FA"/>
    <w:rsid w:val="00EE1053"/>
    <w:rsid w:val="00EE1AE6"/>
    <w:rsid w:val="00EE426B"/>
    <w:rsid w:val="00EE479B"/>
    <w:rsid w:val="00EE7F8E"/>
    <w:rsid w:val="00EF0F4C"/>
    <w:rsid w:val="00EF1744"/>
    <w:rsid w:val="00EF2697"/>
    <w:rsid w:val="00EF2B5A"/>
    <w:rsid w:val="00EF2D3C"/>
    <w:rsid w:val="00F11125"/>
    <w:rsid w:val="00F14C5E"/>
    <w:rsid w:val="00F165D3"/>
    <w:rsid w:val="00F17381"/>
    <w:rsid w:val="00F22E4B"/>
    <w:rsid w:val="00F23E0B"/>
    <w:rsid w:val="00F3163D"/>
    <w:rsid w:val="00F31EC8"/>
    <w:rsid w:val="00F35F94"/>
    <w:rsid w:val="00F365E0"/>
    <w:rsid w:val="00F43663"/>
    <w:rsid w:val="00F43732"/>
    <w:rsid w:val="00F44823"/>
    <w:rsid w:val="00F44A51"/>
    <w:rsid w:val="00F44AF8"/>
    <w:rsid w:val="00F46B32"/>
    <w:rsid w:val="00F5061F"/>
    <w:rsid w:val="00F50F0E"/>
    <w:rsid w:val="00F5311E"/>
    <w:rsid w:val="00F54BA3"/>
    <w:rsid w:val="00F64EA5"/>
    <w:rsid w:val="00F65655"/>
    <w:rsid w:val="00F666C4"/>
    <w:rsid w:val="00F66837"/>
    <w:rsid w:val="00F72C37"/>
    <w:rsid w:val="00F75EE5"/>
    <w:rsid w:val="00F801E6"/>
    <w:rsid w:val="00F80B1F"/>
    <w:rsid w:val="00F81911"/>
    <w:rsid w:val="00F8528B"/>
    <w:rsid w:val="00F85700"/>
    <w:rsid w:val="00F9151B"/>
    <w:rsid w:val="00F91FED"/>
    <w:rsid w:val="00F95390"/>
    <w:rsid w:val="00F96DD1"/>
    <w:rsid w:val="00FA27D3"/>
    <w:rsid w:val="00FA2B27"/>
    <w:rsid w:val="00FA2E69"/>
    <w:rsid w:val="00FA4AB7"/>
    <w:rsid w:val="00FA6521"/>
    <w:rsid w:val="00FB0634"/>
    <w:rsid w:val="00FC0987"/>
    <w:rsid w:val="00FC0B55"/>
    <w:rsid w:val="00FC272A"/>
    <w:rsid w:val="00FC5444"/>
    <w:rsid w:val="00FD1564"/>
    <w:rsid w:val="00FD1BF5"/>
    <w:rsid w:val="00FD43B0"/>
    <w:rsid w:val="00FD744F"/>
    <w:rsid w:val="00FE0C9C"/>
    <w:rsid w:val="00FF398E"/>
    <w:rsid w:val="00FF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style="mso-position-horizontal:center" fill="f" fillcolor="white" stroke="f">
      <v:fill color="white" on="f"/>
      <v:stroke insetpen="t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DD7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qFormat/>
    <w:rsid w:val="004E42EA"/>
    <w:pPr>
      <w:tabs>
        <w:tab w:val="left" w:pos="1080"/>
      </w:tabs>
      <w:spacing w:after="120"/>
      <w:ind w:right="99"/>
      <w:jc w:val="center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B202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66B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266B4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rsid w:val="004E42EA"/>
    <w:rPr>
      <w:sz w:val="20"/>
      <w:szCs w:val="20"/>
    </w:rPr>
  </w:style>
  <w:style w:type="character" w:styleId="Refdenotaderodap">
    <w:name w:val="footnote reference"/>
    <w:uiPriority w:val="99"/>
    <w:semiHidden/>
    <w:rsid w:val="004E42EA"/>
    <w:rPr>
      <w:vertAlign w:val="superscript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42EA"/>
    <w:rPr>
      <w:rFonts w:ascii="Century Schoolbook" w:hAnsi="Century Schoolbook"/>
      <w:lang w:val="pt-BR" w:eastAsia="pt-BR" w:bidi="ar-SA"/>
    </w:rPr>
  </w:style>
  <w:style w:type="paragraph" w:customStyle="1" w:styleId="western">
    <w:name w:val="western"/>
    <w:basedOn w:val="Normal"/>
    <w:rsid w:val="004E42EA"/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CB1DD7"/>
    <w:pPr>
      <w:spacing w:before="100" w:beforeAutospacing="1" w:after="100" w:afterAutospacing="1"/>
    </w:pPr>
    <w:rPr>
      <w:rFonts w:ascii="Times New Roman" w:hAnsi="Times New Roman"/>
    </w:rPr>
  </w:style>
  <w:style w:type="table" w:styleId="Tabelacomgrade">
    <w:name w:val="Table Grid"/>
    <w:basedOn w:val="Tabelanormal"/>
    <w:rsid w:val="003B6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868BE"/>
    <w:pPr>
      <w:ind w:left="708"/>
    </w:pPr>
    <w:rPr>
      <w:szCs w:val="20"/>
    </w:rPr>
  </w:style>
  <w:style w:type="character" w:styleId="Hyperlink">
    <w:name w:val="Hyperlink"/>
    <w:rsid w:val="006A5000"/>
    <w:rPr>
      <w:color w:val="0000FF"/>
      <w:u w:val="single"/>
    </w:rPr>
  </w:style>
  <w:style w:type="character" w:styleId="nfase">
    <w:name w:val="Emphasis"/>
    <w:uiPriority w:val="20"/>
    <w:qFormat/>
    <w:rsid w:val="003518FD"/>
    <w:rPr>
      <w:b/>
      <w:bCs/>
      <w:i w:val="0"/>
      <w:iCs w:val="0"/>
    </w:rPr>
  </w:style>
  <w:style w:type="character" w:customStyle="1" w:styleId="apple-style-span">
    <w:name w:val="apple-style-span"/>
    <w:basedOn w:val="Fontepargpadro"/>
    <w:rsid w:val="001F1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ina\MPC_Gab_Procurador_Geral\PORTARIAS\PORTARIAS%202013\PORTARIA%20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F7FB-10C2-4990-B046-875480B8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PORTARIA MODELO</Template>
  <TotalTime>6</TotalTime>
  <Pages>1</Pages>
  <Words>134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Relator</vt:lpstr>
    </vt:vector>
  </TitlesOfParts>
  <Company>Hewlett-Packard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Relator</dc:title>
  <dc:creator>LUIZA ANDRADE MADEIRA</dc:creator>
  <cp:lastModifiedBy>LUIZA ANDRADE MADEIRA</cp:lastModifiedBy>
  <cp:revision>3</cp:revision>
  <cp:lastPrinted>2012-07-04T14:45:00Z</cp:lastPrinted>
  <dcterms:created xsi:type="dcterms:W3CDTF">2013-04-12T14:15:00Z</dcterms:created>
  <dcterms:modified xsi:type="dcterms:W3CDTF">2013-04-12T14:23:00Z</dcterms:modified>
</cp:coreProperties>
</file>