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6B165" w14:textId="360BF2B4" w:rsidR="007A2C57" w:rsidRPr="008058DE" w:rsidRDefault="006F6632" w:rsidP="008058DE">
      <w:pPr>
        <w:jc w:val="center"/>
        <w:rPr>
          <w:rFonts w:cstheme="minorHAnsi"/>
          <w:b/>
          <w:bCs/>
          <w:sz w:val="24"/>
          <w:szCs w:val="24"/>
        </w:rPr>
      </w:pPr>
      <w:r w:rsidRPr="008058DE">
        <w:rPr>
          <w:rFonts w:cstheme="minorHAnsi"/>
          <w:b/>
          <w:bCs/>
          <w:sz w:val="24"/>
          <w:szCs w:val="24"/>
        </w:rPr>
        <w:t>366</w:t>
      </w:r>
      <w:r w:rsidR="00BA32C9" w:rsidRPr="008058DE">
        <w:rPr>
          <w:rFonts w:cstheme="minorHAnsi"/>
          <w:b/>
          <w:bCs/>
          <w:sz w:val="24"/>
          <w:szCs w:val="24"/>
        </w:rPr>
        <w:t xml:space="preserve"> empresas</w:t>
      </w:r>
      <w:r w:rsidR="00256F14" w:rsidRPr="008058DE">
        <w:rPr>
          <w:rFonts w:cstheme="minorHAnsi"/>
          <w:b/>
          <w:bCs/>
          <w:sz w:val="24"/>
          <w:szCs w:val="24"/>
        </w:rPr>
        <w:t xml:space="preserve"> </w:t>
      </w:r>
      <w:r w:rsidR="00084131" w:rsidRPr="008058DE">
        <w:rPr>
          <w:rFonts w:cstheme="minorHAnsi"/>
          <w:b/>
          <w:bCs/>
          <w:sz w:val="24"/>
          <w:szCs w:val="24"/>
        </w:rPr>
        <w:t xml:space="preserve">caíram </w:t>
      </w:r>
      <w:r w:rsidR="00DB399A" w:rsidRPr="008058DE">
        <w:rPr>
          <w:rFonts w:cstheme="minorHAnsi"/>
          <w:b/>
          <w:bCs/>
          <w:sz w:val="24"/>
          <w:szCs w:val="24"/>
        </w:rPr>
        <w:t>na</w:t>
      </w:r>
      <w:r w:rsidR="00084131" w:rsidRPr="008058DE">
        <w:rPr>
          <w:rFonts w:cstheme="minorHAnsi"/>
          <w:b/>
          <w:bCs/>
          <w:sz w:val="24"/>
          <w:szCs w:val="24"/>
        </w:rPr>
        <w:t xml:space="preserve"> malha fina </w:t>
      </w:r>
      <w:r w:rsidR="00DB399A" w:rsidRPr="008058DE">
        <w:rPr>
          <w:rFonts w:cstheme="minorHAnsi"/>
          <w:b/>
          <w:bCs/>
          <w:sz w:val="24"/>
          <w:szCs w:val="24"/>
        </w:rPr>
        <w:t xml:space="preserve">em Minas </w:t>
      </w:r>
      <w:r w:rsidR="00256F14" w:rsidRPr="008058DE">
        <w:rPr>
          <w:rFonts w:cstheme="minorHAnsi"/>
          <w:b/>
          <w:bCs/>
          <w:sz w:val="24"/>
          <w:szCs w:val="24"/>
        </w:rPr>
        <w:t xml:space="preserve">por suspeita de fraude nas contratações emergenciais </w:t>
      </w:r>
      <w:r w:rsidR="006963D0" w:rsidRPr="008058DE">
        <w:rPr>
          <w:rFonts w:cstheme="minorHAnsi"/>
          <w:b/>
          <w:bCs/>
          <w:sz w:val="24"/>
          <w:szCs w:val="24"/>
        </w:rPr>
        <w:t xml:space="preserve">relativas à </w:t>
      </w:r>
      <w:r w:rsidR="00256F14" w:rsidRPr="008058DE">
        <w:rPr>
          <w:rFonts w:cstheme="minorHAnsi"/>
          <w:b/>
          <w:bCs/>
          <w:sz w:val="24"/>
          <w:szCs w:val="24"/>
        </w:rPr>
        <w:t>COVID-19</w:t>
      </w:r>
    </w:p>
    <w:p w14:paraId="7D9CC169" w14:textId="77777777" w:rsidR="00B70177" w:rsidRPr="008058DE" w:rsidRDefault="00B70177" w:rsidP="008058DE">
      <w:pPr>
        <w:spacing w:after="0" w:line="360" w:lineRule="auto"/>
        <w:jc w:val="center"/>
        <w:rPr>
          <w:rFonts w:cstheme="minorHAnsi"/>
          <w:i/>
          <w:iCs/>
          <w:sz w:val="24"/>
          <w:szCs w:val="24"/>
        </w:rPr>
      </w:pPr>
    </w:p>
    <w:p w14:paraId="772AA5E9" w14:textId="5200A3E7" w:rsidR="007A2C57" w:rsidRPr="008058DE" w:rsidRDefault="00256F14" w:rsidP="008058DE">
      <w:pPr>
        <w:spacing w:after="0" w:line="360" w:lineRule="auto"/>
        <w:rPr>
          <w:rFonts w:cstheme="minorHAnsi"/>
          <w:i/>
          <w:iCs/>
          <w:sz w:val="24"/>
          <w:szCs w:val="24"/>
        </w:rPr>
      </w:pPr>
      <w:proofErr w:type="spellStart"/>
      <w:r w:rsidRPr="008058DE">
        <w:rPr>
          <w:rFonts w:cstheme="minorHAnsi"/>
          <w:i/>
          <w:iCs/>
          <w:sz w:val="24"/>
          <w:szCs w:val="24"/>
        </w:rPr>
        <w:t>Arcco</w:t>
      </w:r>
      <w:proofErr w:type="spellEnd"/>
      <w:r w:rsidRPr="008058DE">
        <w:rPr>
          <w:rFonts w:cstheme="minorHAnsi"/>
          <w:i/>
          <w:iCs/>
          <w:sz w:val="24"/>
          <w:szCs w:val="24"/>
        </w:rPr>
        <w:t xml:space="preserve"> aperta o cerco contra irregularidades nas contratações </w:t>
      </w:r>
      <w:r w:rsidR="002C4DD8" w:rsidRPr="008058DE">
        <w:rPr>
          <w:rFonts w:cstheme="minorHAnsi"/>
          <w:i/>
          <w:iCs/>
          <w:sz w:val="24"/>
          <w:szCs w:val="24"/>
        </w:rPr>
        <w:t>relativas à Covid-19</w:t>
      </w:r>
      <w:r w:rsidR="006963D0" w:rsidRPr="008058DE">
        <w:rPr>
          <w:rFonts w:cstheme="minorHAnsi"/>
          <w:i/>
          <w:iCs/>
          <w:sz w:val="24"/>
          <w:szCs w:val="24"/>
        </w:rPr>
        <w:t xml:space="preserve"> no Estado</w:t>
      </w:r>
    </w:p>
    <w:p w14:paraId="643AA7D2" w14:textId="77777777" w:rsidR="009F0C51" w:rsidRPr="008058DE" w:rsidRDefault="009F0C51" w:rsidP="008058DE">
      <w:pPr>
        <w:spacing w:after="0" w:line="360" w:lineRule="auto"/>
        <w:jc w:val="both"/>
        <w:rPr>
          <w:rFonts w:cstheme="minorHAnsi"/>
          <w:sz w:val="24"/>
          <w:szCs w:val="24"/>
        </w:rPr>
      </w:pPr>
    </w:p>
    <w:p w14:paraId="5F8CACF6" w14:textId="25FFD0EC" w:rsidR="00292E41" w:rsidRPr="008058DE" w:rsidRDefault="00A324FE" w:rsidP="008058DE">
      <w:pPr>
        <w:spacing w:after="0" w:line="360" w:lineRule="auto"/>
        <w:jc w:val="both"/>
        <w:rPr>
          <w:rFonts w:cstheme="minorHAnsi"/>
          <w:color w:val="000000" w:themeColor="text1"/>
          <w:sz w:val="24"/>
          <w:szCs w:val="24"/>
        </w:rPr>
      </w:pPr>
      <w:r w:rsidRPr="008058DE">
        <w:rPr>
          <w:rFonts w:cstheme="minorHAnsi"/>
          <w:sz w:val="24"/>
          <w:szCs w:val="24"/>
        </w:rPr>
        <w:t>366 empresas com contratos acima de R$ 100 mil reais</w:t>
      </w:r>
      <w:r w:rsidR="00D65B41" w:rsidRPr="008058DE">
        <w:rPr>
          <w:rFonts w:cstheme="minorHAnsi"/>
          <w:sz w:val="24"/>
          <w:szCs w:val="24"/>
        </w:rPr>
        <w:t xml:space="preserve"> </w:t>
      </w:r>
      <w:r w:rsidR="00720FFA" w:rsidRPr="008058DE">
        <w:rPr>
          <w:rFonts w:cstheme="minorHAnsi"/>
          <w:sz w:val="24"/>
          <w:szCs w:val="24"/>
        </w:rPr>
        <w:t>caíram na malha fina da Ação Integrada da Rede de Controle e de Combate à Corrupção (ARCCO-MG) e</w:t>
      </w:r>
      <w:r w:rsidR="00B45CBB" w:rsidRPr="008058DE">
        <w:rPr>
          <w:rFonts w:cstheme="minorHAnsi"/>
          <w:sz w:val="24"/>
          <w:szCs w:val="24"/>
        </w:rPr>
        <w:t>, agora,</w:t>
      </w:r>
      <w:r w:rsidR="00720FFA" w:rsidRPr="008058DE">
        <w:rPr>
          <w:rFonts w:cstheme="minorHAnsi"/>
          <w:sz w:val="24"/>
          <w:szCs w:val="24"/>
        </w:rPr>
        <w:t xml:space="preserve"> estão sob análise criteriosa dos órgãos que compõe</w:t>
      </w:r>
      <w:r w:rsidR="00BF41D4" w:rsidRPr="008058DE">
        <w:rPr>
          <w:rFonts w:cstheme="minorHAnsi"/>
          <w:sz w:val="24"/>
          <w:szCs w:val="24"/>
        </w:rPr>
        <w:t>m</w:t>
      </w:r>
      <w:r w:rsidR="00720FFA" w:rsidRPr="008058DE">
        <w:rPr>
          <w:rFonts w:cstheme="minorHAnsi"/>
          <w:sz w:val="24"/>
          <w:szCs w:val="24"/>
        </w:rPr>
        <w:t xml:space="preserve"> a rede.</w:t>
      </w:r>
      <w:r w:rsidR="00590A9F" w:rsidRPr="008058DE">
        <w:rPr>
          <w:rFonts w:cstheme="minorHAnsi"/>
          <w:sz w:val="24"/>
          <w:szCs w:val="24"/>
        </w:rPr>
        <w:t xml:space="preserve"> </w:t>
      </w:r>
      <w:r w:rsidR="00292E41" w:rsidRPr="008058DE">
        <w:rPr>
          <w:rFonts w:cstheme="minorHAnsi"/>
          <w:sz w:val="24"/>
          <w:szCs w:val="24"/>
        </w:rPr>
        <w:t xml:space="preserve">A ação representa a 2ª fase </w:t>
      </w:r>
      <w:r w:rsidR="004A6612" w:rsidRPr="008058DE">
        <w:rPr>
          <w:rFonts w:cstheme="minorHAnsi"/>
          <w:sz w:val="24"/>
          <w:szCs w:val="24"/>
        </w:rPr>
        <w:t>da força-</w:t>
      </w:r>
      <w:r w:rsidR="004A6612" w:rsidRPr="008058DE">
        <w:rPr>
          <w:rFonts w:cstheme="minorHAnsi"/>
          <w:color w:val="000000" w:themeColor="text1"/>
          <w:sz w:val="24"/>
          <w:szCs w:val="24"/>
        </w:rPr>
        <w:t>tarefa</w:t>
      </w:r>
      <w:r w:rsidR="000A6182" w:rsidRPr="008058DE">
        <w:rPr>
          <w:rFonts w:cstheme="minorHAnsi"/>
          <w:color w:val="000000" w:themeColor="text1"/>
          <w:sz w:val="24"/>
          <w:szCs w:val="24"/>
        </w:rPr>
        <w:t xml:space="preserve"> criada</w:t>
      </w:r>
      <w:r w:rsidR="004A6612" w:rsidRPr="008058DE">
        <w:rPr>
          <w:rFonts w:cstheme="minorHAnsi"/>
          <w:color w:val="000000" w:themeColor="text1"/>
          <w:sz w:val="24"/>
          <w:szCs w:val="24"/>
        </w:rPr>
        <w:t xml:space="preserve"> pela ARCCO-MG no início das contratações emergenciais relativas à Covid-19, em março deste ano</w:t>
      </w:r>
      <w:r w:rsidR="000F270B" w:rsidRPr="008058DE">
        <w:rPr>
          <w:rFonts w:cstheme="minorHAnsi"/>
          <w:color w:val="000000" w:themeColor="text1"/>
          <w:sz w:val="24"/>
          <w:szCs w:val="24"/>
        </w:rPr>
        <w:t xml:space="preserve">, com o objetivo de </w:t>
      </w:r>
      <w:r w:rsidR="00117487" w:rsidRPr="008058DE">
        <w:rPr>
          <w:rFonts w:cstheme="minorHAnsi"/>
          <w:color w:val="000000" w:themeColor="text1"/>
          <w:sz w:val="24"/>
          <w:szCs w:val="24"/>
        </w:rPr>
        <w:t>prevenir e combater possíveis fraudes</w:t>
      </w:r>
      <w:r w:rsidR="00460288" w:rsidRPr="008058DE">
        <w:rPr>
          <w:rFonts w:cstheme="minorHAnsi"/>
          <w:color w:val="000000" w:themeColor="text1"/>
          <w:sz w:val="24"/>
          <w:szCs w:val="24"/>
        </w:rPr>
        <w:t xml:space="preserve"> na utilização d</w:t>
      </w:r>
      <w:r w:rsidR="00F80BDC" w:rsidRPr="008058DE">
        <w:rPr>
          <w:rFonts w:cstheme="minorHAnsi"/>
          <w:color w:val="000000" w:themeColor="text1"/>
          <w:sz w:val="24"/>
          <w:szCs w:val="24"/>
        </w:rPr>
        <w:t>esses</w:t>
      </w:r>
      <w:r w:rsidR="00460288" w:rsidRPr="008058DE">
        <w:rPr>
          <w:rFonts w:cstheme="minorHAnsi"/>
          <w:color w:val="000000" w:themeColor="text1"/>
          <w:sz w:val="24"/>
          <w:szCs w:val="24"/>
        </w:rPr>
        <w:t xml:space="preserve"> recursos.</w:t>
      </w:r>
    </w:p>
    <w:p w14:paraId="7AD08108" w14:textId="77777777" w:rsidR="001B34AB" w:rsidRPr="008058DE" w:rsidRDefault="001B34AB" w:rsidP="008058DE">
      <w:pPr>
        <w:spacing w:after="0" w:line="360" w:lineRule="auto"/>
        <w:jc w:val="both"/>
        <w:rPr>
          <w:rFonts w:cstheme="minorHAnsi"/>
          <w:color w:val="000000" w:themeColor="text1"/>
          <w:sz w:val="24"/>
          <w:szCs w:val="24"/>
        </w:rPr>
      </w:pPr>
    </w:p>
    <w:p w14:paraId="6FEB57A4" w14:textId="70099ADF" w:rsidR="00380B82" w:rsidRPr="008058DE" w:rsidRDefault="00380B82" w:rsidP="008058DE">
      <w:pPr>
        <w:spacing w:after="0" w:line="360" w:lineRule="auto"/>
        <w:jc w:val="both"/>
        <w:rPr>
          <w:rFonts w:cstheme="minorHAnsi"/>
          <w:color w:val="000000" w:themeColor="text1"/>
          <w:sz w:val="24"/>
          <w:szCs w:val="24"/>
        </w:rPr>
      </w:pPr>
      <w:r w:rsidRPr="008058DE">
        <w:rPr>
          <w:rFonts w:cstheme="minorHAnsi"/>
          <w:color w:val="000000" w:themeColor="text1"/>
          <w:sz w:val="24"/>
          <w:szCs w:val="24"/>
        </w:rPr>
        <w:t xml:space="preserve">Ao todo, 1257 empresas em mais de 4 mil contratos referentes </w:t>
      </w:r>
      <w:r w:rsidR="0098396F" w:rsidRPr="008058DE">
        <w:rPr>
          <w:rFonts w:cstheme="minorHAnsi"/>
          <w:color w:val="000000" w:themeColor="text1"/>
          <w:sz w:val="24"/>
          <w:szCs w:val="24"/>
        </w:rPr>
        <w:t>às</w:t>
      </w:r>
      <w:r w:rsidRPr="008058DE">
        <w:rPr>
          <w:rFonts w:cstheme="minorHAnsi"/>
          <w:color w:val="000000" w:themeColor="text1"/>
          <w:sz w:val="24"/>
          <w:szCs w:val="24"/>
        </w:rPr>
        <w:t xml:space="preserve"> compras emergenciais foram analisadas pela ARCCO-MG. </w:t>
      </w:r>
      <w:r w:rsidR="00E704E6" w:rsidRPr="008058DE">
        <w:rPr>
          <w:rFonts w:cstheme="minorHAnsi"/>
          <w:color w:val="000000" w:themeColor="text1"/>
          <w:sz w:val="24"/>
          <w:szCs w:val="24"/>
        </w:rPr>
        <w:t xml:space="preserve">Após passarem pelas trilhas de auditoria, </w:t>
      </w:r>
      <w:r w:rsidR="00FA6B53" w:rsidRPr="008058DE">
        <w:rPr>
          <w:rFonts w:cstheme="minorHAnsi"/>
          <w:color w:val="000000" w:themeColor="text1"/>
          <w:sz w:val="24"/>
          <w:szCs w:val="24"/>
        </w:rPr>
        <w:t xml:space="preserve">955 </w:t>
      </w:r>
      <w:r w:rsidR="0070575E" w:rsidRPr="008058DE">
        <w:rPr>
          <w:rFonts w:cstheme="minorHAnsi"/>
          <w:color w:val="000000" w:themeColor="text1"/>
          <w:sz w:val="24"/>
          <w:szCs w:val="24"/>
        </w:rPr>
        <w:t xml:space="preserve">apresentaram </w:t>
      </w:r>
      <w:r w:rsidR="00751EDF" w:rsidRPr="008058DE">
        <w:rPr>
          <w:rFonts w:cstheme="minorHAnsi"/>
          <w:color w:val="000000" w:themeColor="text1"/>
          <w:sz w:val="24"/>
          <w:szCs w:val="24"/>
        </w:rPr>
        <w:t xml:space="preserve">algum nível de risco </w:t>
      </w:r>
      <w:r w:rsidR="008C06B2" w:rsidRPr="008058DE">
        <w:rPr>
          <w:rFonts w:cstheme="minorHAnsi"/>
          <w:color w:val="000000" w:themeColor="text1"/>
          <w:sz w:val="24"/>
          <w:szCs w:val="24"/>
        </w:rPr>
        <w:t xml:space="preserve">e, dentre elas, </w:t>
      </w:r>
      <w:r w:rsidR="00E704E6" w:rsidRPr="008058DE">
        <w:rPr>
          <w:rFonts w:cstheme="minorHAnsi"/>
          <w:color w:val="000000" w:themeColor="text1"/>
          <w:sz w:val="24"/>
          <w:szCs w:val="24"/>
        </w:rPr>
        <w:t>366 – cujos contratos somam mais de R$ 647.7202.500 – foram apontadas</w:t>
      </w:r>
      <w:r w:rsidRPr="008058DE">
        <w:rPr>
          <w:rFonts w:cstheme="minorHAnsi"/>
          <w:color w:val="000000" w:themeColor="text1"/>
          <w:sz w:val="24"/>
          <w:szCs w:val="24"/>
        </w:rPr>
        <w:t xml:space="preserve"> para análise mais detida </w:t>
      </w:r>
      <w:r w:rsidR="00BC0C69" w:rsidRPr="008058DE">
        <w:rPr>
          <w:rFonts w:cstheme="minorHAnsi"/>
          <w:color w:val="000000" w:themeColor="text1"/>
          <w:sz w:val="24"/>
          <w:szCs w:val="24"/>
        </w:rPr>
        <w:t xml:space="preserve">e, se for o caso, </w:t>
      </w:r>
      <w:r w:rsidRPr="008058DE">
        <w:rPr>
          <w:rFonts w:cstheme="minorHAnsi"/>
          <w:color w:val="000000" w:themeColor="text1"/>
          <w:sz w:val="24"/>
          <w:szCs w:val="24"/>
        </w:rPr>
        <w:t>início d</w:t>
      </w:r>
      <w:r w:rsidR="00BC0C69" w:rsidRPr="008058DE">
        <w:rPr>
          <w:rFonts w:cstheme="minorHAnsi"/>
          <w:color w:val="000000" w:themeColor="text1"/>
          <w:sz w:val="24"/>
          <w:szCs w:val="24"/>
        </w:rPr>
        <w:t>os</w:t>
      </w:r>
      <w:r w:rsidRPr="008058DE">
        <w:rPr>
          <w:rFonts w:cstheme="minorHAnsi"/>
          <w:color w:val="000000" w:themeColor="text1"/>
          <w:sz w:val="24"/>
          <w:szCs w:val="24"/>
        </w:rPr>
        <w:t xml:space="preserve"> processo</w:t>
      </w:r>
      <w:r w:rsidR="00BC0C69" w:rsidRPr="008058DE">
        <w:rPr>
          <w:rFonts w:cstheme="minorHAnsi"/>
          <w:color w:val="000000" w:themeColor="text1"/>
          <w:sz w:val="24"/>
          <w:szCs w:val="24"/>
        </w:rPr>
        <w:t>s</w:t>
      </w:r>
      <w:r w:rsidRPr="008058DE">
        <w:rPr>
          <w:rFonts w:cstheme="minorHAnsi"/>
          <w:color w:val="000000" w:themeColor="text1"/>
          <w:sz w:val="24"/>
          <w:szCs w:val="24"/>
        </w:rPr>
        <w:t xml:space="preserve"> investigatório</w:t>
      </w:r>
      <w:r w:rsidR="00BC0C69" w:rsidRPr="008058DE">
        <w:rPr>
          <w:rFonts w:cstheme="minorHAnsi"/>
          <w:color w:val="000000" w:themeColor="text1"/>
          <w:sz w:val="24"/>
          <w:szCs w:val="24"/>
        </w:rPr>
        <w:t>s</w:t>
      </w:r>
      <w:r w:rsidRPr="008058DE">
        <w:rPr>
          <w:rFonts w:cstheme="minorHAnsi"/>
          <w:color w:val="000000" w:themeColor="text1"/>
          <w:sz w:val="24"/>
          <w:szCs w:val="24"/>
        </w:rPr>
        <w:t xml:space="preserve"> no</w:t>
      </w:r>
      <w:r w:rsidR="00BC0C69" w:rsidRPr="008058DE">
        <w:rPr>
          <w:rFonts w:cstheme="minorHAnsi"/>
          <w:color w:val="000000" w:themeColor="text1"/>
          <w:sz w:val="24"/>
          <w:szCs w:val="24"/>
        </w:rPr>
        <w:t>s</w:t>
      </w:r>
      <w:r w:rsidRPr="008058DE">
        <w:rPr>
          <w:rFonts w:cstheme="minorHAnsi"/>
          <w:color w:val="000000" w:themeColor="text1"/>
          <w:sz w:val="24"/>
          <w:szCs w:val="24"/>
        </w:rPr>
        <w:t xml:space="preserve"> órgão</w:t>
      </w:r>
      <w:r w:rsidR="00BC0C69" w:rsidRPr="008058DE">
        <w:rPr>
          <w:rFonts w:cstheme="minorHAnsi"/>
          <w:color w:val="000000" w:themeColor="text1"/>
          <w:sz w:val="24"/>
          <w:szCs w:val="24"/>
        </w:rPr>
        <w:t>s</w:t>
      </w:r>
      <w:r w:rsidRPr="008058DE">
        <w:rPr>
          <w:rFonts w:cstheme="minorHAnsi"/>
          <w:color w:val="000000" w:themeColor="text1"/>
          <w:sz w:val="24"/>
          <w:szCs w:val="24"/>
        </w:rPr>
        <w:t xml:space="preserve"> competente</w:t>
      </w:r>
      <w:r w:rsidR="00BC0C69" w:rsidRPr="008058DE">
        <w:rPr>
          <w:rFonts w:cstheme="minorHAnsi"/>
          <w:color w:val="000000" w:themeColor="text1"/>
          <w:sz w:val="24"/>
          <w:szCs w:val="24"/>
        </w:rPr>
        <w:t>s</w:t>
      </w:r>
      <w:r w:rsidRPr="008058DE">
        <w:rPr>
          <w:rFonts w:cstheme="minorHAnsi"/>
          <w:color w:val="000000" w:themeColor="text1"/>
          <w:sz w:val="24"/>
          <w:szCs w:val="24"/>
        </w:rPr>
        <w:t xml:space="preserve">. </w:t>
      </w:r>
    </w:p>
    <w:p w14:paraId="254544CA" w14:textId="77777777" w:rsidR="001B34AB" w:rsidRPr="008058DE" w:rsidRDefault="001B34AB" w:rsidP="008058DE">
      <w:pPr>
        <w:spacing w:after="0" w:line="360" w:lineRule="auto"/>
        <w:jc w:val="both"/>
        <w:rPr>
          <w:rFonts w:cstheme="minorHAnsi"/>
          <w:sz w:val="24"/>
          <w:szCs w:val="24"/>
        </w:rPr>
      </w:pPr>
    </w:p>
    <w:p w14:paraId="65BFEDA1" w14:textId="2627836C" w:rsidR="0091799D" w:rsidRPr="008058DE" w:rsidRDefault="0091799D" w:rsidP="008058DE">
      <w:pPr>
        <w:spacing w:after="0" w:line="360" w:lineRule="auto"/>
        <w:jc w:val="both"/>
        <w:rPr>
          <w:rFonts w:cstheme="minorHAnsi"/>
          <w:sz w:val="24"/>
          <w:szCs w:val="24"/>
        </w:rPr>
      </w:pPr>
      <w:r w:rsidRPr="008058DE">
        <w:rPr>
          <w:rFonts w:cstheme="minorHAnsi"/>
          <w:sz w:val="24"/>
          <w:szCs w:val="24"/>
        </w:rPr>
        <w:t>“O trabalho em conjunto dos órgãos de controle do Estado e da União ampliaram muitas vezes a força que cada um teria isoladamente, possibilitando um trabalho assertivo e eficiente”, afirmou</w:t>
      </w:r>
      <w:r w:rsidR="00E84AA8" w:rsidRPr="008058DE">
        <w:rPr>
          <w:rFonts w:cstheme="minorHAnsi"/>
          <w:sz w:val="24"/>
          <w:szCs w:val="24"/>
        </w:rPr>
        <w:t xml:space="preserve"> o</w:t>
      </w:r>
      <w:r w:rsidRPr="008058DE">
        <w:rPr>
          <w:rFonts w:cstheme="minorHAnsi"/>
          <w:sz w:val="24"/>
          <w:szCs w:val="24"/>
        </w:rPr>
        <w:t xml:space="preserve"> coordenador da ARCCO-MG e controlador-geral do Estado de MG, Rodrigo Fontenelle. </w:t>
      </w:r>
    </w:p>
    <w:p w14:paraId="7D896195" w14:textId="3C570451" w:rsidR="001B34AB" w:rsidRPr="008058DE" w:rsidRDefault="001B34AB" w:rsidP="008058DE">
      <w:pPr>
        <w:spacing w:after="0" w:line="360" w:lineRule="auto"/>
        <w:jc w:val="both"/>
        <w:rPr>
          <w:rFonts w:cstheme="minorHAnsi"/>
          <w:sz w:val="24"/>
          <w:szCs w:val="24"/>
        </w:rPr>
      </w:pPr>
    </w:p>
    <w:p w14:paraId="714D5DC8" w14:textId="3F31E6A1" w:rsidR="006B0822" w:rsidRPr="008058DE" w:rsidRDefault="006B0822" w:rsidP="008058DE">
      <w:pPr>
        <w:spacing w:after="0" w:line="360" w:lineRule="auto"/>
        <w:jc w:val="both"/>
        <w:rPr>
          <w:rFonts w:cstheme="minorHAnsi"/>
          <w:sz w:val="24"/>
          <w:szCs w:val="24"/>
        </w:rPr>
      </w:pPr>
      <w:r w:rsidRPr="008058DE">
        <w:rPr>
          <w:rFonts w:cstheme="minorHAnsi"/>
          <w:sz w:val="24"/>
          <w:szCs w:val="24"/>
        </w:rPr>
        <w:t xml:space="preserve">O </w:t>
      </w:r>
      <w:r w:rsidR="00AB3DFC" w:rsidRPr="008058DE">
        <w:rPr>
          <w:rFonts w:cstheme="minorHAnsi"/>
          <w:sz w:val="24"/>
          <w:szCs w:val="24"/>
        </w:rPr>
        <w:t>s</w:t>
      </w:r>
      <w:r w:rsidRPr="008058DE">
        <w:rPr>
          <w:rFonts w:cstheme="minorHAnsi"/>
          <w:sz w:val="24"/>
          <w:szCs w:val="24"/>
        </w:rPr>
        <w:t xml:space="preserve">ecretário </w:t>
      </w:r>
      <w:r w:rsidR="00AB3DFC" w:rsidRPr="008058DE">
        <w:rPr>
          <w:rFonts w:cstheme="minorHAnsi"/>
          <w:sz w:val="24"/>
          <w:szCs w:val="24"/>
        </w:rPr>
        <w:t xml:space="preserve">regional </w:t>
      </w:r>
      <w:r w:rsidR="004C71D5" w:rsidRPr="008058DE">
        <w:rPr>
          <w:rFonts w:cstheme="minorHAnsi"/>
          <w:sz w:val="24"/>
          <w:szCs w:val="24"/>
        </w:rPr>
        <w:t xml:space="preserve">do Tribunal de Contas da União </w:t>
      </w:r>
      <w:r w:rsidR="00E32C09" w:rsidRPr="008058DE">
        <w:rPr>
          <w:rFonts w:cstheme="minorHAnsi"/>
          <w:sz w:val="24"/>
          <w:szCs w:val="24"/>
        </w:rPr>
        <w:t xml:space="preserve">em MG, Leonardo </w:t>
      </w:r>
      <w:proofErr w:type="spellStart"/>
      <w:r w:rsidR="00E32C09" w:rsidRPr="008058DE">
        <w:rPr>
          <w:rFonts w:cstheme="minorHAnsi"/>
          <w:sz w:val="24"/>
          <w:szCs w:val="24"/>
        </w:rPr>
        <w:t>Felippe</w:t>
      </w:r>
      <w:proofErr w:type="spellEnd"/>
      <w:r w:rsidR="00E32C09" w:rsidRPr="008058DE">
        <w:rPr>
          <w:rFonts w:cstheme="minorHAnsi"/>
          <w:sz w:val="24"/>
          <w:szCs w:val="24"/>
        </w:rPr>
        <w:t xml:space="preserve"> Ferreira, </w:t>
      </w:r>
      <w:r w:rsidR="00395E2C" w:rsidRPr="008058DE">
        <w:rPr>
          <w:rFonts w:cstheme="minorHAnsi"/>
          <w:sz w:val="24"/>
          <w:szCs w:val="24"/>
        </w:rPr>
        <w:t>reforç</w:t>
      </w:r>
      <w:r w:rsidR="00F555A7" w:rsidRPr="008058DE">
        <w:rPr>
          <w:rFonts w:cstheme="minorHAnsi"/>
          <w:sz w:val="24"/>
          <w:szCs w:val="24"/>
        </w:rPr>
        <w:t xml:space="preserve">ou a importância da </w:t>
      </w:r>
      <w:r w:rsidR="006B6531" w:rsidRPr="008058DE">
        <w:rPr>
          <w:rFonts w:cstheme="minorHAnsi"/>
          <w:sz w:val="24"/>
          <w:szCs w:val="24"/>
        </w:rPr>
        <w:t>atuação em rede</w:t>
      </w:r>
      <w:r w:rsidR="00EB6B36" w:rsidRPr="008058DE">
        <w:rPr>
          <w:rFonts w:cstheme="minorHAnsi"/>
          <w:sz w:val="24"/>
          <w:szCs w:val="24"/>
        </w:rPr>
        <w:t xml:space="preserve"> </w:t>
      </w:r>
      <w:r w:rsidR="00B97E85" w:rsidRPr="008058DE">
        <w:rPr>
          <w:rFonts w:cstheme="minorHAnsi"/>
          <w:sz w:val="24"/>
          <w:szCs w:val="24"/>
        </w:rPr>
        <w:t xml:space="preserve">para </w:t>
      </w:r>
      <w:r w:rsidR="00EB6B36" w:rsidRPr="008058DE">
        <w:rPr>
          <w:rFonts w:cstheme="minorHAnsi"/>
          <w:sz w:val="24"/>
          <w:szCs w:val="24"/>
        </w:rPr>
        <w:t>esse trabalho</w:t>
      </w:r>
      <w:r w:rsidR="00B97E85" w:rsidRPr="008058DE">
        <w:rPr>
          <w:rFonts w:cstheme="minorHAnsi"/>
          <w:sz w:val="24"/>
          <w:szCs w:val="24"/>
        </w:rPr>
        <w:t>, em especial</w:t>
      </w:r>
      <w:r w:rsidR="00395E2C" w:rsidRPr="008058DE">
        <w:rPr>
          <w:rFonts w:cstheme="minorHAnsi"/>
          <w:sz w:val="24"/>
          <w:szCs w:val="24"/>
        </w:rPr>
        <w:t xml:space="preserve">. "A mescla de recursos na área de saúde (da União, Estados e </w:t>
      </w:r>
      <w:r w:rsidR="005B68BD" w:rsidRPr="008058DE">
        <w:rPr>
          <w:rFonts w:cstheme="minorHAnsi"/>
          <w:sz w:val="24"/>
          <w:szCs w:val="24"/>
        </w:rPr>
        <w:t>próprios</w:t>
      </w:r>
      <w:r w:rsidR="00395E2C" w:rsidRPr="008058DE">
        <w:rPr>
          <w:rFonts w:cstheme="minorHAnsi"/>
          <w:sz w:val="24"/>
          <w:szCs w:val="24"/>
        </w:rPr>
        <w:t xml:space="preserve">), a pulverização dos contratos e a possibilidade de uma mesma empresa estar sendo contratada com o emprego de fontes diversas são fatores que recomendam a atuação conjunta, a troca de </w:t>
      </w:r>
      <w:r w:rsidR="004E3F50" w:rsidRPr="008058DE">
        <w:rPr>
          <w:rFonts w:cstheme="minorHAnsi"/>
          <w:sz w:val="24"/>
          <w:szCs w:val="24"/>
        </w:rPr>
        <w:t>informações, otimizando</w:t>
      </w:r>
      <w:r w:rsidR="00395E2C" w:rsidRPr="008058DE">
        <w:rPr>
          <w:rFonts w:cstheme="minorHAnsi"/>
          <w:sz w:val="24"/>
          <w:szCs w:val="24"/>
        </w:rPr>
        <w:t xml:space="preserve"> o acompanhamento".</w:t>
      </w:r>
    </w:p>
    <w:p w14:paraId="3291873E" w14:textId="77777777" w:rsidR="00395E2C" w:rsidRPr="008058DE" w:rsidRDefault="00395E2C" w:rsidP="008058DE">
      <w:pPr>
        <w:spacing w:after="0" w:line="360" w:lineRule="auto"/>
        <w:jc w:val="both"/>
        <w:rPr>
          <w:rFonts w:cstheme="minorHAnsi"/>
          <w:sz w:val="24"/>
          <w:szCs w:val="24"/>
        </w:rPr>
      </w:pPr>
    </w:p>
    <w:p w14:paraId="415C6C80" w14:textId="6C27128D" w:rsidR="000353CC" w:rsidRPr="008058DE" w:rsidRDefault="000353CC" w:rsidP="008058DE">
      <w:pPr>
        <w:spacing w:after="0" w:line="360" w:lineRule="auto"/>
        <w:jc w:val="both"/>
        <w:rPr>
          <w:rFonts w:cstheme="minorHAnsi"/>
          <w:sz w:val="24"/>
          <w:szCs w:val="24"/>
        </w:rPr>
      </w:pPr>
      <w:r w:rsidRPr="008058DE">
        <w:rPr>
          <w:rFonts w:cstheme="minorHAnsi"/>
          <w:sz w:val="24"/>
          <w:szCs w:val="24"/>
        </w:rPr>
        <w:lastRenderedPageBreak/>
        <w:t>Em 09/06/</w:t>
      </w:r>
      <w:r w:rsidRPr="008058DE">
        <w:rPr>
          <w:rFonts w:cstheme="minorHAnsi"/>
          <w:color w:val="000000" w:themeColor="text1"/>
          <w:sz w:val="24"/>
          <w:szCs w:val="24"/>
        </w:rPr>
        <w:t>2020</w:t>
      </w:r>
      <w:r w:rsidR="000A6182" w:rsidRPr="008058DE">
        <w:rPr>
          <w:rFonts w:cstheme="minorHAnsi"/>
          <w:color w:val="000000" w:themeColor="text1"/>
          <w:sz w:val="24"/>
          <w:szCs w:val="24"/>
        </w:rPr>
        <w:t>,</w:t>
      </w:r>
      <w:r w:rsidRPr="008058DE">
        <w:rPr>
          <w:rFonts w:cstheme="minorHAnsi"/>
          <w:color w:val="000000" w:themeColor="text1"/>
          <w:sz w:val="24"/>
          <w:szCs w:val="24"/>
        </w:rPr>
        <w:t xml:space="preserve"> </w:t>
      </w:r>
      <w:r w:rsidRPr="008058DE">
        <w:rPr>
          <w:rFonts w:cstheme="minorHAnsi"/>
          <w:sz w:val="24"/>
          <w:szCs w:val="24"/>
        </w:rPr>
        <w:t>as despesas contratadas ou realizadas</w:t>
      </w:r>
      <w:r w:rsidR="009C1EE6" w:rsidRPr="008058DE">
        <w:rPr>
          <w:rFonts w:cstheme="minorHAnsi"/>
          <w:sz w:val="24"/>
          <w:szCs w:val="24"/>
        </w:rPr>
        <w:t xml:space="preserve"> para o enfrentamento à Covid-19 </w:t>
      </w:r>
      <w:r w:rsidRPr="008058DE">
        <w:rPr>
          <w:rFonts w:cstheme="minorHAnsi"/>
          <w:sz w:val="24"/>
          <w:szCs w:val="24"/>
        </w:rPr>
        <w:t xml:space="preserve">somavam R$ 885.209.294. A maior parte delas, R$ 792.495.029,27, cerca de 90% dos </w:t>
      </w:r>
      <w:r w:rsidR="009C1EE6" w:rsidRPr="008058DE">
        <w:rPr>
          <w:rFonts w:cstheme="minorHAnsi"/>
          <w:sz w:val="24"/>
          <w:szCs w:val="24"/>
        </w:rPr>
        <w:t>recursos, refere</w:t>
      </w:r>
      <w:r w:rsidRPr="008058DE">
        <w:rPr>
          <w:rFonts w:cstheme="minorHAnsi"/>
          <w:sz w:val="24"/>
          <w:szCs w:val="24"/>
        </w:rPr>
        <w:t xml:space="preserve">-se à aquisição de insumos para a área da saúde. O restante do valor foi empregado em aquisição de bens e contratações de serviços (segurança R$ 1.895.826,33; educação R$ 38.400.280,26; </w:t>
      </w:r>
      <w:r w:rsidR="0069601B" w:rsidRPr="008058DE">
        <w:rPr>
          <w:rFonts w:cstheme="minorHAnsi"/>
          <w:sz w:val="24"/>
          <w:szCs w:val="24"/>
        </w:rPr>
        <w:t>i</w:t>
      </w:r>
      <w:r w:rsidRPr="008058DE">
        <w:rPr>
          <w:rFonts w:cstheme="minorHAnsi"/>
          <w:sz w:val="24"/>
          <w:szCs w:val="24"/>
        </w:rPr>
        <w:t>nfraestrutura R$ 7.116.343,26</w:t>
      </w:r>
      <w:r w:rsidR="0069601B" w:rsidRPr="008058DE">
        <w:rPr>
          <w:rFonts w:cstheme="minorHAnsi"/>
          <w:sz w:val="24"/>
          <w:szCs w:val="24"/>
        </w:rPr>
        <w:t>;</w:t>
      </w:r>
      <w:r w:rsidRPr="008058DE">
        <w:rPr>
          <w:rFonts w:cstheme="minorHAnsi"/>
          <w:sz w:val="24"/>
          <w:szCs w:val="24"/>
        </w:rPr>
        <w:t xml:space="preserve"> </w:t>
      </w:r>
      <w:r w:rsidR="0069601B" w:rsidRPr="008058DE">
        <w:rPr>
          <w:rFonts w:cstheme="minorHAnsi"/>
          <w:sz w:val="24"/>
          <w:szCs w:val="24"/>
        </w:rPr>
        <w:t xml:space="preserve">e </w:t>
      </w:r>
      <w:r w:rsidRPr="008058DE">
        <w:rPr>
          <w:rFonts w:cstheme="minorHAnsi"/>
          <w:sz w:val="24"/>
          <w:szCs w:val="24"/>
        </w:rPr>
        <w:t>itens diversos, como material de informação, serviços de barreiras nas cidades e cestas básicas</w:t>
      </w:r>
      <w:r w:rsidR="0069601B" w:rsidRPr="008058DE">
        <w:rPr>
          <w:rFonts w:cstheme="minorHAnsi"/>
          <w:sz w:val="24"/>
          <w:szCs w:val="24"/>
        </w:rPr>
        <w:t>, que</w:t>
      </w:r>
      <w:r w:rsidRPr="008058DE">
        <w:rPr>
          <w:rFonts w:cstheme="minorHAnsi"/>
          <w:sz w:val="24"/>
          <w:szCs w:val="24"/>
        </w:rPr>
        <w:t xml:space="preserve"> somaram R$ 45.291.915,59</w:t>
      </w:r>
      <w:r w:rsidR="00A0441B" w:rsidRPr="008058DE">
        <w:rPr>
          <w:rFonts w:cstheme="minorHAnsi"/>
          <w:sz w:val="24"/>
          <w:szCs w:val="24"/>
        </w:rPr>
        <w:t>)</w:t>
      </w:r>
      <w:r w:rsidRPr="008058DE">
        <w:rPr>
          <w:rFonts w:cstheme="minorHAnsi"/>
          <w:sz w:val="24"/>
          <w:szCs w:val="24"/>
        </w:rPr>
        <w:t>.</w:t>
      </w:r>
    </w:p>
    <w:p w14:paraId="0FED1222" w14:textId="77777777" w:rsidR="001B34AB" w:rsidRPr="008058DE" w:rsidRDefault="001B34AB" w:rsidP="008058DE">
      <w:pPr>
        <w:spacing w:after="0" w:line="360" w:lineRule="auto"/>
        <w:jc w:val="both"/>
        <w:rPr>
          <w:rFonts w:cstheme="minorHAnsi"/>
          <w:sz w:val="24"/>
          <w:szCs w:val="24"/>
        </w:rPr>
      </w:pPr>
    </w:p>
    <w:p w14:paraId="58398EDB" w14:textId="063453DD" w:rsidR="00AE6E7C" w:rsidRDefault="00AE6E7C" w:rsidP="008058DE">
      <w:pPr>
        <w:spacing w:after="0" w:line="360" w:lineRule="auto"/>
        <w:jc w:val="both"/>
        <w:rPr>
          <w:rFonts w:cstheme="minorHAnsi"/>
          <w:sz w:val="24"/>
          <w:szCs w:val="24"/>
        </w:rPr>
      </w:pPr>
      <w:r w:rsidRPr="008058DE">
        <w:rPr>
          <w:rFonts w:cstheme="minorHAnsi"/>
          <w:sz w:val="24"/>
          <w:szCs w:val="24"/>
        </w:rPr>
        <w:t>Da mesma forma, o Tribunal de Contas de MG realiza 42 acompanhamentos e pelo menos 18 empresas estão sendo analisadas pela Controladoria-Geral do estado de MG e pela Polícia Civil de MG.</w:t>
      </w:r>
    </w:p>
    <w:p w14:paraId="20820B45" w14:textId="37F72292" w:rsidR="009052FF" w:rsidRDefault="009052FF" w:rsidP="008058DE">
      <w:pPr>
        <w:spacing w:after="0" w:line="360" w:lineRule="auto"/>
        <w:jc w:val="both"/>
        <w:rPr>
          <w:rFonts w:cstheme="minorHAnsi"/>
          <w:sz w:val="24"/>
          <w:szCs w:val="24"/>
        </w:rPr>
      </w:pPr>
    </w:p>
    <w:p w14:paraId="1EF5FFFA" w14:textId="0E383A73" w:rsidR="009052FF" w:rsidRPr="008058DE" w:rsidRDefault="009052FF" w:rsidP="008058DE">
      <w:pPr>
        <w:spacing w:after="0" w:line="360" w:lineRule="auto"/>
        <w:jc w:val="both"/>
        <w:rPr>
          <w:rFonts w:cstheme="minorHAnsi"/>
          <w:sz w:val="24"/>
          <w:szCs w:val="24"/>
        </w:rPr>
      </w:pPr>
      <w:r w:rsidRPr="009052FF">
        <w:rPr>
          <w:rFonts w:cstheme="minorHAnsi"/>
          <w:sz w:val="24"/>
          <w:szCs w:val="24"/>
        </w:rPr>
        <w:t>“Essa ação integrada de controle é muito importante, pois promove uma sinergia na fiscalização dos recursos públicos ao articular os potenciais e expertise cada órgão. No caso do TCEMG, temos como diferencial a capacidade de cruzamento de diversas bases de dados por uma equipe especializada e multidisciplinar, e, atuando em conjunto com outros órgãos que possuem maior capilaridade e presença nos Municípios, potencializamos a efetividade do controle”</w:t>
      </w:r>
      <w:r w:rsidR="001F38B1">
        <w:rPr>
          <w:rFonts w:cstheme="minorHAnsi"/>
          <w:sz w:val="24"/>
          <w:szCs w:val="24"/>
        </w:rPr>
        <w:t>, disse Flávia Alice Dias Lopes, Superintendente de Controle Exter</w:t>
      </w:r>
      <w:r w:rsidR="00900744">
        <w:rPr>
          <w:rFonts w:cstheme="minorHAnsi"/>
          <w:sz w:val="24"/>
          <w:szCs w:val="24"/>
        </w:rPr>
        <w:t>no do Tribunal de Contas do Estado de MG.</w:t>
      </w:r>
    </w:p>
    <w:p w14:paraId="7BEB8137" w14:textId="7E680EED" w:rsidR="00556585" w:rsidRPr="008058DE" w:rsidRDefault="00556585" w:rsidP="008058DE">
      <w:pPr>
        <w:spacing w:after="0" w:line="360" w:lineRule="auto"/>
        <w:jc w:val="both"/>
        <w:rPr>
          <w:rFonts w:cstheme="minorHAnsi"/>
          <w:sz w:val="24"/>
          <w:szCs w:val="24"/>
        </w:rPr>
      </w:pPr>
      <w:r w:rsidRPr="008058DE">
        <w:rPr>
          <w:rFonts w:cstheme="minorHAnsi"/>
          <w:sz w:val="24"/>
          <w:szCs w:val="24"/>
        </w:rPr>
        <w:t xml:space="preserve"> </w:t>
      </w:r>
    </w:p>
    <w:p w14:paraId="7911A11E" w14:textId="333B7A59" w:rsidR="00B26A19" w:rsidRPr="008058DE" w:rsidRDefault="00A82738" w:rsidP="008058DE">
      <w:pPr>
        <w:spacing w:after="0" w:line="360" w:lineRule="auto"/>
        <w:jc w:val="both"/>
        <w:rPr>
          <w:rFonts w:cstheme="minorHAnsi"/>
          <w:sz w:val="24"/>
          <w:szCs w:val="24"/>
        </w:rPr>
      </w:pPr>
      <w:r>
        <w:rPr>
          <w:rFonts w:cstheme="minorHAnsi"/>
          <w:sz w:val="24"/>
          <w:szCs w:val="24"/>
        </w:rPr>
        <w:t>O</w:t>
      </w:r>
      <w:r w:rsidR="00900744">
        <w:rPr>
          <w:rFonts w:cstheme="minorHAnsi"/>
          <w:sz w:val="24"/>
          <w:szCs w:val="24"/>
        </w:rPr>
        <w:t xml:space="preserve"> </w:t>
      </w:r>
      <w:r w:rsidR="00900744" w:rsidRPr="008058DE">
        <w:rPr>
          <w:rFonts w:cstheme="minorHAnsi"/>
          <w:sz w:val="24"/>
          <w:szCs w:val="24"/>
        </w:rPr>
        <w:t>promotor de justiça coordenador do CAOPP/MPMG</w:t>
      </w:r>
      <w:r w:rsidR="00900744">
        <w:rPr>
          <w:rFonts w:cstheme="minorHAnsi"/>
          <w:sz w:val="24"/>
          <w:szCs w:val="24"/>
        </w:rPr>
        <w:t xml:space="preserve">, José Carlos Fernandes Jr, </w:t>
      </w:r>
      <w:r w:rsidR="00533C36">
        <w:rPr>
          <w:rFonts w:cstheme="minorHAnsi"/>
          <w:sz w:val="24"/>
          <w:szCs w:val="24"/>
        </w:rPr>
        <w:t>acredita que a</w:t>
      </w:r>
      <w:r w:rsidR="00B26A19" w:rsidRPr="008058DE">
        <w:rPr>
          <w:rFonts w:cstheme="minorHAnsi"/>
          <w:sz w:val="24"/>
          <w:szCs w:val="24"/>
        </w:rPr>
        <w:t xml:space="preserve"> articulação que </w:t>
      </w:r>
      <w:r w:rsidR="00533C36">
        <w:rPr>
          <w:rFonts w:cstheme="minorHAnsi"/>
          <w:sz w:val="24"/>
          <w:szCs w:val="24"/>
        </w:rPr>
        <w:t xml:space="preserve">os órgãos estão experimentando </w:t>
      </w:r>
      <w:r w:rsidR="00B26A19" w:rsidRPr="008058DE">
        <w:rPr>
          <w:rFonts w:cstheme="minorHAnsi"/>
          <w:sz w:val="24"/>
          <w:szCs w:val="24"/>
        </w:rPr>
        <w:t>neste momento de pandemia e capitaneada pela ARCCO</w:t>
      </w:r>
      <w:r w:rsidR="004C7A4D" w:rsidRPr="008058DE">
        <w:rPr>
          <w:rFonts w:cstheme="minorHAnsi"/>
          <w:sz w:val="24"/>
          <w:szCs w:val="24"/>
        </w:rPr>
        <w:t>-MG</w:t>
      </w:r>
      <w:r w:rsidR="00B26A19" w:rsidRPr="008058DE">
        <w:rPr>
          <w:rFonts w:cstheme="minorHAnsi"/>
          <w:sz w:val="24"/>
          <w:szCs w:val="24"/>
        </w:rPr>
        <w:t xml:space="preserve"> por certo representará um marco na atuação integrada dos órgãos de controle interno e externo da administração pública. </w:t>
      </w:r>
      <w:r w:rsidR="005456A7">
        <w:rPr>
          <w:rFonts w:cstheme="minorHAnsi"/>
          <w:sz w:val="24"/>
          <w:szCs w:val="24"/>
        </w:rPr>
        <w:t>“</w:t>
      </w:r>
      <w:r w:rsidR="00B26A19" w:rsidRPr="008058DE">
        <w:rPr>
          <w:rFonts w:cstheme="minorHAnsi"/>
          <w:sz w:val="24"/>
          <w:szCs w:val="24"/>
        </w:rPr>
        <w:t xml:space="preserve">Mais do que os levantamentos que estão sendo produzidos, permitindo o acompanhamento da regularidade dos recursos públicos empregados, o que se percebe também é a consolidação de </w:t>
      </w:r>
      <w:r w:rsidR="004C7A4D" w:rsidRPr="008058DE">
        <w:rPr>
          <w:rFonts w:cstheme="minorHAnsi"/>
          <w:sz w:val="24"/>
          <w:szCs w:val="24"/>
        </w:rPr>
        <w:t>uma postura dialógica</w:t>
      </w:r>
      <w:r w:rsidR="00B26A19" w:rsidRPr="008058DE">
        <w:rPr>
          <w:rFonts w:cstheme="minorHAnsi"/>
          <w:sz w:val="24"/>
          <w:szCs w:val="24"/>
        </w:rPr>
        <w:t xml:space="preserve"> entre as instituições, que resultará em frutos que irão muito além deste momento."</w:t>
      </w:r>
      <w:r w:rsidR="004C7A4D" w:rsidRPr="008058DE">
        <w:rPr>
          <w:rFonts w:cstheme="minorHAnsi"/>
          <w:sz w:val="24"/>
          <w:szCs w:val="24"/>
        </w:rPr>
        <w:t xml:space="preserve">, concluiu </w:t>
      </w:r>
      <w:r w:rsidR="004703C9">
        <w:rPr>
          <w:rFonts w:cstheme="minorHAnsi"/>
          <w:sz w:val="24"/>
          <w:szCs w:val="24"/>
        </w:rPr>
        <w:t>o promotor.</w:t>
      </w:r>
      <w:r w:rsidR="002720B1" w:rsidRPr="008058DE">
        <w:rPr>
          <w:rFonts w:cstheme="minorHAnsi"/>
          <w:sz w:val="24"/>
          <w:szCs w:val="24"/>
        </w:rPr>
        <w:t xml:space="preserve"> </w:t>
      </w:r>
    </w:p>
    <w:p w14:paraId="0C01FB9F" w14:textId="77777777" w:rsidR="009A663D" w:rsidRPr="008058DE" w:rsidRDefault="009A663D" w:rsidP="008058DE">
      <w:pPr>
        <w:spacing w:after="0" w:line="360" w:lineRule="auto"/>
        <w:jc w:val="both"/>
        <w:rPr>
          <w:rFonts w:cstheme="minorHAnsi"/>
          <w:sz w:val="24"/>
          <w:szCs w:val="24"/>
        </w:rPr>
      </w:pPr>
    </w:p>
    <w:p w14:paraId="5F059FEB" w14:textId="77777777" w:rsidR="00A070E6" w:rsidRPr="008058DE" w:rsidRDefault="00A070E6" w:rsidP="008058DE">
      <w:pPr>
        <w:spacing w:after="0" w:line="360" w:lineRule="auto"/>
        <w:jc w:val="both"/>
        <w:rPr>
          <w:rFonts w:cstheme="minorHAnsi"/>
          <w:b/>
          <w:bCs/>
          <w:sz w:val="24"/>
          <w:szCs w:val="24"/>
        </w:rPr>
      </w:pPr>
    </w:p>
    <w:p w14:paraId="71AC7665" w14:textId="744A3CA6" w:rsidR="00556585" w:rsidRPr="008058DE" w:rsidRDefault="00C620F0" w:rsidP="008058DE">
      <w:pPr>
        <w:spacing w:after="0" w:line="360" w:lineRule="auto"/>
        <w:jc w:val="both"/>
        <w:rPr>
          <w:rFonts w:cstheme="minorHAnsi"/>
          <w:b/>
          <w:bCs/>
          <w:sz w:val="24"/>
          <w:szCs w:val="24"/>
        </w:rPr>
      </w:pPr>
      <w:r w:rsidRPr="008058DE">
        <w:rPr>
          <w:rFonts w:cstheme="minorHAnsi"/>
          <w:b/>
          <w:bCs/>
          <w:sz w:val="24"/>
          <w:szCs w:val="24"/>
        </w:rPr>
        <w:t xml:space="preserve">Transparência </w:t>
      </w:r>
      <w:r w:rsidR="006D0B7B" w:rsidRPr="008058DE">
        <w:rPr>
          <w:rFonts w:cstheme="minorHAnsi"/>
          <w:b/>
          <w:bCs/>
          <w:sz w:val="24"/>
          <w:szCs w:val="24"/>
        </w:rPr>
        <w:t>das compras emergenciais é outra frente de ação da ARCCO-MG</w:t>
      </w:r>
    </w:p>
    <w:p w14:paraId="643C7707" w14:textId="7EAF33F6" w:rsidR="003501FD" w:rsidRPr="008058DE" w:rsidRDefault="003501FD" w:rsidP="008058DE">
      <w:pPr>
        <w:spacing w:after="0" w:line="360" w:lineRule="auto"/>
        <w:jc w:val="both"/>
        <w:rPr>
          <w:rFonts w:cstheme="minorHAnsi"/>
          <w:sz w:val="24"/>
          <w:szCs w:val="24"/>
        </w:rPr>
      </w:pPr>
    </w:p>
    <w:p w14:paraId="0AF34A26" w14:textId="4A8206C7" w:rsidR="000A3594" w:rsidRPr="008058DE" w:rsidRDefault="000A3594" w:rsidP="008058DE">
      <w:pPr>
        <w:spacing w:after="0" w:line="360" w:lineRule="auto"/>
        <w:jc w:val="both"/>
        <w:rPr>
          <w:rFonts w:cstheme="minorHAnsi"/>
          <w:sz w:val="24"/>
          <w:szCs w:val="24"/>
        </w:rPr>
      </w:pPr>
      <w:r w:rsidRPr="008058DE">
        <w:rPr>
          <w:rFonts w:cstheme="minorHAnsi"/>
          <w:sz w:val="24"/>
          <w:szCs w:val="24"/>
        </w:rPr>
        <w:lastRenderedPageBreak/>
        <w:t xml:space="preserve">A ARCCO-MG </w:t>
      </w:r>
      <w:r w:rsidR="007A2C57" w:rsidRPr="008058DE">
        <w:rPr>
          <w:rFonts w:cstheme="minorHAnsi"/>
          <w:sz w:val="24"/>
          <w:szCs w:val="24"/>
        </w:rPr>
        <w:t xml:space="preserve">expediu novo ofício dirigido aos gestores públicos do Estado e dos Municípios mineiros reforçando a necessidade de observância dos comandos legais </w:t>
      </w:r>
      <w:r w:rsidR="007A2C57" w:rsidRPr="008058DE">
        <w:rPr>
          <w:rFonts w:cstheme="minorHAnsi"/>
          <w:color w:val="000000" w:themeColor="text1"/>
          <w:sz w:val="24"/>
          <w:szCs w:val="24"/>
        </w:rPr>
        <w:t xml:space="preserve">pertinentes </w:t>
      </w:r>
      <w:r w:rsidR="000A6182" w:rsidRPr="008058DE">
        <w:rPr>
          <w:rFonts w:cstheme="minorHAnsi"/>
          <w:color w:val="000000" w:themeColor="text1"/>
          <w:sz w:val="24"/>
          <w:szCs w:val="24"/>
        </w:rPr>
        <w:t>à</w:t>
      </w:r>
      <w:r w:rsidR="007A2C57" w:rsidRPr="008058DE">
        <w:rPr>
          <w:rFonts w:cstheme="minorHAnsi"/>
          <w:color w:val="000000" w:themeColor="text1"/>
          <w:sz w:val="24"/>
          <w:szCs w:val="24"/>
        </w:rPr>
        <w:t xml:space="preserve"> </w:t>
      </w:r>
      <w:r w:rsidR="007A2C57" w:rsidRPr="008058DE">
        <w:rPr>
          <w:rFonts w:cstheme="minorHAnsi"/>
          <w:sz w:val="24"/>
          <w:szCs w:val="24"/>
        </w:rPr>
        <w:t>transparência pública exigida em relação aos gastos públicos com o enfrentamento da Covid</w:t>
      </w:r>
      <w:r w:rsidR="00024044" w:rsidRPr="008058DE">
        <w:rPr>
          <w:rFonts w:cstheme="minorHAnsi"/>
          <w:sz w:val="24"/>
          <w:szCs w:val="24"/>
        </w:rPr>
        <w:t>-</w:t>
      </w:r>
      <w:r w:rsidR="007A2C57" w:rsidRPr="008058DE">
        <w:rPr>
          <w:rFonts w:cstheme="minorHAnsi"/>
          <w:sz w:val="24"/>
          <w:szCs w:val="24"/>
        </w:rPr>
        <w:t xml:space="preserve">19. </w:t>
      </w:r>
    </w:p>
    <w:p w14:paraId="35735640" w14:textId="77777777" w:rsidR="00340289" w:rsidRPr="008058DE" w:rsidRDefault="00340289" w:rsidP="008058DE">
      <w:pPr>
        <w:spacing w:after="0" w:line="360" w:lineRule="auto"/>
        <w:jc w:val="both"/>
        <w:rPr>
          <w:rFonts w:cstheme="minorHAnsi"/>
          <w:sz w:val="24"/>
          <w:szCs w:val="24"/>
        </w:rPr>
      </w:pPr>
    </w:p>
    <w:p w14:paraId="096660E0" w14:textId="7D8F3F46" w:rsidR="001B34AB" w:rsidRPr="008058DE" w:rsidRDefault="00340289" w:rsidP="008058DE">
      <w:pPr>
        <w:spacing w:after="0" w:line="360" w:lineRule="auto"/>
        <w:jc w:val="both"/>
        <w:rPr>
          <w:rFonts w:cstheme="minorHAnsi"/>
          <w:sz w:val="24"/>
          <w:szCs w:val="24"/>
        </w:rPr>
      </w:pPr>
      <w:r w:rsidRPr="008058DE">
        <w:rPr>
          <w:rFonts w:cstheme="minorHAnsi"/>
          <w:sz w:val="24"/>
          <w:szCs w:val="24"/>
        </w:rPr>
        <w:t>"A recomendação constante do Ofício Circular nº 02/2020 atinente à necessária transparência de todas as despesas emergenciais traz agora um alerta aos gestores para efeito de responsabilização em casos de descumprimento das normas pertinentes, uma vez que já haviam sido orientados pela rede de controle por meio da nota técnica e do guia de orientações anteriormente expedidos</w:t>
      </w:r>
      <w:r w:rsidR="00B865E9" w:rsidRPr="008058DE">
        <w:rPr>
          <w:rFonts w:cstheme="minorHAnsi"/>
          <w:sz w:val="24"/>
          <w:szCs w:val="24"/>
        </w:rPr>
        <w:t>”, explicou a Procuradora-Geral do Ministério Público de Contas do Estado de Minas Gerais, Elke Moura</w:t>
      </w:r>
      <w:r w:rsidR="002F287E" w:rsidRPr="008058DE">
        <w:rPr>
          <w:rFonts w:cstheme="minorHAnsi"/>
          <w:sz w:val="24"/>
          <w:szCs w:val="24"/>
        </w:rPr>
        <w:t>. “</w:t>
      </w:r>
      <w:r w:rsidRPr="008058DE">
        <w:rPr>
          <w:rFonts w:cstheme="minorHAnsi"/>
          <w:sz w:val="24"/>
          <w:szCs w:val="24"/>
        </w:rPr>
        <w:t>O Ministério Público de Contas, assim como outras instituições que compõem a ARCCO, passa também, nessa segunda fase de atuação, a instaurar procedimentos investigatórios específicos para o aprofundamento de casos suspeitos levantados."</w:t>
      </w:r>
      <w:r w:rsidR="002F287E" w:rsidRPr="008058DE">
        <w:rPr>
          <w:rFonts w:cstheme="minorHAnsi"/>
          <w:sz w:val="24"/>
          <w:szCs w:val="24"/>
        </w:rPr>
        <w:t>, concluiu</w:t>
      </w:r>
      <w:r w:rsidR="00A74395" w:rsidRPr="008058DE">
        <w:rPr>
          <w:rFonts w:cstheme="minorHAnsi"/>
          <w:sz w:val="24"/>
          <w:szCs w:val="24"/>
        </w:rPr>
        <w:t>.</w:t>
      </w:r>
    </w:p>
    <w:p w14:paraId="0FB64F45" w14:textId="77777777" w:rsidR="00340289" w:rsidRPr="008058DE" w:rsidRDefault="00340289" w:rsidP="008058DE">
      <w:pPr>
        <w:spacing w:after="0" w:line="360" w:lineRule="auto"/>
        <w:jc w:val="both"/>
        <w:rPr>
          <w:rFonts w:cstheme="minorHAnsi"/>
          <w:sz w:val="24"/>
          <w:szCs w:val="24"/>
        </w:rPr>
      </w:pPr>
    </w:p>
    <w:p w14:paraId="70920AF4" w14:textId="78AC33D0" w:rsidR="007A2C57" w:rsidRPr="008058DE" w:rsidRDefault="007A2C57" w:rsidP="008058DE">
      <w:pPr>
        <w:spacing w:after="0" w:line="360" w:lineRule="auto"/>
        <w:jc w:val="both"/>
        <w:rPr>
          <w:rFonts w:cstheme="minorHAnsi"/>
          <w:sz w:val="24"/>
          <w:szCs w:val="24"/>
        </w:rPr>
      </w:pPr>
      <w:r w:rsidRPr="008058DE">
        <w:rPr>
          <w:rFonts w:cstheme="minorHAnsi"/>
          <w:sz w:val="24"/>
          <w:szCs w:val="24"/>
        </w:rPr>
        <w:t>Até o momento, 8</w:t>
      </w:r>
      <w:r w:rsidR="00A0441B" w:rsidRPr="008058DE">
        <w:rPr>
          <w:rFonts w:cstheme="minorHAnsi"/>
          <w:sz w:val="24"/>
          <w:szCs w:val="24"/>
        </w:rPr>
        <w:t>6</w:t>
      </w:r>
      <w:r w:rsidRPr="008058DE">
        <w:rPr>
          <w:rFonts w:cstheme="minorHAnsi"/>
          <w:sz w:val="24"/>
          <w:szCs w:val="24"/>
        </w:rPr>
        <w:t xml:space="preserve"> Promotorias de Justiça de defesa do patrimônio Público do MPMG, da capital e do interior, </w:t>
      </w:r>
      <w:r w:rsidR="00A0441B" w:rsidRPr="008058DE">
        <w:rPr>
          <w:rFonts w:cstheme="minorHAnsi"/>
          <w:sz w:val="24"/>
          <w:szCs w:val="24"/>
        </w:rPr>
        <w:t xml:space="preserve">instauraram </w:t>
      </w:r>
      <w:r w:rsidRPr="008058DE">
        <w:rPr>
          <w:rFonts w:cstheme="minorHAnsi"/>
          <w:sz w:val="24"/>
          <w:szCs w:val="24"/>
        </w:rPr>
        <w:t>Procedimentos Administrativos para fiscalizar o cumprimento de tais comandos, abrangendo 2</w:t>
      </w:r>
      <w:r w:rsidR="00A0441B" w:rsidRPr="008058DE">
        <w:rPr>
          <w:rFonts w:cstheme="minorHAnsi"/>
          <w:sz w:val="24"/>
          <w:szCs w:val="24"/>
        </w:rPr>
        <w:t>54</w:t>
      </w:r>
      <w:r w:rsidRPr="008058DE">
        <w:rPr>
          <w:rFonts w:cstheme="minorHAnsi"/>
          <w:sz w:val="24"/>
          <w:szCs w:val="24"/>
        </w:rPr>
        <w:t xml:space="preserve"> </w:t>
      </w:r>
      <w:r w:rsidR="00A0441B" w:rsidRPr="008058DE">
        <w:rPr>
          <w:rFonts w:cstheme="minorHAnsi"/>
          <w:sz w:val="24"/>
          <w:szCs w:val="24"/>
        </w:rPr>
        <w:t>m</w:t>
      </w:r>
      <w:r w:rsidRPr="008058DE">
        <w:rPr>
          <w:rFonts w:cstheme="minorHAnsi"/>
          <w:sz w:val="24"/>
          <w:szCs w:val="24"/>
        </w:rPr>
        <w:t xml:space="preserve">unicípios </w:t>
      </w:r>
      <w:r w:rsidR="00A0441B" w:rsidRPr="008058DE">
        <w:rPr>
          <w:rFonts w:cstheme="minorHAnsi"/>
          <w:sz w:val="24"/>
          <w:szCs w:val="24"/>
        </w:rPr>
        <w:t>m</w:t>
      </w:r>
      <w:r w:rsidRPr="008058DE">
        <w:rPr>
          <w:rFonts w:cstheme="minorHAnsi"/>
          <w:sz w:val="24"/>
          <w:szCs w:val="24"/>
        </w:rPr>
        <w:t xml:space="preserve">ineiros. </w:t>
      </w:r>
      <w:r w:rsidR="00CE33E3" w:rsidRPr="008058DE">
        <w:rPr>
          <w:rFonts w:cstheme="minorHAnsi"/>
          <w:sz w:val="24"/>
          <w:szCs w:val="24"/>
        </w:rPr>
        <w:t>Além de acompanhar como está sendo a transparência em relação a essas despesas, os Promotores e as Promotoras de Justiça também colhem dados a respeito dessas despesas, compartilhando-os com o Centro de Apoio Operacional às Promotorias de Justiça de Defesa do Patrimônio Público (CAOPP-MPMG), o Tribunal de Contas do Estado de MG e os outros integrantes da rede ARCCO-MG.</w:t>
      </w:r>
    </w:p>
    <w:p w14:paraId="6D1F4A58" w14:textId="77777777" w:rsidR="001B34AB" w:rsidRPr="008058DE" w:rsidRDefault="001B34AB" w:rsidP="008058DE">
      <w:pPr>
        <w:spacing w:after="0" w:line="360" w:lineRule="auto"/>
        <w:jc w:val="both"/>
        <w:rPr>
          <w:rFonts w:cstheme="minorHAnsi"/>
          <w:sz w:val="24"/>
          <w:szCs w:val="24"/>
        </w:rPr>
      </w:pPr>
    </w:p>
    <w:p w14:paraId="1CE9D547" w14:textId="2B66F21E" w:rsidR="00720FFA" w:rsidRPr="008058DE" w:rsidRDefault="00DC6931" w:rsidP="008058DE">
      <w:pPr>
        <w:spacing w:after="0" w:line="360" w:lineRule="auto"/>
        <w:jc w:val="both"/>
        <w:rPr>
          <w:rFonts w:cstheme="minorHAnsi"/>
          <w:sz w:val="24"/>
          <w:szCs w:val="24"/>
        </w:rPr>
      </w:pPr>
      <w:r w:rsidRPr="008058DE">
        <w:rPr>
          <w:rFonts w:cstheme="minorHAnsi"/>
          <w:sz w:val="24"/>
          <w:szCs w:val="24"/>
        </w:rPr>
        <w:t xml:space="preserve">O ofício é firme ao reiterar </w:t>
      </w:r>
      <w:r w:rsidR="001E3364" w:rsidRPr="008058DE">
        <w:rPr>
          <w:rFonts w:cstheme="minorHAnsi"/>
          <w:sz w:val="24"/>
          <w:szCs w:val="24"/>
        </w:rPr>
        <w:t xml:space="preserve">que </w:t>
      </w:r>
      <w:r w:rsidR="00424FA2" w:rsidRPr="008058DE">
        <w:rPr>
          <w:rFonts w:cstheme="minorHAnsi"/>
          <w:sz w:val="24"/>
          <w:szCs w:val="24"/>
        </w:rPr>
        <w:t xml:space="preserve">os órgãos devem seguir </w:t>
      </w:r>
      <w:r w:rsidR="00B05DBE" w:rsidRPr="008058DE">
        <w:rPr>
          <w:rFonts w:cstheme="minorHAnsi"/>
          <w:sz w:val="24"/>
          <w:szCs w:val="24"/>
        </w:rPr>
        <w:t>as</w:t>
      </w:r>
      <w:r w:rsidR="001E3364" w:rsidRPr="008058DE">
        <w:rPr>
          <w:rFonts w:cstheme="minorHAnsi"/>
          <w:sz w:val="24"/>
          <w:szCs w:val="24"/>
        </w:rPr>
        <w:t xml:space="preserve"> recomendações contidas </w:t>
      </w:r>
      <w:r w:rsidR="0003662D" w:rsidRPr="008058DE">
        <w:rPr>
          <w:rFonts w:cstheme="minorHAnsi"/>
          <w:sz w:val="24"/>
          <w:szCs w:val="24"/>
        </w:rPr>
        <w:t>no Ofício Circular ARCCO/MG nº 01/2020 de 05/05/2020</w:t>
      </w:r>
      <w:r w:rsidR="00840E65" w:rsidRPr="008058DE">
        <w:rPr>
          <w:rFonts w:cstheme="minorHAnsi"/>
          <w:sz w:val="24"/>
          <w:szCs w:val="24"/>
        </w:rPr>
        <w:t xml:space="preserve"> </w:t>
      </w:r>
      <w:r w:rsidR="0003662D" w:rsidRPr="008058DE">
        <w:rPr>
          <w:rFonts w:cstheme="minorHAnsi"/>
          <w:sz w:val="24"/>
          <w:szCs w:val="24"/>
        </w:rPr>
        <w:t xml:space="preserve">e </w:t>
      </w:r>
      <w:r w:rsidR="00840E65" w:rsidRPr="008058DE">
        <w:rPr>
          <w:rFonts w:cstheme="minorHAnsi"/>
          <w:sz w:val="24"/>
          <w:szCs w:val="24"/>
        </w:rPr>
        <w:t>n</w:t>
      </w:r>
      <w:r w:rsidR="0003662D" w:rsidRPr="008058DE">
        <w:rPr>
          <w:rFonts w:cstheme="minorHAnsi"/>
          <w:sz w:val="24"/>
          <w:szCs w:val="24"/>
        </w:rPr>
        <w:t>o Guia de</w:t>
      </w:r>
      <w:r w:rsidR="00840E65" w:rsidRPr="008058DE">
        <w:rPr>
          <w:rFonts w:cstheme="minorHAnsi"/>
          <w:sz w:val="24"/>
          <w:szCs w:val="24"/>
        </w:rPr>
        <w:t xml:space="preserve"> </w:t>
      </w:r>
      <w:r w:rsidR="0003662D" w:rsidRPr="008058DE">
        <w:rPr>
          <w:rFonts w:cstheme="minorHAnsi"/>
          <w:sz w:val="24"/>
          <w:szCs w:val="24"/>
        </w:rPr>
        <w:t>Orientações Técnicas para contratações emergenciais na vigência da Lei federal nº 13.979, de</w:t>
      </w:r>
      <w:r w:rsidR="00840E65" w:rsidRPr="008058DE">
        <w:rPr>
          <w:rFonts w:cstheme="minorHAnsi"/>
          <w:sz w:val="24"/>
          <w:szCs w:val="24"/>
        </w:rPr>
        <w:t xml:space="preserve"> </w:t>
      </w:r>
      <w:r w:rsidR="0003662D" w:rsidRPr="008058DE">
        <w:rPr>
          <w:rFonts w:cstheme="minorHAnsi"/>
          <w:sz w:val="24"/>
          <w:szCs w:val="24"/>
        </w:rPr>
        <w:t>06/02/2020</w:t>
      </w:r>
      <w:r w:rsidR="00711596" w:rsidRPr="008058DE">
        <w:rPr>
          <w:rFonts w:cstheme="minorHAnsi"/>
          <w:sz w:val="24"/>
          <w:szCs w:val="24"/>
        </w:rPr>
        <w:t>. O ofício afirma que a</w:t>
      </w:r>
      <w:r w:rsidR="0003662D" w:rsidRPr="008058DE">
        <w:rPr>
          <w:rFonts w:cstheme="minorHAnsi"/>
          <w:sz w:val="24"/>
          <w:szCs w:val="24"/>
        </w:rPr>
        <w:t>lguns órgãos não têm observado as</w:t>
      </w:r>
      <w:r w:rsidR="00B05DBE" w:rsidRPr="008058DE">
        <w:rPr>
          <w:rFonts w:cstheme="minorHAnsi"/>
          <w:sz w:val="24"/>
          <w:szCs w:val="24"/>
        </w:rPr>
        <w:t xml:space="preserve"> </w:t>
      </w:r>
      <w:r w:rsidR="0003662D" w:rsidRPr="008058DE">
        <w:rPr>
          <w:rFonts w:cstheme="minorHAnsi"/>
          <w:sz w:val="24"/>
          <w:szCs w:val="24"/>
        </w:rPr>
        <w:t>exigências legais para a transparência das ações destinadas ao enfrentamento da</w:t>
      </w:r>
      <w:r w:rsidR="00B05DBE" w:rsidRPr="008058DE">
        <w:rPr>
          <w:rFonts w:cstheme="minorHAnsi"/>
          <w:sz w:val="24"/>
          <w:szCs w:val="24"/>
        </w:rPr>
        <w:t xml:space="preserve"> </w:t>
      </w:r>
      <w:r w:rsidR="0003662D" w:rsidRPr="008058DE">
        <w:rPr>
          <w:rFonts w:cstheme="minorHAnsi"/>
          <w:sz w:val="24"/>
          <w:szCs w:val="24"/>
        </w:rPr>
        <w:t>pandemia</w:t>
      </w:r>
      <w:r w:rsidR="00C65A97" w:rsidRPr="008058DE">
        <w:rPr>
          <w:rFonts w:cstheme="minorHAnsi"/>
          <w:sz w:val="24"/>
          <w:szCs w:val="24"/>
        </w:rPr>
        <w:t xml:space="preserve"> e </w:t>
      </w:r>
      <w:r w:rsidR="005361F9" w:rsidRPr="008058DE">
        <w:rPr>
          <w:rFonts w:cstheme="minorHAnsi"/>
          <w:sz w:val="24"/>
          <w:szCs w:val="24"/>
        </w:rPr>
        <w:t>garante</w:t>
      </w:r>
      <w:r w:rsidR="00C65A97" w:rsidRPr="008058DE">
        <w:rPr>
          <w:rFonts w:cstheme="minorHAnsi"/>
          <w:sz w:val="24"/>
          <w:szCs w:val="24"/>
        </w:rPr>
        <w:t xml:space="preserve"> que </w:t>
      </w:r>
      <w:r w:rsidR="005361F9" w:rsidRPr="008058DE">
        <w:rPr>
          <w:rFonts w:cstheme="minorHAnsi"/>
          <w:sz w:val="24"/>
          <w:szCs w:val="24"/>
        </w:rPr>
        <w:t xml:space="preserve">medidas para eventual responsabilização daqueles que tiverem dado causa ao descumprimento </w:t>
      </w:r>
      <w:r w:rsidR="00C65A97" w:rsidRPr="008058DE">
        <w:rPr>
          <w:rFonts w:cstheme="minorHAnsi"/>
          <w:sz w:val="24"/>
          <w:szCs w:val="24"/>
        </w:rPr>
        <w:t>serão adotada</w:t>
      </w:r>
      <w:r w:rsidR="007A3762" w:rsidRPr="008058DE">
        <w:rPr>
          <w:rFonts w:cstheme="minorHAnsi"/>
          <w:sz w:val="24"/>
          <w:szCs w:val="24"/>
        </w:rPr>
        <w:t>s</w:t>
      </w:r>
      <w:r w:rsidR="005361F9" w:rsidRPr="008058DE">
        <w:rPr>
          <w:rFonts w:cstheme="minorHAnsi"/>
          <w:sz w:val="24"/>
          <w:szCs w:val="24"/>
        </w:rPr>
        <w:t>.</w:t>
      </w:r>
    </w:p>
    <w:p w14:paraId="186C2B94" w14:textId="390D39B7" w:rsidR="001B40DD" w:rsidRPr="008058DE" w:rsidRDefault="001B40DD" w:rsidP="008058DE">
      <w:pPr>
        <w:jc w:val="both"/>
        <w:rPr>
          <w:rFonts w:cstheme="minorHAnsi"/>
          <w:sz w:val="24"/>
          <w:szCs w:val="24"/>
        </w:rPr>
      </w:pPr>
    </w:p>
    <w:p w14:paraId="476C1454" w14:textId="77777777" w:rsidR="008058DE" w:rsidRPr="008058DE" w:rsidRDefault="008058DE" w:rsidP="008058DE">
      <w:pPr>
        <w:jc w:val="both"/>
        <w:rPr>
          <w:rFonts w:cstheme="minorHAnsi"/>
          <w:b/>
          <w:bCs/>
          <w:sz w:val="24"/>
          <w:szCs w:val="24"/>
        </w:rPr>
      </w:pPr>
      <w:r w:rsidRPr="008058DE">
        <w:rPr>
          <w:rFonts w:cstheme="minorHAnsi"/>
          <w:b/>
          <w:bCs/>
          <w:sz w:val="24"/>
          <w:szCs w:val="24"/>
        </w:rPr>
        <w:lastRenderedPageBreak/>
        <w:t>Conheça a ARCCO</w:t>
      </w:r>
    </w:p>
    <w:p w14:paraId="1854AE37" w14:textId="77777777" w:rsidR="008058DE" w:rsidRPr="008058DE" w:rsidRDefault="008058DE" w:rsidP="008058DE">
      <w:pPr>
        <w:jc w:val="both"/>
        <w:rPr>
          <w:rFonts w:cstheme="minorHAnsi"/>
          <w:sz w:val="24"/>
          <w:szCs w:val="24"/>
        </w:rPr>
      </w:pPr>
      <w:r w:rsidRPr="008058DE">
        <w:rPr>
          <w:rFonts w:cstheme="minorHAnsi"/>
          <w:sz w:val="24"/>
          <w:szCs w:val="24"/>
        </w:rPr>
        <w:t xml:space="preserve">Constituída em 2009, a ARCCO é um espaço colegiado permanente composto por órgãos e entidades de controle que atuam perante a administração pública estadual e municipal em todo o Estado de MG com o objetivo de trabalhar articuladamente pelo combate à corrupção e aperfeiçoamento da gestão pública. </w:t>
      </w:r>
    </w:p>
    <w:p w14:paraId="03AC2357" w14:textId="77777777" w:rsidR="008058DE" w:rsidRPr="008058DE" w:rsidRDefault="008058DE" w:rsidP="008058DE">
      <w:pPr>
        <w:jc w:val="both"/>
        <w:rPr>
          <w:rFonts w:cstheme="minorHAnsi"/>
          <w:sz w:val="24"/>
          <w:szCs w:val="24"/>
        </w:rPr>
      </w:pPr>
      <w:r w:rsidRPr="008058DE">
        <w:rPr>
          <w:rFonts w:cstheme="minorHAnsi"/>
          <w:sz w:val="24"/>
          <w:szCs w:val="24"/>
        </w:rPr>
        <w:t>A Rede é atualmente formada pelos seguintes órgãos e instituições integrantes da Administração Pública Municipal, Estadual e Federal:</w:t>
      </w:r>
    </w:p>
    <w:p w14:paraId="7DD46C49" w14:textId="77777777" w:rsidR="008058DE" w:rsidRPr="008058DE" w:rsidRDefault="008058DE" w:rsidP="008058DE">
      <w:pPr>
        <w:jc w:val="both"/>
        <w:rPr>
          <w:rFonts w:cstheme="minorHAnsi"/>
          <w:sz w:val="24"/>
          <w:szCs w:val="24"/>
        </w:rPr>
      </w:pPr>
      <w:r w:rsidRPr="008058DE">
        <w:rPr>
          <w:rFonts w:cstheme="minorHAnsi"/>
          <w:sz w:val="24"/>
          <w:szCs w:val="24"/>
        </w:rPr>
        <w:t xml:space="preserve"> </w:t>
      </w:r>
    </w:p>
    <w:p w14:paraId="33672DE2" w14:textId="77777777" w:rsidR="008058DE" w:rsidRPr="008058DE" w:rsidRDefault="008058DE" w:rsidP="008058DE">
      <w:pPr>
        <w:jc w:val="both"/>
        <w:rPr>
          <w:rFonts w:cstheme="minorHAnsi"/>
          <w:sz w:val="24"/>
          <w:szCs w:val="24"/>
        </w:rPr>
      </w:pPr>
      <w:r w:rsidRPr="008058DE">
        <w:rPr>
          <w:rFonts w:cstheme="minorHAnsi"/>
          <w:sz w:val="24"/>
          <w:szCs w:val="24"/>
        </w:rPr>
        <w:t>- AGU - Procuradoria da União no Estado de Minas Gerais;</w:t>
      </w:r>
    </w:p>
    <w:p w14:paraId="185812AB" w14:textId="77777777" w:rsidR="008058DE" w:rsidRPr="008058DE" w:rsidRDefault="008058DE" w:rsidP="008058DE">
      <w:pPr>
        <w:jc w:val="both"/>
        <w:rPr>
          <w:rFonts w:cstheme="minorHAnsi"/>
          <w:sz w:val="24"/>
          <w:szCs w:val="24"/>
        </w:rPr>
      </w:pPr>
      <w:r w:rsidRPr="008058DE">
        <w:rPr>
          <w:rFonts w:cstheme="minorHAnsi"/>
          <w:sz w:val="24"/>
          <w:szCs w:val="24"/>
        </w:rPr>
        <w:t>- AGU - Procuradoria Federal no Estado de Minas Gerais;</w:t>
      </w:r>
    </w:p>
    <w:p w14:paraId="05D0DC41" w14:textId="77777777" w:rsidR="008058DE" w:rsidRPr="008058DE" w:rsidRDefault="008058DE" w:rsidP="008058DE">
      <w:pPr>
        <w:jc w:val="both"/>
        <w:rPr>
          <w:rFonts w:cstheme="minorHAnsi"/>
          <w:sz w:val="24"/>
          <w:szCs w:val="24"/>
        </w:rPr>
      </w:pPr>
      <w:r w:rsidRPr="008058DE">
        <w:rPr>
          <w:rFonts w:cstheme="minorHAnsi"/>
          <w:sz w:val="24"/>
          <w:szCs w:val="24"/>
        </w:rPr>
        <w:t>- Centro de Apoio Operacional às Promotorias de Justiça de Defesa do Patrimônio Público;</w:t>
      </w:r>
    </w:p>
    <w:p w14:paraId="389E4A95" w14:textId="77777777" w:rsidR="008058DE" w:rsidRPr="008058DE" w:rsidRDefault="008058DE" w:rsidP="008058DE">
      <w:pPr>
        <w:jc w:val="both"/>
        <w:rPr>
          <w:rFonts w:cstheme="minorHAnsi"/>
          <w:sz w:val="24"/>
          <w:szCs w:val="24"/>
        </w:rPr>
      </w:pPr>
      <w:r w:rsidRPr="008058DE">
        <w:rPr>
          <w:rFonts w:cstheme="minorHAnsi"/>
          <w:sz w:val="24"/>
          <w:szCs w:val="24"/>
        </w:rPr>
        <w:t>- Controladoria-Geral do Estado de Minas Gerais;</w:t>
      </w:r>
    </w:p>
    <w:p w14:paraId="2BA00CF9" w14:textId="77777777" w:rsidR="008058DE" w:rsidRPr="008058DE" w:rsidRDefault="008058DE" w:rsidP="008058DE">
      <w:pPr>
        <w:jc w:val="both"/>
        <w:rPr>
          <w:rFonts w:cstheme="minorHAnsi"/>
          <w:sz w:val="24"/>
          <w:szCs w:val="24"/>
        </w:rPr>
      </w:pPr>
      <w:r w:rsidRPr="008058DE">
        <w:rPr>
          <w:rFonts w:cstheme="minorHAnsi"/>
          <w:sz w:val="24"/>
          <w:szCs w:val="24"/>
        </w:rPr>
        <w:t>- Controladoria-Geral do Município de Belo Horizonte;</w:t>
      </w:r>
    </w:p>
    <w:p w14:paraId="361E73F1" w14:textId="77777777" w:rsidR="008058DE" w:rsidRPr="008058DE" w:rsidRDefault="008058DE" w:rsidP="008058DE">
      <w:pPr>
        <w:jc w:val="both"/>
        <w:rPr>
          <w:rFonts w:cstheme="minorHAnsi"/>
          <w:sz w:val="24"/>
          <w:szCs w:val="24"/>
        </w:rPr>
      </w:pPr>
      <w:r w:rsidRPr="008058DE">
        <w:rPr>
          <w:rFonts w:cstheme="minorHAnsi"/>
          <w:sz w:val="24"/>
          <w:szCs w:val="24"/>
        </w:rPr>
        <w:t>- Controladoria-Regional da União no Estado de Minas Gerais;</w:t>
      </w:r>
    </w:p>
    <w:p w14:paraId="4952A2F7" w14:textId="77777777" w:rsidR="008058DE" w:rsidRPr="008058DE" w:rsidRDefault="008058DE" w:rsidP="008058DE">
      <w:pPr>
        <w:jc w:val="both"/>
        <w:rPr>
          <w:rFonts w:cstheme="minorHAnsi"/>
          <w:sz w:val="24"/>
          <w:szCs w:val="24"/>
        </w:rPr>
      </w:pPr>
      <w:r w:rsidRPr="008058DE">
        <w:rPr>
          <w:rFonts w:cstheme="minorHAnsi"/>
          <w:sz w:val="24"/>
          <w:szCs w:val="24"/>
        </w:rPr>
        <w:t>- Escritório de Pesquisa e Investigação da 6ª Região Fiscal da Receita Federal do Brasil;</w:t>
      </w:r>
    </w:p>
    <w:p w14:paraId="0242C356" w14:textId="77777777" w:rsidR="008058DE" w:rsidRPr="008058DE" w:rsidRDefault="008058DE" w:rsidP="008058DE">
      <w:pPr>
        <w:jc w:val="both"/>
        <w:rPr>
          <w:rFonts w:cstheme="minorHAnsi"/>
          <w:sz w:val="24"/>
          <w:szCs w:val="24"/>
        </w:rPr>
      </w:pPr>
      <w:r w:rsidRPr="008058DE">
        <w:rPr>
          <w:rFonts w:cstheme="minorHAnsi"/>
          <w:sz w:val="24"/>
          <w:szCs w:val="24"/>
        </w:rPr>
        <w:t>- Junta Comercial do Estado de Minas Gerais;</w:t>
      </w:r>
    </w:p>
    <w:p w14:paraId="564C7968" w14:textId="77777777" w:rsidR="008058DE" w:rsidRPr="008058DE" w:rsidRDefault="008058DE" w:rsidP="008058DE">
      <w:pPr>
        <w:jc w:val="both"/>
        <w:rPr>
          <w:rFonts w:cstheme="minorHAnsi"/>
          <w:sz w:val="24"/>
          <w:szCs w:val="24"/>
        </w:rPr>
      </w:pPr>
      <w:r w:rsidRPr="008058DE">
        <w:rPr>
          <w:rFonts w:cstheme="minorHAnsi"/>
          <w:sz w:val="24"/>
          <w:szCs w:val="24"/>
        </w:rPr>
        <w:t>- Ministério Público de Contas do Estado de Minas Gerais;</w:t>
      </w:r>
    </w:p>
    <w:p w14:paraId="4EDA6958" w14:textId="77777777" w:rsidR="008058DE" w:rsidRPr="008058DE" w:rsidRDefault="008058DE" w:rsidP="008058DE">
      <w:pPr>
        <w:jc w:val="both"/>
        <w:rPr>
          <w:rFonts w:cstheme="minorHAnsi"/>
          <w:sz w:val="24"/>
          <w:szCs w:val="24"/>
        </w:rPr>
      </w:pPr>
      <w:r w:rsidRPr="008058DE">
        <w:rPr>
          <w:rFonts w:cstheme="minorHAnsi"/>
          <w:sz w:val="24"/>
          <w:szCs w:val="24"/>
        </w:rPr>
        <w:t>- Ministério Público do Estado de Minas Gerais;</w:t>
      </w:r>
    </w:p>
    <w:p w14:paraId="2C08284A" w14:textId="77777777" w:rsidR="008058DE" w:rsidRPr="008058DE" w:rsidRDefault="008058DE" w:rsidP="008058DE">
      <w:pPr>
        <w:jc w:val="both"/>
        <w:rPr>
          <w:rFonts w:cstheme="minorHAnsi"/>
          <w:sz w:val="24"/>
          <w:szCs w:val="24"/>
        </w:rPr>
      </w:pPr>
      <w:r w:rsidRPr="008058DE">
        <w:rPr>
          <w:rFonts w:cstheme="minorHAnsi"/>
          <w:sz w:val="24"/>
          <w:szCs w:val="24"/>
        </w:rPr>
        <w:t>- MPS - Superintendência Regional Sudeste II – SR II – INSS;</w:t>
      </w:r>
    </w:p>
    <w:p w14:paraId="4FFE781F" w14:textId="77777777" w:rsidR="008058DE" w:rsidRPr="008058DE" w:rsidRDefault="008058DE" w:rsidP="008058DE">
      <w:pPr>
        <w:jc w:val="both"/>
        <w:rPr>
          <w:rFonts w:cstheme="minorHAnsi"/>
          <w:sz w:val="24"/>
          <w:szCs w:val="24"/>
        </w:rPr>
      </w:pPr>
      <w:r w:rsidRPr="008058DE">
        <w:rPr>
          <w:rFonts w:cstheme="minorHAnsi"/>
          <w:sz w:val="24"/>
          <w:szCs w:val="24"/>
        </w:rPr>
        <w:t>- Polícia Civil do Estado de Minas Gerais;</w:t>
      </w:r>
    </w:p>
    <w:p w14:paraId="705323E9" w14:textId="77777777" w:rsidR="008058DE" w:rsidRPr="008058DE" w:rsidRDefault="008058DE" w:rsidP="008058DE">
      <w:pPr>
        <w:jc w:val="both"/>
        <w:rPr>
          <w:rFonts w:cstheme="minorHAnsi"/>
          <w:sz w:val="24"/>
          <w:szCs w:val="24"/>
        </w:rPr>
      </w:pPr>
      <w:r w:rsidRPr="008058DE">
        <w:rPr>
          <w:rFonts w:cstheme="minorHAnsi"/>
          <w:sz w:val="24"/>
          <w:szCs w:val="24"/>
        </w:rPr>
        <w:t>- Procuradoria da República no Estado de Minas Gerais - Ministério Público Federal;</w:t>
      </w:r>
    </w:p>
    <w:p w14:paraId="40959C01" w14:textId="77777777" w:rsidR="008058DE" w:rsidRPr="008058DE" w:rsidRDefault="008058DE" w:rsidP="008058DE">
      <w:pPr>
        <w:jc w:val="both"/>
        <w:rPr>
          <w:rFonts w:cstheme="minorHAnsi"/>
          <w:sz w:val="24"/>
          <w:szCs w:val="24"/>
        </w:rPr>
      </w:pPr>
      <w:r w:rsidRPr="008058DE">
        <w:rPr>
          <w:rFonts w:cstheme="minorHAnsi"/>
          <w:sz w:val="24"/>
          <w:szCs w:val="24"/>
        </w:rPr>
        <w:t>- Procuradoria Regional do Trabalho - 3ª Região, em Minas Gerais;</w:t>
      </w:r>
    </w:p>
    <w:p w14:paraId="468E9DAB" w14:textId="77777777" w:rsidR="008058DE" w:rsidRPr="008058DE" w:rsidRDefault="008058DE" w:rsidP="008058DE">
      <w:pPr>
        <w:jc w:val="both"/>
        <w:rPr>
          <w:rFonts w:cstheme="minorHAnsi"/>
          <w:sz w:val="24"/>
          <w:szCs w:val="24"/>
        </w:rPr>
      </w:pPr>
      <w:r w:rsidRPr="008058DE">
        <w:rPr>
          <w:rFonts w:cstheme="minorHAnsi"/>
          <w:sz w:val="24"/>
          <w:szCs w:val="24"/>
        </w:rPr>
        <w:t>- Superintendência da Polícia Rodoviária Federal em Minas Gerais;</w:t>
      </w:r>
    </w:p>
    <w:p w14:paraId="684371A6" w14:textId="77777777" w:rsidR="008058DE" w:rsidRPr="008058DE" w:rsidRDefault="008058DE" w:rsidP="008058DE">
      <w:pPr>
        <w:jc w:val="both"/>
        <w:rPr>
          <w:rFonts w:cstheme="minorHAnsi"/>
          <w:sz w:val="24"/>
          <w:szCs w:val="24"/>
        </w:rPr>
      </w:pPr>
      <w:r w:rsidRPr="008058DE">
        <w:rPr>
          <w:rFonts w:cstheme="minorHAnsi"/>
          <w:sz w:val="24"/>
          <w:szCs w:val="24"/>
        </w:rPr>
        <w:t>- Superintendência Regional da Receita Federal do Brasil – 6ª Região Fiscal;</w:t>
      </w:r>
    </w:p>
    <w:p w14:paraId="7E6BE6E9" w14:textId="77777777" w:rsidR="008058DE" w:rsidRPr="008058DE" w:rsidRDefault="008058DE" w:rsidP="008058DE">
      <w:pPr>
        <w:jc w:val="both"/>
        <w:rPr>
          <w:rFonts w:cstheme="minorHAnsi"/>
          <w:sz w:val="24"/>
          <w:szCs w:val="24"/>
        </w:rPr>
      </w:pPr>
      <w:r w:rsidRPr="008058DE">
        <w:rPr>
          <w:rFonts w:cstheme="minorHAnsi"/>
          <w:sz w:val="24"/>
          <w:szCs w:val="24"/>
        </w:rPr>
        <w:t>- Superintendência Regional do Departamento de Polícia Federal em Minas Gerais;</w:t>
      </w:r>
    </w:p>
    <w:p w14:paraId="0C867148" w14:textId="77777777" w:rsidR="008058DE" w:rsidRPr="008058DE" w:rsidRDefault="008058DE" w:rsidP="008058DE">
      <w:pPr>
        <w:jc w:val="both"/>
        <w:rPr>
          <w:rFonts w:cstheme="minorHAnsi"/>
          <w:sz w:val="24"/>
          <w:szCs w:val="24"/>
        </w:rPr>
      </w:pPr>
      <w:r w:rsidRPr="008058DE">
        <w:rPr>
          <w:rFonts w:cstheme="minorHAnsi"/>
          <w:sz w:val="24"/>
          <w:szCs w:val="24"/>
        </w:rPr>
        <w:t>- Tribunal de Contas da União;</w:t>
      </w:r>
    </w:p>
    <w:p w14:paraId="1CB49BB8" w14:textId="77777777" w:rsidR="008058DE" w:rsidRPr="008058DE" w:rsidRDefault="008058DE" w:rsidP="008058DE">
      <w:pPr>
        <w:jc w:val="both"/>
        <w:rPr>
          <w:rFonts w:cstheme="minorHAnsi"/>
          <w:sz w:val="24"/>
          <w:szCs w:val="24"/>
        </w:rPr>
      </w:pPr>
      <w:r w:rsidRPr="008058DE">
        <w:rPr>
          <w:rFonts w:cstheme="minorHAnsi"/>
          <w:sz w:val="24"/>
          <w:szCs w:val="24"/>
        </w:rPr>
        <w:t>- Tribunal de Contas do Estado de Minas Gerais;</w:t>
      </w:r>
    </w:p>
    <w:p w14:paraId="4B6BFF11" w14:textId="57C69D09" w:rsidR="008058DE" w:rsidRPr="008058DE" w:rsidRDefault="008058DE" w:rsidP="008058DE">
      <w:pPr>
        <w:jc w:val="both"/>
        <w:rPr>
          <w:rFonts w:cstheme="minorHAnsi"/>
          <w:sz w:val="24"/>
          <w:szCs w:val="24"/>
        </w:rPr>
      </w:pPr>
      <w:r w:rsidRPr="008058DE">
        <w:rPr>
          <w:rFonts w:cstheme="minorHAnsi"/>
          <w:sz w:val="24"/>
          <w:szCs w:val="24"/>
        </w:rPr>
        <w:t>- Procuradoria da Fazenda Nacional no Estado de Minas Gerais.</w:t>
      </w:r>
    </w:p>
    <w:sectPr w:rsidR="008058DE" w:rsidRPr="008058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57"/>
    <w:rsid w:val="0001344E"/>
    <w:rsid w:val="00024044"/>
    <w:rsid w:val="000353CC"/>
    <w:rsid w:val="0003662D"/>
    <w:rsid w:val="00066555"/>
    <w:rsid w:val="00067290"/>
    <w:rsid w:val="00084131"/>
    <w:rsid w:val="000A3594"/>
    <w:rsid w:val="000A6182"/>
    <w:rsid w:val="000F270B"/>
    <w:rsid w:val="00117487"/>
    <w:rsid w:val="00122E55"/>
    <w:rsid w:val="00132422"/>
    <w:rsid w:val="001479EA"/>
    <w:rsid w:val="00153099"/>
    <w:rsid w:val="001A1F20"/>
    <w:rsid w:val="001B054A"/>
    <w:rsid w:val="001B34AB"/>
    <w:rsid w:val="001B40DD"/>
    <w:rsid w:val="001C4278"/>
    <w:rsid w:val="001E3364"/>
    <w:rsid w:val="001F38B1"/>
    <w:rsid w:val="00204940"/>
    <w:rsid w:val="00252594"/>
    <w:rsid w:val="00256F14"/>
    <w:rsid w:val="0026795F"/>
    <w:rsid w:val="002720B1"/>
    <w:rsid w:val="00292E41"/>
    <w:rsid w:val="002B0335"/>
    <w:rsid w:val="002B1995"/>
    <w:rsid w:val="002C4DD8"/>
    <w:rsid w:val="002F287E"/>
    <w:rsid w:val="00334420"/>
    <w:rsid w:val="00340289"/>
    <w:rsid w:val="00342F1E"/>
    <w:rsid w:val="003450A1"/>
    <w:rsid w:val="003501FD"/>
    <w:rsid w:val="00380B82"/>
    <w:rsid w:val="003831E3"/>
    <w:rsid w:val="00395E2C"/>
    <w:rsid w:val="003A6BAE"/>
    <w:rsid w:val="003C1B69"/>
    <w:rsid w:val="00424FA2"/>
    <w:rsid w:val="004448BF"/>
    <w:rsid w:val="00455B18"/>
    <w:rsid w:val="00460288"/>
    <w:rsid w:val="004677CF"/>
    <w:rsid w:val="004703C9"/>
    <w:rsid w:val="004873C5"/>
    <w:rsid w:val="004A6612"/>
    <w:rsid w:val="004C71D5"/>
    <w:rsid w:val="004C7A4D"/>
    <w:rsid w:val="004E3F50"/>
    <w:rsid w:val="0051513A"/>
    <w:rsid w:val="00533C36"/>
    <w:rsid w:val="005361F9"/>
    <w:rsid w:val="005456A7"/>
    <w:rsid w:val="00556477"/>
    <w:rsid w:val="00556585"/>
    <w:rsid w:val="00561DA1"/>
    <w:rsid w:val="00567AA4"/>
    <w:rsid w:val="00590A9F"/>
    <w:rsid w:val="005B35FB"/>
    <w:rsid w:val="005B68BD"/>
    <w:rsid w:val="0061286A"/>
    <w:rsid w:val="00645212"/>
    <w:rsid w:val="006904AA"/>
    <w:rsid w:val="0069601B"/>
    <w:rsid w:val="006963D0"/>
    <w:rsid w:val="006B0822"/>
    <w:rsid w:val="006B6531"/>
    <w:rsid w:val="006D0B7B"/>
    <w:rsid w:val="006F6632"/>
    <w:rsid w:val="0070575E"/>
    <w:rsid w:val="00711596"/>
    <w:rsid w:val="00720FFA"/>
    <w:rsid w:val="00732990"/>
    <w:rsid w:val="00750D0E"/>
    <w:rsid w:val="00751EDF"/>
    <w:rsid w:val="0075301D"/>
    <w:rsid w:val="007A1477"/>
    <w:rsid w:val="007A2C57"/>
    <w:rsid w:val="007A3762"/>
    <w:rsid w:val="007C361D"/>
    <w:rsid w:val="007D7CC6"/>
    <w:rsid w:val="008058DE"/>
    <w:rsid w:val="00840E65"/>
    <w:rsid w:val="008709F5"/>
    <w:rsid w:val="00896CF0"/>
    <w:rsid w:val="008B1077"/>
    <w:rsid w:val="008C06B2"/>
    <w:rsid w:val="008C3B85"/>
    <w:rsid w:val="008F7DB1"/>
    <w:rsid w:val="00900744"/>
    <w:rsid w:val="009052FF"/>
    <w:rsid w:val="00906073"/>
    <w:rsid w:val="009065B0"/>
    <w:rsid w:val="0091799D"/>
    <w:rsid w:val="0093316D"/>
    <w:rsid w:val="009620F6"/>
    <w:rsid w:val="0098396F"/>
    <w:rsid w:val="009903F8"/>
    <w:rsid w:val="009A401C"/>
    <w:rsid w:val="009A663D"/>
    <w:rsid w:val="009B0B16"/>
    <w:rsid w:val="009C1EE6"/>
    <w:rsid w:val="009F0C51"/>
    <w:rsid w:val="009F533C"/>
    <w:rsid w:val="00A0441B"/>
    <w:rsid w:val="00A070E6"/>
    <w:rsid w:val="00A23780"/>
    <w:rsid w:val="00A2709F"/>
    <w:rsid w:val="00A30E9A"/>
    <w:rsid w:val="00A324FE"/>
    <w:rsid w:val="00A33488"/>
    <w:rsid w:val="00A56394"/>
    <w:rsid w:val="00A74395"/>
    <w:rsid w:val="00A82738"/>
    <w:rsid w:val="00AB0927"/>
    <w:rsid w:val="00AB3DFC"/>
    <w:rsid w:val="00AC1095"/>
    <w:rsid w:val="00AE4694"/>
    <w:rsid w:val="00AE6E7C"/>
    <w:rsid w:val="00B05DBE"/>
    <w:rsid w:val="00B26A19"/>
    <w:rsid w:val="00B424D3"/>
    <w:rsid w:val="00B45CBB"/>
    <w:rsid w:val="00B66A06"/>
    <w:rsid w:val="00B70177"/>
    <w:rsid w:val="00B865E9"/>
    <w:rsid w:val="00B97E85"/>
    <w:rsid w:val="00BA32C9"/>
    <w:rsid w:val="00BA40DD"/>
    <w:rsid w:val="00BC0C69"/>
    <w:rsid w:val="00BF41D4"/>
    <w:rsid w:val="00C12472"/>
    <w:rsid w:val="00C17A64"/>
    <w:rsid w:val="00C40A0C"/>
    <w:rsid w:val="00C51660"/>
    <w:rsid w:val="00C61F66"/>
    <w:rsid w:val="00C620F0"/>
    <w:rsid w:val="00C65A97"/>
    <w:rsid w:val="00CA3614"/>
    <w:rsid w:val="00CE33E3"/>
    <w:rsid w:val="00D21A1C"/>
    <w:rsid w:val="00D36E22"/>
    <w:rsid w:val="00D501CE"/>
    <w:rsid w:val="00D5765B"/>
    <w:rsid w:val="00D57EDE"/>
    <w:rsid w:val="00D619C2"/>
    <w:rsid w:val="00D63F58"/>
    <w:rsid w:val="00D65B41"/>
    <w:rsid w:val="00D877F4"/>
    <w:rsid w:val="00DA5DA9"/>
    <w:rsid w:val="00DB399A"/>
    <w:rsid w:val="00DB7130"/>
    <w:rsid w:val="00DC6931"/>
    <w:rsid w:val="00DE3858"/>
    <w:rsid w:val="00DE731C"/>
    <w:rsid w:val="00E00B20"/>
    <w:rsid w:val="00E05AB6"/>
    <w:rsid w:val="00E264EB"/>
    <w:rsid w:val="00E32C09"/>
    <w:rsid w:val="00E4525D"/>
    <w:rsid w:val="00E704E6"/>
    <w:rsid w:val="00E84AA8"/>
    <w:rsid w:val="00EA1AE6"/>
    <w:rsid w:val="00EB6B36"/>
    <w:rsid w:val="00ED5683"/>
    <w:rsid w:val="00F171BC"/>
    <w:rsid w:val="00F26CCC"/>
    <w:rsid w:val="00F555A7"/>
    <w:rsid w:val="00F706E0"/>
    <w:rsid w:val="00F70758"/>
    <w:rsid w:val="00F80BDC"/>
    <w:rsid w:val="00FA6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0E5B"/>
  <w15:chartTrackingRefBased/>
  <w15:docId w15:val="{2E67BB23-7988-4992-A0D1-D383E008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A605-B26C-4518-81EB-4A1E71D5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1181</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Ully Schreck</dc:creator>
  <cp:keywords/>
  <dc:description/>
  <cp:lastModifiedBy>Ully Schreck</cp:lastModifiedBy>
  <cp:revision>40</cp:revision>
  <dcterms:created xsi:type="dcterms:W3CDTF">2020-06-17T16:32:00Z</dcterms:created>
  <dcterms:modified xsi:type="dcterms:W3CDTF">2020-06-18T15:19:00Z</dcterms:modified>
</cp:coreProperties>
</file>